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81BD7" w14:textId="77777777" w:rsidR="001636ED" w:rsidRPr="002138DD" w:rsidRDefault="001636ED" w:rsidP="0028461B">
      <w:pPr>
        <w:pStyle w:val="PardfautA"/>
        <w:tabs>
          <w:tab w:val="clear" w:pos="57"/>
        </w:tabs>
        <w:spacing w:after="0"/>
        <w:ind w:left="0"/>
        <w:jc w:val="center"/>
        <w:outlineLvl w:val="9"/>
        <w:rPr>
          <w:rFonts w:ascii="Arial" w:hAnsi="Arial" w:cs="Arial"/>
        </w:rPr>
      </w:pPr>
      <w:bookmarkStart w:id="0" w:name="_Toc356643"/>
      <w:bookmarkStart w:id="1" w:name="_Toc362715"/>
      <w:bookmarkStart w:id="2" w:name="_Toc363116"/>
      <w:bookmarkStart w:id="3" w:name="_Toc423643"/>
      <w:bookmarkStart w:id="4" w:name="_Toc425816"/>
      <w:bookmarkStart w:id="5" w:name="_Toc3236143"/>
    </w:p>
    <w:p w14:paraId="6D80B1AA" w14:textId="2E13D742" w:rsidR="00F35609" w:rsidRPr="002138DD" w:rsidRDefault="00240B42" w:rsidP="0028461B">
      <w:pPr>
        <w:pStyle w:val="PardfautA"/>
        <w:tabs>
          <w:tab w:val="clear" w:pos="57"/>
        </w:tabs>
        <w:spacing w:after="0"/>
        <w:ind w:left="0"/>
        <w:jc w:val="center"/>
        <w:rPr>
          <w:rFonts w:ascii="Arial" w:hAnsi="Arial" w:cs="Arial"/>
        </w:rPr>
      </w:pPr>
      <w:bookmarkStart w:id="6" w:name="_Toc6477477"/>
      <w:bookmarkStart w:id="7" w:name="_Toc113012768"/>
      <w:bookmarkStart w:id="8" w:name="_Toc113022458"/>
      <w:bookmarkStart w:id="9" w:name="_Toc117675302"/>
      <w:r w:rsidRPr="002138DD">
        <w:rPr>
          <w:rFonts w:ascii="Arial" w:hAnsi="Arial" w:cs="Arial"/>
          <w:noProof/>
          <w:lang w:val="fr-CA"/>
        </w:rPr>
        <w:drawing>
          <wp:inline distT="0" distB="0" distL="0" distR="0" wp14:anchorId="7164C5EA" wp14:editId="4209A43C">
            <wp:extent cx="633677" cy="78549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bookmarkEnd w:id="2"/>
      <w:bookmarkEnd w:id="3"/>
      <w:bookmarkEnd w:id="4"/>
      <w:bookmarkEnd w:id="5"/>
      <w:bookmarkEnd w:id="6"/>
      <w:bookmarkEnd w:id="7"/>
      <w:bookmarkEnd w:id="8"/>
      <w:bookmarkEnd w:id="9"/>
    </w:p>
    <w:p w14:paraId="7D2CA730" w14:textId="77777777" w:rsidR="00F35609" w:rsidRPr="002138DD" w:rsidRDefault="00240B42" w:rsidP="0028461B">
      <w:pPr>
        <w:pStyle w:val="PardfautA"/>
        <w:tabs>
          <w:tab w:val="clear" w:pos="57"/>
        </w:tabs>
        <w:spacing w:after="0"/>
        <w:ind w:left="0"/>
        <w:jc w:val="center"/>
        <w:outlineLvl w:val="9"/>
        <w:rPr>
          <w:rStyle w:val="Aucun"/>
          <w:rFonts w:ascii="Arial" w:hAnsi="Arial" w:cs="Arial"/>
          <w:b/>
          <w:sz w:val="28"/>
          <w:szCs w:val="26"/>
          <w:lang w:val="fr-CA"/>
        </w:rPr>
      </w:pPr>
      <w:bookmarkStart w:id="10" w:name="ChambreCommercialeDirectivesGénéral"/>
      <w:bookmarkStart w:id="11" w:name="_Toc"/>
      <w:bookmarkEnd w:id="10"/>
      <w:r w:rsidRPr="002138DD">
        <w:rPr>
          <w:rStyle w:val="Aucun"/>
          <w:rFonts w:ascii="Arial" w:hAnsi="Arial" w:cs="Arial"/>
          <w:b/>
          <w:color w:val="FF0000"/>
          <w:sz w:val="28"/>
          <w:szCs w:val="26"/>
          <w:lang w:val="fr-CA"/>
        </w:rPr>
        <w:t>COUR SUPÉRIEURE DU QUÉBEC</w:t>
      </w:r>
      <w:bookmarkEnd w:id="11"/>
    </w:p>
    <w:p w14:paraId="3516D3F3" w14:textId="77777777" w:rsidR="00F35609" w:rsidRPr="002138DD" w:rsidRDefault="00F35609" w:rsidP="0028461B">
      <w:pPr>
        <w:pStyle w:val="CorpsA"/>
        <w:spacing w:before="0" w:line="240" w:lineRule="auto"/>
        <w:ind w:left="0"/>
        <w:jc w:val="center"/>
        <w:rPr>
          <w:sz w:val="22"/>
        </w:rPr>
      </w:pPr>
    </w:p>
    <w:p w14:paraId="7410FBE0" w14:textId="7BA7B746" w:rsidR="00FF25CA" w:rsidRDefault="00240B42" w:rsidP="0028461B">
      <w:pPr>
        <w:pStyle w:val="PardfautA"/>
        <w:tabs>
          <w:tab w:val="clear" w:pos="57"/>
        </w:tabs>
        <w:spacing w:after="0"/>
        <w:ind w:left="0"/>
        <w:jc w:val="center"/>
        <w:outlineLvl w:val="9"/>
        <w:rPr>
          <w:rStyle w:val="Aucun"/>
          <w:rFonts w:ascii="Arial" w:hAnsi="Arial" w:cs="Arial"/>
          <w:b/>
          <w:bCs/>
          <w:smallCaps/>
          <w:lang w:val="fr-FR"/>
        </w:rPr>
      </w:pPr>
      <w:bookmarkStart w:id="12" w:name="_Toc1"/>
      <w:r w:rsidRPr="002138DD">
        <w:rPr>
          <w:rStyle w:val="Aucun"/>
          <w:rFonts w:ascii="Arial" w:hAnsi="Arial" w:cs="Arial"/>
          <w:b/>
          <w:bCs/>
          <w:smallCaps/>
          <w:lang w:val="fr-CA"/>
        </w:rPr>
        <w:t>Directives de la Cour sup</w:t>
      </w:r>
      <w:r w:rsidR="0006358A" w:rsidRPr="002138DD">
        <w:rPr>
          <w:rStyle w:val="Aucun"/>
          <w:rFonts w:ascii="Arial" w:hAnsi="Arial" w:cs="Arial"/>
          <w:b/>
          <w:bCs/>
          <w:smallCaps/>
          <w:lang w:val="fr-CA"/>
        </w:rPr>
        <w:t>é</w:t>
      </w:r>
      <w:r w:rsidRPr="002138DD">
        <w:rPr>
          <w:rStyle w:val="Aucun"/>
          <w:rFonts w:ascii="Arial" w:hAnsi="Arial" w:cs="Arial"/>
          <w:b/>
          <w:bCs/>
          <w:smallCaps/>
          <w:lang w:val="fr-CA"/>
        </w:rPr>
        <w:t>rieure</w:t>
      </w:r>
      <w:r w:rsidRPr="002138DD">
        <w:rPr>
          <w:rStyle w:val="Aucun"/>
          <w:rFonts w:ascii="Arial" w:hAnsi="Arial" w:cs="Arial"/>
          <w:b/>
          <w:bCs/>
          <w:smallCaps/>
          <w:lang w:val="fr-CA"/>
        </w:rPr>
        <w:br/>
        <w:t>pour le district de</w:t>
      </w:r>
      <w:bookmarkEnd w:id="12"/>
      <w:r w:rsidR="004D4026" w:rsidRPr="002138DD">
        <w:rPr>
          <w:rStyle w:val="Aucun"/>
          <w:rFonts w:ascii="Arial" w:hAnsi="Arial" w:cs="Arial"/>
          <w:b/>
          <w:bCs/>
          <w:smallCaps/>
          <w:lang w:val="fr-CA"/>
        </w:rPr>
        <w:t xml:space="preserve"> </w:t>
      </w:r>
      <w:r w:rsidR="001A473D" w:rsidRPr="002138DD">
        <w:rPr>
          <w:rStyle w:val="Aucun"/>
          <w:rFonts w:ascii="Arial" w:hAnsi="Arial" w:cs="Arial"/>
          <w:b/>
          <w:bCs/>
          <w:smallCaps/>
          <w:lang w:val="fr-CA"/>
        </w:rPr>
        <w:t>Longueuil</w:t>
      </w:r>
      <w:r w:rsidR="00E00A97" w:rsidRPr="002138DD">
        <w:rPr>
          <w:rStyle w:val="Aucun"/>
          <w:rFonts w:ascii="Arial" w:hAnsi="Arial" w:cs="Arial"/>
          <w:b/>
          <w:bCs/>
          <w:smallCaps/>
          <w:lang w:val="fr-CA"/>
        </w:rPr>
        <w:br/>
      </w:r>
      <w:r w:rsidR="00E00A97" w:rsidRPr="002138DD">
        <w:rPr>
          <w:rStyle w:val="Aucun"/>
          <w:rFonts w:ascii="Arial" w:hAnsi="Arial" w:cs="Arial"/>
          <w:b/>
          <w:bCs/>
          <w:smallCaps/>
          <w:lang w:val="fr-CA"/>
        </w:rPr>
        <w:br/>
      </w:r>
      <w:r w:rsidR="00991391" w:rsidRPr="002138DD">
        <w:rPr>
          <w:rStyle w:val="Aucun"/>
          <w:rFonts w:ascii="Arial" w:hAnsi="Arial" w:cs="Arial"/>
          <w:b/>
          <w:bCs/>
          <w:smallCaps/>
          <w:lang w:val="fr-FR"/>
        </w:rPr>
        <w:t xml:space="preserve">À jour </w:t>
      </w:r>
      <w:r w:rsidR="00245866">
        <w:rPr>
          <w:rStyle w:val="Aucun"/>
          <w:rFonts w:ascii="Arial" w:hAnsi="Arial" w:cs="Arial"/>
          <w:b/>
          <w:bCs/>
          <w:smallCaps/>
          <w:lang w:val="fr-FR"/>
        </w:rPr>
        <w:t>1</w:t>
      </w:r>
      <w:r w:rsidR="00245866" w:rsidRPr="00245866">
        <w:rPr>
          <w:rStyle w:val="Aucun"/>
          <w:rFonts w:ascii="Arial" w:hAnsi="Arial" w:cs="Arial"/>
          <w:b/>
          <w:bCs/>
          <w:smallCaps/>
          <w:vertAlign w:val="superscript"/>
          <w:lang w:val="fr-FR"/>
        </w:rPr>
        <w:t>er</w:t>
      </w:r>
      <w:r w:rsidR="00245866">
        <w:rPr>
          <w:rStyle w:val="Aucun"/>
          <w:rFonts w:ascii="Arial" w:hAnsi="Arial" w:cs="Arial"/>
          <w:b/>
          <w:bCs/>
          <w:smallCaps/>
          <w:lang w:val="fr-FR"/>
        </w:rPr>
        <w:t xml:space="preserve"> janvier </w:t>
      </w:r>
      <w:r w:rsidR="00245866" w:rsidRPr="00245866">
        <w:rPr>
          <w:rStyle w:val="Aucun"/>
          <w:rFonts w:ascii="Arial" w:hAnsi="Arial" w:cs="Arial"/>
          <w:b/>
          <w:bCs/>
          <w:smallCaps/>
          <w:lang w:val="fr-FR"/>
        </w:rPr>
        <w:t>2023</w:t>
      </w:r>
    </w:p>
    <w:p w14:paraId="6C2EFD20" w14:textId="77777777" w:rsidR="00245866" w:rsidRPr="002138DD" w:rsidRDefault="00245866" w:rsidP="0028461B">
      <w:pPr>
        <w:pStyle w:val="PardfautA"/>
        <w:tabs>
          <w:tab w:val="clear" w:pos="57"/>
        </w:tabs>
        <w:spacing w:after="0"/>
        <w:ind w:left="0"/>
        <w:jc w:val="center"/>
        <w:outlineLvl w:val="9"/>
        <w:rPr>
          <w:rStyle w:val="Aucun"/>
          <w:rFonts w:ascii="Arial" w:hAnsi="Arial" w:cs="Arial"/>
          <w:b/>
          <w:bCs/>
          <w:smallCaps/>
          <w:lang w:val="fr-FR"/>
        </w:rPr>
      </w:pPr>
    </w:p>
    <w:sdt>
      <w:sdtPr>
        <w:rPr>
          <w:rFonts w:ascii="Arial" w:eastAsia="Calibri" w:hAnsi="Arial" w:cs="Arial"/>
          <w:b w:val="0"/>
          <w:bCs w:val="0"/>
          <w:caps w:val="0"/>
          <w:noProof/>
          <w:sz w:val="20"/>
          <w:szCs w:val="20"/>
          <w:u w:color="000000"/>
          <w:lang w:val="fr-CA" w:eastAsia="fr-CA"/>
        </w:rPr>
        <w:id w:val="-389798536"/>
        <w:docPartObj>
          <w:docPartGallery w:val="Table of Contents"/>
          <w:docPartUnique/>
        </w:docPartObj>
      </w:sdtPr>
      <w:sdtEndPr>
        <w:rPr>
          <w:b/>
          <w:bCs/>
          <w:sz w:val="22"/>
          <w:szCs w:val="22"/>
        </w:rPr>
      </w:sdtEndPr>
      <w:sdtContent>
        <w:p w14:paraId="2F1A3EB4" w14:textId="6D3BAD56" w:rsidR="00B0762F" w:rsidRPr="001737A7" w:rsidRDefault="0087282D" w:rsidP="00F7224C">
          <w:pPr>
            <w:pStyle w:val="TM1"/>
            <w:tabs>
              <w:tab w:val="right" w:pos="9350"/>
            </w:tabs>
            <w:spacing w:before="120" w:after="120"/>
            <w:rPr>
              <w:rFonts w:ascii="Arial" w:eastAsiaTheme="minorEastAsia" w:hAnsi="Arial" w:cs="Arial"/>
              <w:bCs w:val="0"/>
              <w:caps w:val="0"/>
              <w:noProof/>
              <w:sz w:val="22"/>
              <w:szCs w:val="22"/>
              <w:bdr w:val="none" w:sz="0" w:space="0" w:color="auto"/>
              <w:lang w:val="fr-CA" w:eastAsia="fr-CA"/>
            </w:rPr>
          </w:pPr>
          <w:r w:rsidRPr="002138DD">
            <w:rPr>
              <w:rFonts w:ascii="Arial" w:hAnsi="Arial" w:cs="Arial"/>
              <w:bCs w:val="0"/>
              <w:caps w:val="0"/>
            </w:rPr>
            <w:fldChar w:fldCharType="begin"/>
          </w:r>
          <w:r w:rsidRPr="002138DD">
            <w:rPr>
              <w:rFonts w:ascii="Arial" w:hAnsi="Arial" w:cs="Arial"/>
              <w:bCs w:val="0"/>
              <w:caps w:val="0"/>
            </w:rPr>
            <w:instrText xml:space="preserve"> TOC \o "1-5" \h \z \u </w:instrText>
          </w:r>
          <w:r w:rsidRPr="002138DD">
            <w:rPr>
              <w:rFonts w:ascii="Arial" w:hAnsi="Arial" w:cs="Arial"/>
              <w:bCs w:val="0"/>
              <w:caps w:val="0"/>
            </w:rPr>
            <w:fldChar w:fldCharType="separate"/>
          </w:r>
          <w:hyperlink w:anchor="_Toc117675303" w:history="1">
            <w:r w:rsidR="00B0762F" w:rsidRPr="001737A7">
              <w:rPr>
                <w:rStyle w:val="Lienhypertexte"/>
                <w:rFonts w:ascii="Arial" w:eastAsia="Arial" w:hAnsi="Arial" w:cs="Arial"/>
                <w:noProof/>
                <w:sz w:val="22"/>
                <w:szCs w:val="22"/>
                <w:lang w:val="fr-FR"/>
              </w:rPr>
              <w:t>CHAMP D’APPLICATION</w:t>
            </w:r>
            <w:r w:rsidR="00B0762F" w:rsidRPr="001737A7">
              <w:rPr>
                <w:rFonts w:ascii="Arial" w:hAnsi="Arial" w:cs="Arial"/>
                <w:noProof/>
                <w:webHidden/>
                <w:sz w:val="22"/>
                <w:szCs w:val="22"/>
              </w:rPr>
              <w:tab/>
            </w:r>
            <w:r w:rsidR="00B0762F" w:rsidRPr="001737A7">
              <w:rPr>
                <w:rFonts w:ascii="Arial" w:hAnsi="Arial" w:cs="Arial"/>
                <w:noProof/>
                <w:webHidden/>
                <w:sz w:val="22"/>
                <w:szCs w:val="22"/>
              </w:rPr>
              <w:fldChar w:fldCharType="begin"/>
            </w:r>
            <w:r w:rsidR="00B0762F" w:rsidRPr="001737A7">
              <w:rPr>
                <w:rFonts w:ascii="Arial" w:hAnsi="Arial" w:cs="Arial"/>
                <w:noProof/>
                <w:webHidden/>
                <w:sz w:val="22"/>
                <w:szCs w:val="22"/>
              </w:rPr>
              <w:instrText xml:space="preserve"> PAGEREF _Toc117675303 \h </w:instrText>
            </w:r>
            <w:r w:rsidR="00B0762F" w:rsidRPr="001737A7">
              <w:rPr>
                <w:rFonts w:ascii="Arial" w:hAnsi="Arial" w:cs="Arial"/>
                <w:noProof/>
                <w:webHidden/>
                <w:sz w:val="22"/>
                <w:szCs w:val="22"/>
              </w:rPr>
            </w:r>
            <w:r w:rsidR="00B0762F" w:rsidRPr="001737A7">
              <w:rPr>
                <w:rFonts w:ascii="Arial" w:hAnsi="Arial" w:cs="Arial"/>
                <w:noProof/>
                <w:webHidden/>
                <w:sz w:val="22"/>
                <w:szCs w:val="22"/>
              </w:rPr>
              <w:fldChar w:fldCharType="separate"/>
            </w:r>
            <w:r w:rsidR="00245866">
              <w:rPr>
                <w:rFonts w:ascii="Arial" w:hAnsi="Arial" w:cs="Arial"/>
                <w:noProof/>
                <w:webHidden/>
                <w:sz w:val="22"/>
                <w:szCs w:val="22"/>
              </w:rPr>
              <w:t>3</w:t>
            </w:r>
            <w:r w:rsidR="00B0762F" w:rsidRPr="001737A7">
              <w:rPr>
                <w:rFonts w:ascii="Arial" w:hAnsi="Arial" w:cs="Arial"/>
                <w:noProof/>
                <w:webHidden/>
                <w:sz w:val="22"/>
                <w:szCs w:val="22"/>
              </w:rPr>
              <w:fldChar w:fldCharType="end"/>
            </w:r>
          </w:hyperlink>
        </w:p>
        <w:p w14:paraId="1CE45ACE" w14:textId="5D4A7B4A" w:rsidR="00B0762F" w:rsidRPr="001737A7" w:rsidRDefault="0045115E" w:rsidP="00DC214C">
          <w:pPr>
            <w:pStyle w:val="TM2"/>
            <w:rPr>
              <w:rStyle w:val="Lienhypertexte"/>
            </w:rPr>
          </w:pPr>
          <w:hyperlink w:anchor="_Toc117675304" w:history="1">
            <w:r w:rsidR="00B0762F" w:rsidRPr="001737A7">
              <w:rPr>
                <w:rStyle w:val="Lienhypertexte"/>
              </w:rPr>
              <w:t>DIRECTIVES GÉNÉRALES</w:t>
            </w:r>
            <w:r w:rsidR="00B0762F" w:rsidRPr="001737A7">
              <w:rPr>
                <w:webHidden/>
              </w:rPr>
              <w:tab/>
            </w:r>
            <w:r w:rsidR="00B0762F" w:rsidRPr="001737A7">
              <w:rPr>
                <w:webHidden/>
              </w:rPr>
              <w:fldChar w:fldCharType="begin"/>
            </w:r>
            <w:r w:rsidR="00B0762F" w:rsidRPr="001737A7">
              <w:rPr>
                <w:webHidden/>
              </w:rPr>
              <w:instrText xml:space="preserve"> PAGEREF _Toc117675304 \h </w:instrText>
            </w:r>
            <w:r w:rsidR="00B0762F" w:rsidRPr="001737A7">
              <w:rPr>
                <w:webHidden/>
              </w:rPr>
            </w:r>
            <w:r w:rsidR="00B0762F" w:rsidRPr="001737A7">
              <w:rPr>
                <w:webHidden/>
              </w:rPr>
              <w:fldChar w:fldCharType="separate"/>
            </w:r>
            <w:r w:rsidR="00245866">
              <w:rPr>
                <w:webHidden/>
              </w:rPr>
              <w:t>3</w:t>
            </w:r>
            <w:r w:rsidR="00B0762F" w:rsidRPr="001737A7">
              <w:rPr>
                <w:webHidden/>
              </w:rPr>
              <w:fldChar w:fldCharType="end"/>
            </w:r>
          </w:hyperlink>
        </w:p>
        <w:p w14:paraId="7F7C5B63" w14:textId="2FC5C8F9" w:rsidR="00B0762F" w:rsidRPr="001737A7" w:rsidRDefault="000A23BB" w:rsidP="000A23BB">
          <w:pPr>
            <w:pStyle w:val="TM3"/>
            <w:rPr>
              <w:rFonts w:eastAsiaTheme="minorEastAsia"/>
              <w:bdr w:val="none" w:sz="0" w:space="0" w:color="auto"/>
              <w:lang w:eastAsia="fr-CA"/>
            </w:rPr>
          </w:pPr>
          <w:r w:rsidRPr="000A23BB">
            <w:rPr>
              <w:rStyle w:val="Lienhypertexte"/>
              <w:u w:val="none"/>
              <w:lang w:bidi="fr-FR"/>
            </w:rPr>
            <w:tab/>
          </w:r>
          <w:hyperlink w:anchor="_Toc117675305" w:history="1">
            <w:r w:rsidR="00B0762F" w:rsidRPr="001737A7">
              <w:rPr>
                <w:rStyle w:val="Lienhypertexte"/>
                <w:b/>
                <w:lang w:bidi="fr-FR"/>
              </w:rPr>
              <w:t>CONFÉRENCE DE GESTION</w:t>
            </w:r>
            <w:r w:rsidR="00B0762F" w:rsidRPr="001737A7">
              <w:rPr>
                <w:webHidden/>
              </w:rPr>
              <w:tab/>
            </w:r>
            <w:r w:rsidR="00B0762F" w:rsidRPr="001737A7">
              <w:rPr>
                <w:webHidden/>
              </w:rPr>
              <w:fldChar w:fldCharType="begin"/>
            </w:r>
            <w:r w:rsidR="00B0762F" w:rsidRPr="001737A7">
              <w:rPr>
                <w:webHidden/>
              </w:rPr>
              <w:instrText xml:space="preserve"> PAGEREF _Toc117675305 \h </w:instrText>
            </w:r>
            <w:r w:rsidR="00B0762F" w:rsidRPr="001737A7">
              <w:rPr>
                <w:webHidden/>
              </w:rPr>
            </w:r>
            <w:r w:rsidR="00B0762F" w:rsidRPr="001737A7">
              <w:rPr>
                <w:webHidden/>
              </w:rPr>
              <w:fldChar w:fldCharType="separate"/>
            </w:r>
            <w:r w:rsidR="00245866">
              <w:rPr>
                <w:webHidden/>
              </w:rPr>
              <w:t>3</w:t>
            </w:r>
            <w:r w:rsidR="00B0762F" w:rsidRPr="001737A7">
              <w:rPr>
                <w:webHidden/>
              </w:rPr>
              <w:fldChar w:fldCharType="end"/>
            </w:r>
          </w:hyperlink>
        </w:p>
        <w:p w14:paraId="60CADAE6" w14:textId="4C981FE4" w:rsidR="00B0762F" w:rsidRPr="002138DD" w:rsidRDefault="000A23BB" w:rsidP="00DC214C">
          <w:pPr>
            <w:pStyle w:val="TM2"/>
            <w:rPr>
              <w:rFonts w:eastAsiaTheme="minorEastAsia"/>
              <w:bdr w:val="none" w:sz="0" w:space="0" w:color="auto"/>
            </w:rPr>
          </w:pPr>
          <w:r>
            <w:rPr>
              <w:rStyle w:val="Lienhypertexte"/>
              <w:b w:val="0"/>
              <w:u w:val="none"/>
            </w:rPr>
            <w:tab/>
          </w:r>
          <w:hyperlink w:anchor="_Toc117675306" w:history="1">
            <w:r w:rsidR="00B0762F" w:rsidRPr="001737A7">
              <w:rPr>
                <w:rStyle w:val="Lienhypertexte"/>
              </w:rPr>
              <w:t>GESTION PARTICULIÈRE</w:t>
            </w:r>
            <w:r w:rsidR="00B0762F" w:rsidRPr="002138DD">
              <w:rPr>
                <w:webHidden/>
              </w:rPr>
              <w:tab/>
            </w:r>
            <w:r w:rsidR="00B0762F" w:rsidRPr="002138DD">
              <w:rPr>
                <w:webHidden/>
              </w:rPr>
              <w:fldChar w:fldCharType="begin"/>
            </w:r>
            <w:r w:rsidR="00B0762F" w:rsidRPr="002138DD">
              <w:rPr>
                <w:webHidden/>
              </w:rPr>
              <w:instrText xml:space="preserve"> PAGEREF _Toc117675306 \h </w:instrText>
            </w:r>
            <w:r w:rsidR="00B0762F" w:rsidRPr="002138DD">
              <w:rPr>
                <w:webHidden/>
              </w:rPr>
            </w:r>
            <w:r w:rsidR="00B0762F" w:rsidRPr="002138DD">
              <w:rPr>
                <w:webHidden/>
              </w:rPr>
              <w:fldChar w:fldCharType="separate"/>
            </w:r>
            <w:r w:rsidR="00245866">
              <w:rPr>
                <w:webHidden/>
              </w:rPr>
              <w:t>3</w:t>
            </w:r>
            <w:r w:rsidR="00B0762F" w:rsidRPr="002138DD">
              <w:rPr>
                <w:webHidden/>
              </w:rPr>
              <w:fldChar w:fldCharType="end"/>
            </w:r>
          </w:hyperlink>
        </w:p>
        <w:p w14:paraId="613CA629" w14:textId="53944446" w:rsidR="00B0762F" w:rsidRPr="001737A7" w:rsidRDefault="000A23BB" w:rsidP="00DC214C">
          <w:pPr>
            <w:pStyle w:val="TM2"/>
            <w:rPr>
              <w:rFonts w:eastAsiaTheme="minorEastAsia"/>
              <w:bdr w:val="none" w:sz="0" w:space="0" w:color="auto"/>
            </w:rPr>
          </w:pPr>
          <w:r>
            <w:rPr>
              <w:rStyle w:val="Lienhypertexte"/>
              <w:b w:val="0"/>
              <w:u w:val="none"/>
            </w:rPr>
            <w:tab/>
          </w:r>
          <w:hyperlink w:anchor="_Toc117675307" w:history="1">
            <w:r w:rsidR="00B0762F" w:rsidRPr="001737A7">
              <w:rPr>
                <w:rStyle w:val="Lienhypertexte"/>
              </w:rPr>
              <w:t>DEMANDE EN COURS D’INSTANCE</w:t>
            </w:r>
            <w:r w:rsidR="00B0762F" w:rsidRPr="001737A7">
              <w:rPr>
                <w:webHidden/>
              </w:rPr>
              <w:tab/>
            </w:r>
            <w:r w:rsidR="00B0762F" w:rsidRPr="001737A7">
              <w:rPr>
                <w:webHidden/>
              </w:rPr>
              <w:fldChar w:fldCharType="begin"/>
            </w:r>
            <w:r w:rsidR="00B0762F" w:rsidRPr="001737A7">
              <w:rPr>
                <w:webHidden/>
              </w:rPr>
              <w:instrText xml:space="preserve"> PAGEREF _Toc117675307 \h </w:instrText>
            </w:r>
            <w:r w:rsidR="00B0762F" w:rsidRPr="001737A7">
              <w:rPr>
                <w:webHidden/>
              </w:rPr>
            </w:r>
            <w:r w:rsidR="00B0762F" w:rsidRPr="001737A7">
              <w:rPr>
                <w:webHidden/>
              </w:rPr>
              <w:fldChar w:fldCharType="separate"/>
            </w:r>
            <w:r w:rsidR="00245866">
              <w:rPr>
                <w:webHidden/>
              </w:rPr>
              <w:t>4</w:t>
            </w:r>
            <w:r w:rsidR="00B0762F" w:rsidRPr="001737A7">
              <w:rPr>
                <w:webHidden/>
              </w:rPr>
              <w:fldChar w:fldCharType="end"/>
            </w:r>
          </w:hyperlink>
        </w:p>
        <w:p w14:paraId="6EBF4F5B" w14:textId="2FB1FD03"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08" w:history="1">
            <w:r w:rsidR="00B0762F" w:rsidRPr="002138DD">
              <w:rPr>
                <w:rStyle w:val="Lienhypertexte"/>
                <w:bCs/>
              </w:rPr>
              <w:t>Généralités</w:t>
            </w:r>
            <w:r w:rsidR="00B0762F" w:rsidRPr="002138DD">
              <w:rPr>
                <w:webHidden/>
              </w:rPr>
              <w:tab/>
            </w:r>
            <w:r w:rsidR="00B0762F" w:rsidRPr="002138DD">
              <w:rPr>
                <w:webHidden/>
              </w:rPr>
              <w:fldChar w:fldCharType="begin"/>
            </w:r>
            <w:r w:rsidR="00B0762F" w:rsidRPr="002138DD">
              <w:rPr>
                <w:webHidden/>
              </w:rPr>
              <w:instrText xml:space="preserve"> PAGEREF _Toc117675308 \h </w:instrText>
            </w:r>
            <w:r w:rsidR="00B0762F" w:rsidRPr="002138DD">
              <w:rPr>
                <w:webHidden/>
              </w:rPr>
            </w:r>
            <w:r w:rsidR="00B0762F" w:rsidRPr="002138DD">
              <w:rPr>
                <w:webHidden/>
              </w:rPr>
              <w:fldChar w:fldCharType="separate"/>
            </w:r>
            <w:r w:rsidR="00245866">
              <w:rPr>
                <w:webHidden/>
              </w:rPr>
              <w:t>4</w:t>
            </w:r>
            <w:r w:rsidR="00B0762F" w:rsidRPr="002138DD">
              <w:rPr>
                <w:webHidden/>
              </w:rPr>
              <w:fldChar w:fldCharType="end"/>
            </w:r>
          </w:hyperlink>
        </w:p>
        <w:p w14:paraId="3C543571" w14:textId="022DDD27"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09" w:history="1">
            <w:r w:rsidR="00B0762F" w:rsidRPr="002138DD">
              <w:rPr>
                <w:rStyle w:val="Lienhypertexte"/>
                <w:bCs/>
              </w:rPr>
              <w:t>Demande de prolongation du délai pour la mise en état du dossier et pour suspension</w:t>
            </w:r>
            <w:r w:rsidR="00B0762F" w:rsidRPr="002138DD">
              <w:rPr>
                <w:webHidden/>
              </w:rPr>
              <w:tab/>
            </w:r>
            <w:r w:rsidR="00B0762F" w:rsidRPr="002138DD">
              <w:rPr>
                <w:webHidden/>
              </w:rPr>
              <w:fldChar w:fldCharType="begin"/>
            </w:r>
            <w:r w:rsidR="00B0762F" w:rsidRPr="002138DD">
              <w:rPr>
                <w:webHidden/>
              </w:rPr>
              <w:instrText xml:space="preserve"> PAGEREF _Toc117675309 \h </w:instrText>
            </w:r>
            <w:r w:rsidR="00B0762F" w:rsidRPr="002138DD">
              <w:rPr>
                <w:webHidden/>
              </w:rPr>
            </w:r>
            <w:r w:rsidR="00B0762F" w:rsidRPr="002138DD">
              <w:rPr>
                <w:webHidden/>
              </w:rPr>
              <w:fldChar w:fldCharType="separate"/>
            </w:r>
            <w:r w:rsidR="00245866">
              <w:rPr>
                <w:webHidden/>
              </w:rPr>
              <w:t>4</w:t>
            </w:r>
            <w:r w:rsidR="00B0762F" w:rsidRPr="002138DD">
              <w:rPr>
                <w:webHidden/>
              </w:rPr>
              <w:fldChar w:fldCharType="end"/>
            </w:r>
          </w:hyperlink>
        </w:p>
        <w:p w14:paraId="059312BC" w14:textId="724DECC9"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0" w:history="1">
            <w:r w:rsidR="00B0762F" w:rsidRPr="002138DD">
              <w:rPr>
                <w:rStyle w:val="Lienhypertexte"/>
                <w:bCs/>
              </w:rPr>
              <w:t>Demande pour ajout au rôle</w:t>
            </w:r>
            <w:r w:rsidR="00B0762F" w:rsidRPr="002138DD">
              <w:rPr>
                <w:webHidden/>
              </w:rPr>
              <w:tab/>
            </w:r>
            <w:r w:rsidR="00B0762F" w:rsidRPr="002138DD">
              <w:rPr>
                <w:webHidden/>
              </w:rPr>
              <w:fldChar w:fldCharType="begin"/>
            </w:r>
            <w:r w:rsidR="00B0762F" w:rsidRPr="002138DD">
              <w:rPr>
                <w:webHidden/>
              </w:rPr>
              <w:instrText xml:space="preserve"> PAGEREF _Toc117675310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7642723D" w14:textId="2B355E15"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1" w:history="1">
            <w:r w:rsidR="00B0762F" w:rsidRPr="002138DD">
              <w:rPr>
                <w:rStyle w:val="Lienhypertexte"/>
                <w:bCs/>
              </w:rPr>
              <w:t>Demande en rejet et en irrecevabilité</w:t>
            </w:r>
            <w:r w:rsidR="00B0762F" w:rsidRPr="002138DD">
              <w:rPr>
                <w:webHidden/>
              </w:rPr>
              <w:tab/>
            </w:r>
            <w:r w:rsidR="00B0762F" w:rsidRPr="002138DD">
              <w:rPr>
                <w:webHidden/>
              </w:rPr>
              <w:fldChar w:fldCharType="begin"/>
            </w:r>
            <w:r w:rsidR="00B0762F" w:rsidRPr="002138DD">
              <w:rPr>
                <w:webHidden/>
              </w:rPr>
              <w:instrText xml:space="preserve"> PAGEREF _Toc117675311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6E2573FC" w14:textId="35E6BA06" w:rsidR="00B0762F" w:rsidRPr="002138DD" w:rsidRDefault="000A23BB" w:rsidP="000A23BB">
          <w:pPr>
            <w:pStyle w:val="TM3"/>
            <w:rPr>
              <w:rFonts w:eastAsiaTheme="minorEastAsia"/>
              <w:bdr w:val="none" w:sz="0" w:space="0" w:color="auto"/>
              <w:lang w:eastAsia="fr-CA"/>
            </w:rPr>
          </w:pPr>
          <w:r>
            <w:rPr>
              <w:rStyle w:val="Lienhypertexte"/>
              <w:rFonts w:eastAsia="Arial"/>
              <w:bCs/>
              <w:u w:val="none"/>
            </w:rPr>
            <w:tab/>
          </w:r>
          <w:r>
            <w:rPr>
              <w:rStyle w:val="Lienhypertexte"/>
              <w:rFonts w:eastAsia="Arial"/>
              <w:bCs/>
              <w:u w:val="none"/>
            </w:rPr>
            <w:tab/>
          </w:r>
          <w:hyperlink w:anchor="_Toc117675312" w:history="1">
            <w:r w:rsidR="00B0762F" w:rsidRPr="002138DD">
              <w:rPr>
                <w:rStyle w:val="Lienhypertexte"/>
                <w:rFonts w:eastAsia="Arial"/>
                <w:bCs/>
              </w:rPr>
              <w:t>Demande en cours d’instance nécessitant une audience de plus de 3 jours</w:t>
            </w:r>
            <w:r w:rsidR="00B0762F" w:rsidRPr="002138DD">
              <w:rPr>
                <w:webHidden/>
              </w:rPr>
              <w:tab/>
            </w:r>
            <w:r w:rsidR="00B0762F" w:rsidRPr="002138DD">
              <w:rPr>
                <w:webHidden/>
              </w:rPr>
              <w:fldChar w:fldCharType="begin"/>
            </w:r>
            <w:r w:rsidR="00B0762F" w:rsidRPr="002138DD">
              <w:rPr>
                <w:webHidden/>
              </w:rPr>
              <w:instrText xml:space="preserve"> PAGEREF _Toc117675312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2DDF850E" w14:textId="4F6AE884" w:rsidR="00B0762F" w:rsidRPr="002138DD" w:rsidRDefault="000A23BB" w:rsidP="000A23BB">
          <w:pPr>
            <w:pStyle w:val="TM3"/>
            <w:rPr>
              <w:rFonts w:eastAsiaTheme="minorEastAsia"/>
              <w:bdr w:val="none" w:sz="0" w:space="0" w:color="auto"/>
              <w:lang w:eastAsia="fr-CA"/>
            </w:rPr>
          </w:pPr>
          <w:r>
            <w:rPr>
              <w:rStyle w:val="Lienhypertexte"/>
              <w:bCs/>
              <w:u w:val="none"/>
            </w:rPr>
            <w:tab/>
          </w:r>
          <w:r>
            <w:rPr>
              <w:rStyle w:val="Lienhypertexte"/>
              <w:bCs/>
              <w:u w:val="none"/>
            </w:rPr>
            <w:tab/>
          </w:r>
          <w:hyperlink w:anchor="_Toc117675313" w:history="1">
            <w:r w:rsidR="00B0762F" w:rsidRPr="002138DD">
              <w:rPr>
                <w:rStyle w:val="Lienhypertexte"/>
                <w:bCs/>
              </w:rPr>
              <w:t>Demande en cours d’instance nécessitant une audience d’une heure trente et plus</w:t>
            </w:r>
            <w:r w:rsidR="00B0762F" w:rsidRPr="002138DD">
              <w:rPr>
                <w:webHidden/>
              </w:rPr>
              <w:tab/>
            </w:r>
            <w:r w:rsidR="00B0762F" w:rsidRPr="002138DD">
              <w:rPr>
                <w:webHidden/>
              </w:rPr>
              <w:fldChar w:fldCharType="begin"/>
            </w:r>
            <w:r w:rsidR="00B0762F" w:rsidRPr="002138DD">
              <w:rPr>
                <w:webHidden/>
              </w:rPr>
              <w:instrText xml:space="preserve"> PAGEREF _Toc117675313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73004353" w14:textId="0607AE41" w:rsidR="00B0762F" w:rsidRPr="002138DD" w:rsidRDefault="000A23BB" w:rsidP="000A23BB">
          <w:pPr>
            <w:pStyle w:val="TM3"/>
            <w:rPr>
              <w:rFonts w:eastAsiaTheme="minorEastAsia"/>
              <w:bdr w:val="none" w:sz="0" w:space="0" w:color="auto"/>
              <w:lang w:eastAsia="fr-CA"/>
            </w:rPr>
          </w:pPr>
          <w:r>
            <w:rPr>
              <w:rStyle w:val="Lienhypertexte"/>
              <w:rFonts w:eastAsia="Arial"/>
              <w:bCs/>
              <w:u w:val="none"/>
            </w:rPr>
            <w:tab/>
          </w:r>
          <w:r>
            <w:rPr>
              <w:rStyle w:val="Lienhypertexte"/>
              <w:rFonts w:eastAsia="Arial"/>
              <w:bCs/>
              <w:u w:val="none"/>
            </w:rPr>
            <w:tab/>
          </w:r>
          <w:hyperlink w:anchor="_Toc117675314" w:history="1">
            <w:r w:rsidR="00B0762F" w:rsidRPr="002138DD">
              <w:rPr>
                <w:rStyle w:val="Lienhypertexte"/>
                <w:rFonts w:eastAsia="Arial"/>
                <w:bCs/>
              </w:rPr>
              <w:t>Demande au rôle de la salle 1.17</w:t>
            </w:r>
            <w:r w:rsidR="00B0762F" w:rsidRPr="002138DD">
              <w:rPr>
                <w:webHidden/>
              </w:rPr>
              <w:tab/>
            </w:r>
            <w:r w:rsidR="00B0762F" w:rsidRPr="002138DD">
              <w:rPr>
                <w:webHidden/>
              </w:rPr>
              <w:fldChar w:fldCharType="begin"/>
            </w:r>
            <w:r w:rsidR="00B0762F" w:rsidRPr="002138DD">
              <w:rPr>
                <w:webHidden/>
              </w:rPr>
              <w:instrText xml:space="preserve"> PAGEREF _Toc117675314 \h </w:instrText>
            </w:r>
            <w:r w:rsidR="00B0762F" w:rsidRPr="002138DD">
              <w:rPr>
                <w:webHidden/>
              </w:rPr>
            </w:r>
            <w:r w:rsidR="00B0762F" w:rsidRPr="002138DD">
              <w:rPr>
                <w:webHidden/>
              </w:rPr>
              <w:fldChar w:fldCharType="separate"/>
            </w:r>
            <w:r w:rsidR="00245866">
              <w:rPr>
                <w:webHidden/>
              </w:rPr>
              <w:t>5</w:t>
            </w:r>
            <w:r w:rsidR="00B0762F" w:rsidRPr="002138DD">
              <w:rPr>
                <w:webHidden/>
              </w:rPr>
              <w:fldChar w:fldCharType="end"/>
            </w:r>
          </w:hyperlink>
        </w:p>
        <w:p w14:paraId="6C23ADCD" w14:textId="5B674DF7" w:rsidR="00B0762F" w:rsidRPr="00933983" w:rsidRDefault="000A23BB" w:rsidP="000A23BB">
          <w:pPr>
            <w:pStyle w:val="TM3"/>
            <w:rPr>
              <w:rFonts w:eastAsiaTheme="minorEastAsia"/>
              <w:bdr w:val="none" w:sz="0" w:space="0" w:color="auto"/>
              <w:lang w:eastAsia="fr-CA"/>
            </w:rPr>
          </w:pPr>
          <w:r>
            <w:rPr>
              <w:rStyle w:val="Lienhypertexte"/>
              <w:bCs/>
              <w:u w:val="none"/>
            </w:rPr>
            <w:tab/>
          </w:r>
          <w:hyperlink w:anchor="_Toc117675315" w:history="1">
            <w:r w:rsidR="00B0762F" w:rsidRPr="00933983">
              <w:rPr>
                <w:rStyle w:val="Lienhypertexte"/>
                <w:b/>
                <w:bCs/>
              </w:rPr>
              <w:t>D</w:t>
            </w:r>
            <w:r w:rsidR="00933983" w:rsidRPr="00933983">
              <w:rPr>
                <w:rStyle w:val="Lienhypertexte"/>
                <w:b/>
                <w:bCs/>
              </w:rPr>
              <w:t>EMANDE FIXÉE AU RÔLE DE LA SALLE 1.15 PAR UN JUGE, UN GREFFIER SPÉCIAL OU UN REGISTRAIRE</w:t>
            </w:r>
            <w:r w:rsidR="00B0762F" w:rsidRPr="00933983">
              <w:rPr>
                <w:webHidden/>
              </w:rPr>
              <w:tab/>
            </w:r>
            <w:r w:rsidR="00B0762F" w:rsidRPr="00933983">
              <w:rPr>
                <w:webHidden/>
              </w:rPr>
              <w:fldChar w:fldCharType="begin"/>
            </w:r>
            <w:r w:rsidR="00B0762F" w:rsidRPr="00933983">
              <w:rPr>
                <w:webHidden/>
              </w:rPr>
              <w:instrText xml:space="preserve"> PAGEREF _Toc117675315 \h </w:instrText>
            </w:r>
            <w:r w:rsidR="00B0762F" w:rsidRPr="00933983">
              <w:rPr>
                <w:webHidden/>
              </w:rPr>
            </w:r>
            <w:r w:rsidR="00B0762F" w:rsidRPr="00933983">
              <w:rPr>
                <w:webHidden/>
              </w:rPr>
              <w:fldChar w:fldCharType="separate"/>
            </w:r>
            <w:r w:rsidR="00245866">
              <w:rPr>
                <w:webHidden/>
              </w:rPr>
              <w:t>8</w:t>
            </w:r>
            <w:r w:rsidR="00B0762F" w:rsidRPr="00933983">
              <w:rPr>
                <w:webHidden/>
              </w:rPr>
              <w:fldChar w:fldCharType="end"/>
            </w:r>
          </w:hyperlink>
        </w:p>
        <w:p w14:paraId="2FCF8BFB" w14:textId="080D72CD" w:rsidR="00B0762F" w:rsidRPr="001737A7" w:rsidRDefault="000A23BB" w:rsidP="00DC214C">
          <w:pPr>
            <w:pStyle w:val="TM2"/>
            <w:rPr>
              <w:rFonts w:eastAsiaTheme="minorEastAsia"/>
              <w:bdr w:val="none" w:sz="0" w:space="0" w:color="auto"/>
            </w:rPr>
          </w:pPr>
          <w:r>
            <w:rPr>
              <w:rStyle w:val="Lienhypertexte"/>
              <w:b w:val="0"/>
              <w:u w:val="none"/>
            </w:rPr>
            <w:tab/>
          </w:r>
          <w:hyperlink w:anchor="_Toc117675316" w:history="1">
            <w:r w:rsidR="00B0762F" w:rsidRPr="001737A7">
              <w:rPr>
                <w:rStyle w:val="Lienhypertexte"/>
              </w:rPr>
              <w:t>DIRECTIVES PARTICULIÈRES EN MATIÈRES FAMILIALES</w:t>
            </w:r>
            <w:r w:rsidR="00B0762F" w:rsidRPr="001737A7">
              <w:rPr>
                <w:webHidden/>
              </w:rPr>
              <w:tab/>
            </w:r>
            <w:r w:rsidR="00B0762F" w:rsidRPr="001737A7">
              <w:rPr>
                <w:webHidden/>
              </w:rPr>
              <w:fldChar w:fldCharType="begin"/>
            </w:r>
            <w:r w:rsidR="00B0762F" w:rsidRPr="001737A7">
              <w:rPr>
                <w:webHidden/>
              </w:rPr>
              <w:instrText xml:space="preserve"> PAGEREF _Toc117675316 \h </w:instrText>
            </w:r>
            <w:r w:rsidR="00B0762F" w:rsidRPr="001737A7">
              <w:rPr>
                <w:webHidden/>
              </w:rPr>
            </w:r>
            <w:r w:rsidR="00B0762F" w:rsidRPr="001737A7">
              <w:rPr>
                <w:webHidden/>
              </w:rPr>
              <w:fldChar w:fldCharType="separate"/>
            </w:r>
            <w:r w:rsidR="00245866">
              <w:rPr>
                <w:webHidden/>
              </w:rPr>
              <w:t>9</w:t>
            </w:r>
            <w:r w:rsidR="00B0762F" w:rsidRPr="001737A7">
              <w:rPr>
                <w:webHidden/>
              </w:rPr>
              <w:fldChar w:fldCharType="end"/>
            </w:r>
          </w:hyperlink>
        </w:p>
        <w:p w14:paraId="4839F56C" w14:textId="7EACA656" w:rsidR="00B0762F" w:rsidRPr="002138DD" w:rsidRDefault="000A23BB" w:rsidP="00DC214C">
          <w:pPr>
            <w:pStyle w:val="TM2"/>
            <w:rPr>
              <w:rFonts w:eastAsiaTheme="minorEastAsia"/>
              <w:bdr w:val="none" w:sz="0" w:space="0" w:color="auto"/>
            </w:rPr>
          </w:pPr>
          <w:r>
            <w:rPr>
              <w:rStyle w:val="Lienhypertexte"/>
              <w:b w:val="0"/>
              <w:u w:val="none"/>
            </w:rPr>
            <w:tab/>
          </w:r>
          <w:hyperlink w:anchor="_Toc117675317" w:history="1">
            <w:r w:rsidR="00B0762F" w:rsidRPr="001737A7">
              <w:rPr>
                <w:rStyle w:val="Lienhypertexte"/>
              </w:rPr>
              <w:t>JUGE EN SON CABINET</w:t>
            </w:r>
            <w:r w:rsidR="00B0762F" w:rsidRPr="002138DD">
              <w:rPr>
                <w:webHidden/>
              </w:rPr>
              <w:tab/>
            </w:r>
            <w:r w:rsidR="00B0762F" w:rsidRPr="002138DD">
              <w:rPr>
                <w:webHidden/>
              </w:rPr>
              <w:fldChar w:fldCharType="begin"/>
            </w:r>
            <w:r w:rsidR="00B0762F" w:rsidRPr="002138DD">
              <w:rPr>
                <w:webHidden/>
              </w:rPr>
              <w:instrText xml:space="preserve"> PAGEREF _Toc117675317 \h </w:instrText>
            </w:r>
            <w:r w:rsidR="00B0762F" w:rsidRPr="002138DD">
              <w:rPr>
                <w:webHidden/>
              </w:rPr>
            </w:r>
            <w:r w:rsidR="00B0762F" w:rsidRPr="002138DD">
              <w:rPr>
                <w:webHidden/>
              </w:rPr>
              <w:fldChar w:fldCharType="separate"/>
            </w:r>
            <w:r w:rsidR="00245866">
              <w:rPr>
                <w:webHidden/>
              </w:rPr>
              <w:t>10</w:t>
            </w:r>
            <w:r w:rsidR="00B0762F" w:rsidRPr="002138DD">
              <w:rPr>
                <w:webHidden/>
              </w:rPr>
              <w:fldChar w:fldCharType="end"/>
            </w:r>
          </w:hyperlink>
        </w:p>
        <w:p w14:paraId="728916E2" w14:textId="5CB5DD92" w:rsidR="00B0762F" w:rsidRPr="001737A7" w:rsidRDefault="000A23BB" w:rsidP="00DC214C">
          <w:pPr>
            <w:pStyle w:val="TM2"/>
            <w:rPr>
              <w:rFonts w:eastAsiaTheme="minorEastAsia"/>
              <w:bdr w:val="none" w:sz="0" w:space="0" w:color="auto"/>
            </w:rPr>
          </w:pPr>
          <w:r>
            <w:rPr>
              <w:rStyle w:val="Lienhypertexte"/>
              <w:b w:val="0"/>
              <w:u w:val="none"/>
            </w:rPr>
            <w:tab/>
          </w:r>
          <w:hyperlink w:anchor="_Toc117675318" w:history="1">
            <w:r w:rsidR="00B0762F" w:rsidRPr="001737A7">
              <w:rPr>
                <w:rStyle w:val="Lienhypertexte"/>
              </w:rPr>
              <w:t>DEMANDE D’AUTORISATION DE SOINS</w:t>
            </w:r>
            <w:r w:rsidR="00B0762F" w:rsidRPr="001737A7">
              <w:rPr>
                <w:webHidden/>
              </w:rPr>
              <w:tab/>
            </w:r>
            <w:r w:rsidR="00B0762F" w:rsidRPr="001737A7">
              <w:rPr>
                <w:webHidden/>
              </w:rPr>
              <w:fldChar w:fldCharType="begin"/>
            </w:r>
            <w:r w:rsidR="00B0762F" w:rsidRPr="001737A7">
              <w:rPr>
                <w:webHidden/>
              </w:rPr>
              <w:instrText xml:space="preserve"> PAGEREF _Toc117675318 \h </w:instrText>
            </w:r>
            <w:r w:rsidR="00B0762F" w:rsidRPr="001737A7">
              <w:rPr>
                <w:webHidden/>
              </w:rPr>
            </w:r>
            <w:r w:rsidR="00B0762F" w:rsidRPr="001737A7">
              <w:rPr>
                <w:webHidden/>
              </w:rPr>
              <w:fldChar w:fldCharType="separate"/>
            </w:r>
            <w:r w:rsidR="00245866">
              <w:rPr>
                <w:webHidden/>
              </w:rPr>
              <w:t>10</w:t>
            </w:r>
            <w:r w:rsidR="00B0762F" w:rsidRPr="001737A7">
              <w:rPr>
                <w:webHidden/>
              </w:rPr>
              <w:fldChar w:fldCharType="end"/>
            </w:r>
          </w:hyperlink>
        </w:p>
        <w:p w14:paraId="103FD676" w14:textId="531B5612" w:rsidR="00B0762F" w:rsidRPr="001737A7" w:rsidRDefault="000A23BB" w:rsidP="00DC214C">
          <w:pPr>
            <w:pStyle w:val="TM2"/>
            <w:rPr>
              <w:rFonts w:eastAsiaTheme="minorEastAsia"/>
              <w:bdr w:val="none" w:sz="0" w:space="0" w:color="auto"/>
            </w:rPr>
          </w:pPr>
          <w:r>
            <w:rPr>
              <w:rStyle w:val="Lienhypertexte"/>
              <w:b w:val="0"/>
              <w:u w:val="none"/>
            </w:rPr>
            <w:tab/>
          </w:r>
          <w:hyperlink w:anchor="_Toc117675319" w:history="1">
            <w:r w:rsidR="00B0762F" w:rsidRPr="001737A7">
              <w:rPr>
                <w:rStyle w:val="Lienhypertexte"/>
              </w:rPr>
              <w:t>FIXATION PAR PRÉFÉRENCE</w:t>
            </w:r>
            <w:r w:rsidR="00B0762F" w:rsidRPr="001737A7">
              <w:rPr>
                <w:webHidden/>
              </w:rPr>
              <w:tab/>
            </w:r>
            <w:r w:rsidR="00B0762F" w:rsidRPr="001737A7">
              <w:rPr>
                <w:webHidden/>
              </w:rPr>
              <w:fldChar w:fldCharType="begin"/>
            </w:r>
            <w:r w:rsidR="00B0762F" w:rsidRPr="001737A7">
              <w:rPr>
                <w:webHidden/>
              </w:rPr>
              <w:instrText xml:space="preserve"> PAGEREF _Toc117675319 \h </w:instrText>
            </w:r>
            <w:r w:rsidR="00B0762F" w:rsidRPr="001737A7">
              <w:rPr>
                <w:webHidden/>
              </w:rPr>
            </w:r>
            <w:r w:rsidR="00B0762F" w:rsidRPr="001737A7">
              <w:rPr>
                <w:webHidden/>
              </w:rPr>
              <w:fldChar w:fldCharType="separate"/>
            </w:r>
            <w:r w:rsidR="00245866">
              <w:rPr>
                <w:webHidden/>
              </w:rPr>
              <w:t>10</w:t>
            </w:r>
            <w:r w:rsidR="00B0762F" w:rsidRPr="001737A7">
              <w:rPr>
                <w:webHidden/>
              </w:rPr>
              <w:fldChar w:fldCharType="end"/>
            </w:r>
          </w:hyperlink>
        </w:p>
        <w:p w14:paraId="7C13382B" w14:textId="1D1B4DA8" w:rsidR="00B0762F" w:rsidRPr="002138DD" w:rsidRDefault="000A23BB" w:rsidP="00DC214C">
          <w:pPr>
            <w:pStyle w:val="TM2"/>
            <w:rPr>
              <w:rFonts w:eastAsiaTheme="minorEastAsia"/>
              <w:bdr w:val="none" w:sz="0" w:space="0" w:color="auto"/>
            </w:rPr>
          </w:pPr>
          <w:r>
            <w:rPr>
              <w:rStyle w:val="Lienhypertexte"/>
              <w:b w:val="0"/>
              <w:u w:val="none"/>
            </w:rPr>
            <w:tab/>
          </w:r>
          <w:hyperlink w:anchor="_Toc117675320" w:history="1">
            <w:r w:rsidR="00B0762F" w:rsidRPr="001737A7">
              <w:rPr>
                <w:rStyle w:val="Lienhypertexte"/>
              </w:rPr>
              <w:t>RÔLE PROVISOIRE</w:t>
            </w:r>
            <w:r w:rsidR="00B0762F" w:rsidRPr="002138DD">
              <w:rPr>
                <w:webHidden/>
              </w:rPr>
              <w:tab/>
            </w:r>
            <w:r w:rsidR="00B0762F" w:rsidRPr="002138DD">
              <w:rPr>
                <w:webHidden/>
              </w:rPr>
              <w:fldChar w:fldCharType="begin"/>
            </w:r>
            <w:r w:rsidR="00B0762F" w:rsidRPr="002138DD">
              <w:rPr>
                <w:webHidden/>
              </w:rPr>
              <w:instrText xml:space="preserve"> PAGEREF _Toc117675320 \h </w:instrText>
            </w:r>
            <w:r w:rsidR="00B0762F" w:rsidRPr="002138DD">
              <w:rPr>
                <w:webHidden/>
              </w:rPr>
            </w:r>
            <w:r w:rsidR="00B0762F" w:rsidRPr="002138DD">
              <w:rPr>
                <w:webHidden/>
              </w:rPr>
              <w:fldChar w:fldCharType="separate"/>
            </w:r>
            <w:r w:rsidR="00245866">
              <w:rPr>
                <w:webHidden/>
              </w:rPr>
              <w:t>10</w:t>
            </w:r>
            <w:r w:rsidR="00B0762F" w:rsidRPr="002138DD">
              <w:rPr>
                <w:webHidden/>
              </w:rPr>
              <w:fldChar w:fldCharType="end"/>
            </w:r>
          </w:hyperlink>
        </w:p>
        <w:p w14:paraId="085EB885" w14:textId="7365D4F0" w:rsidR="00B0762F" w:rsidRPr="002138DD" w:rsidRDefault="000A23BB" w:rsidP="00DC214C">
          <w:pPr>
            <w:pStyle w:val="TM2"/>
            <w:rPr>
              <w:rFonts w:eastAsiaTheme="minorEastAsia"/>
              <w:bdr w:val="none" w:sz="0" w:space="0" w:color="auto"/>
            </w:rPr>
          </w:pPr>
          <w:r>
            <w:rPr>
              <w:rStyle w:val="Lienhypertexte"/>
              <w:rFonts w:eastAsia="Arial"/>
              <w:b w:val="0"/>
              <w:u w:val="none"/>
            </w:rPr>
            <w:tab/>
          </w:r>
          <w:hyperlink w:anchor="_Toc117675321" w:history="1">
            <w:r w:rsidR="00B0762F" w:rsidRPr="001737A7">
              <w:rPr>
                <w:rStyle w:val="Lienhypertexte"/>
                <w:rFonts w:eastAsia="Arial"/>
              </w:rPr>
              <w:t>CONFÉRENCE PRÉPARATOIRE</w:t>
            </w:r>
            <w:r w:rsidR="00B0762F" w:rsidRPr="002138DD">
              <w:rPr>
                <w:webHidden/>
              </w:rPr>
              <w:tab/>
            </w:r>
            <w:r w:rsidR="00B0762F" w:rsidRPr="002138DD">
              <w:rPr>
                <w:webHidden/>
              </w:rPr>
              <w:fldChar w:fldCharType="begin"/>
            </w:r>
            <w:r w:rsidR="00B0762F" w:rsidRPr="002138DD">
              <w:rPr>
                <w:webHidden/>
              </w:rPr>
              <w:instrText xml:space="preserve"> PAGEREF _Toc117675321 \h </w:instrText>
            </w:r>
            <w:r w:rsidR="00B0762F" w:rsidRPr="002138DD">
              <w:rPr>
                <w:webHidden/>
              </w:rPr>
            </w:r>
            <w:r w:rsidR="00B0762F" w:rsidRPr="002138DD">
              <w:rPr>
                <w:webHidden/>
              </w:rPr>
              <w:fldChar w:fldCharType="separate"/>
            </w:r>
            <w:r w:rsidR="00245866">
              <w:rPr>
                <w:webHidden/>
              </w:rPr>
              <w:t>12</w:t>
            </w:r>
            <w:r w:rsidR="00B0762F" w:rsidRPr="002138DD">
              <w:rPr>
                <w:webHidden/>
              </w:rPr>
              <w:fldChar w:fldCharType="end"/>
            </w:r>
          </w:hyperlink>
        </w:p>
        <w:p w14:paraId="34D97333" w14:textId="58521058" w:rsidR="00B0762F" w:rsidRPr="001737A7" w:rsidRDefault="000A23BB" w:rsidP="00DC214C">
          <w:pPr>
            <w:pStyle w:val="TM2"/>
            <w:rPr>
              <w:rFonts w:eastAsiaTheme="minorEastAsia"/>
              <w:bdr w:val="none" w:sz="0" w:space="0" w:color="auto"/>
            </w:rPr>
          </w:pPr>
          <w:r>
            <w:rPr>
              <w:rStyle w:val="Lienhypertexte"/>
              <w:b w:val="0"/>
              <w:u w:val="none"/>
            </w:rPr>
            <w:tab/>
          </w:r>
          <w:hyperlink w:anchor="_Toc117675322" w:history="1">
            <w:r w:rsidR="00B0762F" w:rsidRPr="001737A7">
              <w:rPr>
                <w:rStyle w:val="Lienhypertexte"/>
              </w:rPr>
              <w:t>INSTRUCTION AU FOND DU RÔLE DE LONGUEUIL (3 jours et moins)</w:t>
            </w:r>
            <w:r w:rsidR="00B0762F" w:rsidRPr="001737A7">
              <w:rPr>
                <w:webHidden/>
              </w:rPr>
              <w:tab/>
            </w:r>
            <w:r w:rsidR="00B0762F" w:rsidRPr="001737A7">
              <w:rPr>
                <w:webHidden/>
              </w:rPr>
              <w:fldChar w:fldCharType="begin"/>
            </w:r>
            <w:r w:rsidR="00B0762F" w:rsidRPr="001737A7">
              <w:rPr>
                <w:webHidden/>
              </w:rPr>
              <w:instrText xml:space="preserve"> PAGEREF _Toc117675322 \h </w:instrText>
            </w:r>
            <w:r w:rsidR="00B0762F" w:rsidRPr="001737A7">
              <w:rPr>
                <w:webHidden/>
              </w:rPr>
            </w:r>
            <w:r w:rsidR="00B0762F" w:rsidRPr="001737A7">
              <w:rPr>
                <w:webHidden/>
              </w:rPr>
              <w:fldChar w:fldCharType="separate"/>
            </w:r>
            <w:r w:rsidR="00245866">
              <w:rPr>
                <w:webHidden/>
              </w:rPr>
              <w:t>13</w:t>
            </w:r>
            <w:r w:rsidR="00B0762F" w:rsidRPr="001737A7">
              <w:rPr>
                <w:webHidden/>
              </w:rPr>
              <w:fldChar w:fldCharType="end"/>
            </w:r>
          </w:hyperlink>
        </w:p>
        <w:p w14:paraId="15253DCD" w14:textId="254FCC1F" w:rsidR="00B0762F" w:rsidRDefault="000A23BB" w:rsidP="00DC214C">
          <w:pPr>
            <w:pStyle w:val="TM2"/>
            <w:rPr>
              <w:rStyle w:val="Lienhypertexte"/>
              <w:b w:val="0"/>
            </w:rPr>
          </w:pPr>
          <w:r>
            <w:rPr>
              <w:rStyle w:val="Lienhypertexte"/>
              <w:b w:val="0"/>
              <w:u w:val="none"/>
            </w:rPr>
            <w:tab/>
          </w:r>
          <w:hyperlink w:anchor="_Toc117675323" w:history="1">
            <w:r w:rsidR="00B0762F" w:rsidRPr="001737A7">
              <w:rPr>
                <w:rStyle w:val="Lienhypertexte"/>
              </w:rPr>
              <w:t>INSTRUCTION AU FOND DU RÔLE DE MONTRÉAL (plus de 3 jours)</w:t>
            </w:r>
            <w:r w:rsidR="00B0762F" w:rsidRPr="002138DD">
              <w:rPr>
                <w:webHidden/>
              </w:rPr>
              <w:tab/>
            </w:r>
            <w:r w:rsidR="00B0762F" w:rsidRPr="002138DD">
              <w:rPr>
                <w:webHidden/>
              </w:rPr>
              <w:fldChar w:fldCharType="begin"/>
            </w:r>
            <w:r w:rsidR="00B0762F" w:rsidRPr="002138DD">
              <w:rPr>
                <w:webHidden/>
              </w:rPr>
              <w:instrText xml:space="preserve"> PAGEREF _Toc117675323 \h </w:instrText>
            </w:r>
            <w:r w:rsidR="00B0762F" w:rsidRPr="002138DD">
              <w:rPr>
                <w:webHidden/>
              </w:rPr>
            </w:r>
            <w:r w:rsidR="00B0762F" w:rsidRPr="002138DD">
              <w:rPr>
                <w:webHidden/>
              </w:rPr>
              <w:fldChar w:fldCharType="separate"/>
            </w:r>
            <w:r w:rsidR="00245866">
              <w:rPr>
                <w:webHidden/>
              </w:rPr>
              <w:t>14</w:t>
            </w:r>
            <w:r w:rsidR="00B0762F" w:rsidRPr="002138DD">
              <w:rPr>
                <w:webHidden/>
              </w:rPr>
              <w:fldChar w:fldCharType="end"/>
            </w:r>
          </w:hyperlink>
        </w:p>
        <w:p w14:paraId="2379B429" w14:textId="13B8043B" w:rsidR="001737A7" w:rsidRPr="00DC214C" w:rsidRDefault="000A23BB" w:rsidP="00DC214C">
          <w:pPr>
            <w:pStyle w:val="TM2"/>
            <w:rPr>
              <w:rStyle w:val="Lienhypertexte"/>
              <w:color w:val="auto"/>
              <w:u w:val="none"/>
            </w:rPr>
          </w:pPr>
          <w:r w:rsidRPr="00DC214C">
            <w:rPr>
              <w:rStyle w:val="Lienhypertexte"/>
              <w:color w:val="auto"/>
              <w:u w:val="none"/>
            </w:rPr>
            <w:tab/>
          </w:r>
          <w:r w:rsidR="001737A7" w:rsidRPr="00DC214C">
            <w:rPr>
              <w:rStyle w:val="Lienhypertexte"/>
              <w:color w:val="auto"/>
              <w:u w:val="none"/>
            </w:rPr>
            <w:t>DEMANDE PAR DÉFAUT</w:t>
          </w:r>
          <w:r w:rsidR="001737A7" w:rsidRPr="00DC214C">
            <w:rPr>
              <w:rStyle w:val="Lienhypertexte"/>
              <w:color w:val="auto"/>
              <w:u w:val="none"/>
            </w:rPr>
            <w:tab/>
            <w:t>14</w:t>
          </w:r>
        </w:p>
        <w:p w14:paraId="50C0A5E2" w14:textId="665C74D5" w:rsidR="00B0762F" w:rsidRPr="002138DD" w:rsidRDefault="000A23BB" w:rsidP="00DC214C">
          <w:pPr>
            <w:pStyle w:val="TM2"/>
            <w:rPr>
              <w:rFonts w:eastAsiaTheme="minorEastAsia"/>
              <w:bdr w:val="none" w:sz="0" w:space="0" w:color="auto"/>
            </w:rPr>
          </w:pPr>
          <w:r>
            <w:rPr>
              <w:rStyle w:val="Lienhypertexte"/>
              <w:b w:val="0"/>
              <w:u w:val="none"/>
            </w:rPr>
            <w:tab/>
          </w:r>
          <w:hyperlink w:anchor="_Toc117675324" w:history="1">
            <w:r w:rsidR="00B0762F" w:rsidRPr="001737A7">
              <w:rPr>
                <w:rStyle w:val="Lienhypertexte"/>
              </w:rPr>
              <w:t>REPRÉSENTATIONS À DISTANCE</w:t>
            </w:r>
            <w:r w:rsidR="00B0762F" w:rsidRPr="002138DD">
              <w:rPr>
                <w:webHidden/>
              </w:rPr>
              <w:tab/>
            </w:r>
            <w:r w:rsidR="00B0762F" w:rsidRPr="002138DD">
              <w:rPr>
                <w:webHidden/>
              </w:rPr>
              <w:fldChar w:fldCharType="begin"/>
            </w:r>
            <w:r w:rsidR="00B0762F" w:rsidRPr="002138DD">
              <w:rPr>
                <w:webHidden/>
              </w:rPr>
              <w:instrText xml:space="preserve"> PAGEREF _Toc117675324 \h </w:instrText>
            </w:r>
            <w:r w:rsidR="00B0762F" w:rsidRPr="002138DD">
              <w:rPr>
                <w:webHidden/>
              </w:rPr>
            </w:r>
            <w:r w:rsidR="00B0762F" w:rsidRPr="002138DD">
              <w:rPr>
                <w:webHidden/>
              </w:rPr>
              <w:fldChar w:fldCharType="separate"/>
            </w:r>
            <w:r w:rsidR="00245866">
              <w:rPr>
                <w:webHidden/>
              </w:rPr>
              <w:t>14</w:t>
            </w:r>
            <w:r w:rsidR="00B0762F" w:rsidRPr="002138DD">
              <w:rPr>
                <w:webHidden/>
              </w:rPr>
              <w:fldChar w:fldCharType="end"/>
            </w:r>
          </w:hyperlink>
        </w:p>
        <w:p w14:paraId="09A8A2BA" w14:textId="267908B5" w:rsidR="000A23BB" w:rsidRDefault="000A23BB" w:rsidP="00DC214C">
          <w:pPr>
            <w:pStyle w:val="TM2"/>
          </w:pPr>
          <w:r>
            <w:rPr>
              <w:rStyle w:val="Lienhypertexte"/>
              <w:b w:val="0"/>
              <w:u w:val="none"/>
            </w:rPr>
            <w:tab/>
          </w:r>
          <w:hyperlink w:anchor="_Toc117675325" w:history="1">
            <w:r w:rsidR="00B0762F" w:rsidRPr="001737A7">
              <w:rPr>
                <w:rStyle w:val="Lienhypertexte"/>
              </w:rPr>
              <w:t>RÔLE D’ÉTÉ</w:t>
            </w:r>
            <w:r w:rsidR="00B0762F" w:rsidRPr="002138DD">
              <w:rPr>
                <w:webHidden/>
              </w:rPr>
              <w:tab/>
            </w:r>
            <w:r w:rsidR="00B0762F" w:rsidRPr="002138DD">
              <w:rPr>
                <w:webHidden/>
              </w:rPr>
              <w:fldChar w:fldCharType="begin"/>
            </w:r>
            <w:r w:rsidR="00B0762F" w:rsidRPr="002138DD">
              <w:rPr>
                <w:webHidden/>
              </w:rPr>
              <w:instrText xml:space="preserve"> PAGEREF _Toc117675325 \h </w:instrText>
            </w:r>
            <w:r w:rsidR="00B0762F" w:rsidRPr="002138DD">
              <w:rPr>
                <w:webHidden/>
              </w:rPr>
            </w:r>
            <w:r w:rsidR="00B0762F" w:rsidRPr="002138DD">
              <w:rPr>
                <w:webHidden/>
              </w:rPr>
              <w:fldChar w:fldCharType="separate"/>
            </w:r>
            <w:r w:rsidR="00245866">
              <w:rPr>
                <w:webHidden/>
              </w:rPr>
              <w:t>15</w:t>
            </w:r>
            <w:r w:rsidR="00B0762F" w:rsidRPr="002138DD">
              <w:rPr>
                <w:webHidden/>
              </w:rPr>
              <w:fldChar w:fldCharType="end"/>
            </w:r>
          </w:hyperlink>
        </w:p>
        <w:p w14:paraId="07792E3F" w14:textId="61B1A8D6" w:rsidR="000A23BB" w:rsidRDefault="000A23BB">
          <w:pPr>
            <w:rPr>
              <w:rFonts w:ascii="Arial" w:eastAsia="Calibri" w:hAnsi="Arial" w:cs="Arial"/>
              <w:b/>
              <w:bCs/>
              <w:noProof/>
              <w:sz w:val="22"/>
              <w:szCs w:val="22"/>
              <w:u w:color="000000"/>
              <w:lang w:val="fr-CA" w:eastAsia="fr-CA"/>
            </w:rPr>
          </w:pPr>
        </w:p>
        <w:p w14:paraId="257761F5" w14:textId="7E1E0260" w:rsidR="00B0762F" w:rsidRPr="00C46683" w:rsidRDefault="0045115E" w:rsidP="00F7224C">
          <w:pPr>
            <w:pStyle w:val="TM1"/>
            <w:tabs>
              <w:tab w:val="right" w:pos="9350"/>
            </w:tabs>
            <w:spacing w:before="120" w:after="120"/>
            <w:rPr>
              <w:rFonts w:ascii="Arial" w:eastAsiaTheme="minorEastAsia" w:hAnsi="Arial" w:cs="Arial"/>
              <w:bCs w:val="0"/>
              <w:caps w:val="0"/>
              <w:noProof/>
              <w:sz w:val="22"/>
              <w:szCs w:val="22"/>
              <w:bdr w:val="none" w:sz="0" w:space="0" w:color="auto"/>
              <w:lang w:val="fr-CA" w:eastAsia="fr-CA"/>
            </w:rPr>
          </w:pPr>
          <w:hyperlink w:anchor="_Toc117675326" w:history="1">
            <w:r w:rsidR="00B0762F" w:rsidRPr="00C46683">
              <w:rPr>
                <w:rStyle w:val="Lienhypertexte"/>
                <w:rFonts w:ascii="Arial" w:hAnsi="Arial" w:cs="Arial"/>
                <w:noProof/>
                <w:sz w:val="22"/>
                <w:szCs w:val="22"/>
                <w:lang w:val="fr-CA"/>
              </w:rPr>
              <w:t>DIRECTIVES PROPRES AUX AFFAIRES DE LA CHAMBRE COMMERCIALE</w:t>
            </w:r>
            <w:r w:rsidR="00B0762F" w:rsidRPr="00C46683">
              <w:rPr>
                <w:rFonts w:ascii="Arial" w:hAnsi="Arial" w:cs="Arial"/>
                <w:noProof/>
                <w:webHidden/>
                <w:sz w:val="22"/>
                <w:szCs w:val="22"/>
              </w:rPr>
              <w:tab/>
            </w:r>
            <w:r w:rsidR="00B0762F" w:rsidRPr="00C46683">
              <w:rPr>
                <w:rFonts w:ascii="Arial" w:hAnsi="Arial" w:cs="Arial"/>
                <w:noProof/>
                <w:webHidden/>
                <w:sz w:val="22"/>
                <w:szCs w:val="22"/>
              </w:rPr>
              <w:fldChar w:fldCharType="begin"/>
            </w:r>
            <w:r w:rsidR="00B0762F" w:rsidRPr="00C46683">
              <w:rPr>
                <w:rFonts w:ascii="Arial" w:hAnsi="Arial" w:cs="Arial"/>
                <w:noProof/>
                <w:webHidden/>
                <w:sz w:val="22"/>
                <w:szCs w:val="22"/>
              </w:rPr>
              <w:instrText xml:space="preserve"> PAGEREF _Toc117675326 \h </w:instrText>
            </w:r>
            <w:r w:rsidR="00B0762F" w:rsidRPr="00C46683">
              <w:rPr>
                <w:rFonts w:ascii="Arial" w:hAnsi="Arial" w:cs="Arial"/>
                <w:noProof/>
                <w:webHidden/>
                <w:sz w:val="22"/>
                <w:szCs w:val="22"/>
              </w:rPr>
            </w:r>
            <w:r w:rsidR="00B0762F" w:rsidRPr="00C46683">
              <w:rPr>
                <w:rFonts w:ascii="Arial" w:hAnsi="Arial" w:cs="Arial"/>
                <w:noProof/>
                <w:webHidden/>
                <w:sz w:val="22"/>
                <w:szCs w:val="22"/>
              </w:rPr>
              <w:fldChar w:fldCharType="separate"/>
            </w:r>
            <w:r w:rsidR="00245866">
              <w:rPr>
                <w:rFonts w:ascii="Arial" w:hAnsi="Arial" w:cs="Arial"/>
                <w:noProof/>
                <w:webHidden/>
                <w:sz w:val="22"/>
                <w:szCs w:val="22"/>
              </w:rPr>
              <w:t>15</w:t>
            </w:r>
            <w:r w:rsidR="00B0762F" w:rsidRPr="00C46683">
              <w:rPr>
                <w:rFonts w:ascii="Arial" w:hAnsi="Arial" w:cs="Arial"/>
                <w:noProof/>
                <w:webHidden/>
                <w:sz w:val="22"/>
                <w:szCs w:val="22"/>
              </w:rPr>
              <w:fldChar w:fldCharType="end"/>
            </w:r>
          </w:hyperlink>
        </w:p>
        <w:p w14:paraId="6FF5CA2B" w14:textId="4075D242" w:rsidR="00B0762F" w:rsidRPr="00C46683" w:rsidRDefault="000A23BB" w:rsidP="00DC214C">
          <w:pPr>
            <w:pStyle w:val="TM2"/>
            <w:rPr>
              <w:rFonts w:eastAsiaTheme="minorEastAsia"/>
              <w:bdr w:val="none" w:sz="0" w:space="0" w:color="auto"/>
            </w:rPr>
          </w:pPr>
          <w:r>
            <w:rPr>
              <w:rStyle w:val="Lienhypertexte"/>
              <w:b w:val="0"/>
              <w:u w:val="none"/>
            </w:rPr>
            <w:tab/>
          </w:r>
          <w:hyperlink w:anchor="_Toc117675327" w:history="1">
            <w:r w:rsidR="00B0762F" w:rsidRPr="00C46683">
              <w:rPr>
                <w:rStyle w:val="Lienhypertexte"/>
              </w:rPr>
              <w:t>INSTANCE COMMERCIALE</w:t>
            </w:r>
            <w:r w:rsidR="00B0762F" w:rsidRPr="00C46683">
              <w:rPr>
                <w:webHidden/>
              </w:rPr>
              <w:tab/>
            </w:r>
            <w:r w:rsidR="00B0762F" w:rsidRPr="00C46683">
              <w:rPr>
                <w:webHidden/>
              </w:rPr>
              <w:fldChar w:fldCharType="begin"/>
            </w:r>
            <w:r w:rsidR="00B0762F" w:rsidRPr="00C46683">
              <w:rPr>
                <w:webHidden/>
              </w:rPr>
              <w:instrText xml:space="preserve"> PAGEREF _Toc117675327 \h </w:instrText>
            </w:r>
            <w:r w:rsidR="00B0762F" w:rsidRPr="00C46683">
              <w:rPr>
                <w:webHidden/>
              </w:rPr>
            </w:r>
            <w:r w:rsidR="00B0762F" w:rsidRPr="00C46683">
              <w:rPr>
                <w:webHidden/>
              </w:rPr>
              <w:fldChar w:fldCharType="separate"/>
            </w:r>
            <w:r w:rsidR="00245866">
              <w:rPr>
                <w:webHidden/>
              </w:rPr>
              <w:t>15</w:t>
            </w:r>
            <w:r w:rsidR="00B0762F" w:rsidRPr="00C46683">
              <w:rPr>
                <w:webHidden/>
              </w:rPr>
              <w:fldChar w:fldCharType="end"/>
            </w:r>
          </w:hyperlink>
        </w:p>
        <w:p w14:paraId="4359CF7A" w14:textId="4FACE802" w:rsidR="00B0762F" w:rsidRPr="002138DD" w:rsidRDefault="000A23BB" w:rsidP="00DC214C">
          <w:pPr>
            <w:pStyle w:val="TM2"/>
            <w:rPr>
              <w:rFonts w:eastAsiaTheme="minorEastAsia"/>
              <w:bdr w:val="none" w:sz="0" w:space="0" w:color="auto"/>
            </w:rPr>
          </w:pPr>
          <w:r>
            <w:rPr>
              <w:rStyle w:val="Lienhypertexte"/>
              <w:b w:val="0"/>
              <w:caps/>
              <w:u w:val="none"/>
            </w:rPr>
            <w:tab/>
          </w:r>
          <w:hyperlink w:anchor="_Toc117675328" w:history="1">
            <w:r w:rsidR="00B0762F" w:rsidRPr="00C46683">
              <w:rPr>
                <w:rStyle w:val="Lienhypertexte"/>
                <w:caps/>
              </w:rPr>
              <w:t>Dispositions générales</w:t>
            </w:r>
            <w:r w:rsidR="00B0762F" w:rsidRPr="002138DD">
              <w:rPr>
                <w:webHidden/>
              </w:rPr>
              <w:tab/>
            </w:r>
            <w:r w:rsidR="00B0762F" w:rsidRPr="002138DD">
              <w:rPr>
                <w:webHidden/>
              </w:rPr>
              <w:fldChar w:fldCharType="begin"/>
            </w:r>
            <w:r w:rsidR="00B0762F" w:rsidRPr="002138DD">
              <w:rPr>
                <w:webHidden/>
              </w:rPr>
              <w:instrText xml:space="preserve"> PAGEREF _Toc117675328 \h </w:instrText>
            </w:r>
            <w:r w:rsidR="00B0762F" w:rsidRPr="002138DD">
              <w:rPr>
                <w:webHidden/>
              </w:rPr>
            </w:r>
            <w:r w:rsidR="00B0762F" w:rsidRPr="002138DD">
              <w:rPr>
                <w:webHidden/>
              </w:rPr>
              <w:fldChar w:fldCharType="separate"/>
            </w:r>
            <w:r w:rsidR="00245866">
              <w:rPr>
                <w:webHidden/>
              </w:rPr>
              <w:t>16</w:t>
            </w:r>
            <w:r w:rsidR="00B0762F" w:rsidRPr="002138DD">
              <w:rPr>
                <w:webHidden/>
              </w:rPr>
              <w:fldChar w:fldCharType="end"/>
            </w:r>
          </w:hyperlink>
        </w:p>
        <w:p w14:paraId="67795EE6" w14:textId="49311841" w:rsidR="00B0762F" w:rsidRPr="00C46683" w:rsidRDefault="000A23BB" w:rsidP="00DC214C">
          <w:pPr>
            <w:pStyle w:val="TM2"/>
            <w:rPr>
              <w:rFonts w:eastAsiaTheme="minorEastAsia"/>
              <w:bdr w:val="none" w:sz="0" w:space="0" w:color="auto"/>
            </w:rPr>
          </w:pPr>
          <w:r>
            <w:rPr>
              <w:rStyle w:val="Lienhypertexte"/>
              <w:b w:val="0"/>
              <w:u w:val="none"/>
            </w:rPr>
            <w:tab/>
          </w:r>
          <w:hyperlink w:anchor="_Toc117675329" w:history="1">
            <w:r w:rsidR="00B0762F" w:rsidRPr="00C46683">
              <w:rPr>
                <w:rStyle w:val="Lienhypertexte"/>
              </w:rPr>
              <w:t>ACTES DE PROCÉDURE ET PIÈCES</w:t>
            </w:r>
            <w:r w:rsidR="00B0762F" w:rsidRPr="00C46683">
              <w:rPr>
                <w:webHidden/>
              </w:rPr>
              <w:tab/>
            </w:r>
            <w:r w:rsidR="00B0762F" w:rsidRPr="00C46683">
              <w:rPr>
                <w:webHidden/>
              </w:rPr>
              <w:fldChar w:fldCharType="begin"/>
            </w:r>
            <w:r w:rsidR="00B0762F" w:rsidRPr="00C46683">
              <w:rPr>
                <w:webHidden/>
              </w:rPr>
              <w:instrText xml:space="preserve"> PAGEREF _Toc117675329 \h </w:instrText>
            </w:r>
            <w:r w:rsidR="00B0762F" w:rsidRPr="00C46683">
              <w:rPr>
                <w:webHidden/>
              </w:rPr>
            </w:r>
            <w:r w:rsidR="00B0762F" w:rsidRPr="00C46683">
              <w:rPr>
                <w:webHidden/>
              </w:rPr>
              <w:fldChar w:fldCharType="separate"/>
            </w:r>
            <w:r w:rsidR="00245866">
              <w:rPr>
                <w:webHidden/>
              </w:rPr>
              <w:t>16</w:t>
            </w:r>
            <w:r w:rsidR="00B0762F" w:rsidRPr="00C46683">
              <w:rPr>
                <w:webHidden/>
              </w:rPr>
              <w:fldChar w:fldCharType="end"/>
            </w:r>
          </w:hyperlink>
        </w:p>
        <w:p w14:paraId="363A86C1" w14:textId="08C4DEA5" w:rsidR="00B0762F" w:rsidRPr="002138DD" w:rsidRDefault="000A23BB" w:rsidP="00DC214C">
          <w:pPr>
            <w:pStyle w:val="TM2"/>
            <w:rPr>
              <w:rFonts w:eastAsiaTheme="minorEastAsia"/>
              <w:bdr w:val="none" w:sz="0" w:space="0" w:color="auto"/>
            </w:rPr>
          </w:pPr>
          <w:r>
            <w:rPr>
              <w:rStyle w:val="Lienhypertexte"/>
              <w:b w:val="0"/>
              <w:u w:val="none"/>
            </w:rPr>
            <w:tab/>
          </w:r>
          <w:hyperlink w:anchor="_Toc117675330" w:history="1">
            <w:r w:rsidR="00B0762F" w:rsidRPr="00C46683">
              <w:rPr>
                <w:rStyle w:val="Lienhypertexte"/>
              </w:rPr>
              <w:t>DEMANDE EN JUSTICE</w:t>
            </w:r>
            <w:r w:rsidR="00B0762F" w:rsidRPr="002138DD">
              <w:rPr>
                <w:webHidden/>
              </w:rPr>
              <w:tab/>
            </w:r>
            <w:r w:rsidR="00B0762F" w:rsidRPr="002138DD">
              <w:rPr>
                <w:webHidden/>
              </w:rPr>
              <w:fldChar w:fldCharType="begin"/>
            </w:r>
            <w:r w:rsidR="00B0762F" w:rsidRPr="002138DD">
              <w:rPr>
                <w:webHidden/>
              </w:rPr>
              <w:instrText xml:space="preserve"> PAGEREF _Toc117675330 \h </w:instrText>
            </w:r>
            <w:r w:rsidR="00B0762F" w:rsidRPr="002138DD">
              <w:rPr>
                <w:webHidden/>
              </w:rPr>
            </w:r>
            <w:r w:rsidR="00B0762F" w:rsidRPr="002138DD">
              <w:rPr>
                <w:webHidden/>
              </w:rPr>
              <w:fldChar w:fldCharType="separate"/>
            </w:r>
            <w:r w:rsidR="00245866">
              <w:rPr>
                <w:webHidden/>
              </w:rPr>
              <w:t>17</w:t>
            </w:r>
            <w:r w:rsidR="00B0762F" w:rsidRPr="002138DD">
              <w:rPr>
                <w:webHidden/>
              </w:rPr>
              <w:fldChar w:fldCharType="end"/>
            </w:r>
          </w:hyperlink>
        </w:p>
        <w:p w14:paraId="7E5074D9" w14:textId="3E28419A" w:rsidR="00B0762F" w:rsidRPr="00C46683" w:rsidRDefault="000A23BB" w:rsidP="00DC214C">
          <w:pPr>
            <w:pStyle w:val="TM2"/>
            <w:rPr>
              <w:rFonts w:eastAsiaTheme="minorEastAsia"/>
              <w:bdr w:val="none" w:sz="0" w:space="0" w:color="auto"/>
            </w:rPr>
          </w:pPr>
          <w:r>
            <w:rPr>
              <w:rStyle w:val="Lienhypertexte"/>
              <w:b w:val="0"/>
              <w:u w:val="none"/>
            </w:rPr>
            <w:tab/>
          </w:r>
          <w:hyperlink w:anchor="_Toc117675331" w:history="1">
            <w:r w:rsidR="00B0762F" w:rsidRPr="00C46683">
              <w:rPr>
                <w:rStyle w:val="Lienhypertexte"/>
              </w:rPr>
              <w:t>DEMANDE DE LIBÉRATION</w:t>
            </w:r>
            <w:r w:rsidR="00B0762F" w:rsidRPr="00C46683">
              <w:rPr>
                <w:webHidden/>
              </w:rPr>
              <w:tab/>
            </w:r>
            <w:r w:rsidR="00B0762F" w:rsidRPr="00C46683">
              <w:rPr>
                <w:webHidden/>
              </w:rPr>
              <w:fldChar w:fldCharType="begin"/>
            </w:r>
            <w:r w:rsidR="00B0762F" w:rsidRPr="00C46683">
              <w:rPr>
                <w:webHidden/>
              </w:rPr>
              <w:instrText xml:space="preserve"> PAGEREF _Toc117675331 \h </w:instrText>
            </w:r>
            <w:r w:rsidR="00B0762F" w:rsidRPr="00C46683">
              <w:rPr>
                <w:webHidden/>
              </w:rPr>
            </w:r>
            <w:r w:rsidR="00B0762F" w:rsidRPr="00C46683">
              <w:rPr>
                <w:webHidden/>
              </w:rPr>
              <w:fldChar w:fldCharType="separate"/>
            </w:r>
            <w:r w:rsidR="00245866">
              <w:rPr>
                <w:webHidden/>
              </w:rPr>
              <w:t>18</w:t>
            </w:r>
            <w:r w:rsidR="00B0762F" w:rsidRPr="00C46683">
              <w:rPr>
                <w:webHidden/>
              </w:rPr>
              <w:fldChar w:fldCharType="end"/>
            </w:r>
          </w:hyperlink>
        </w:p>
        <w:p w14:paraId="6F9FA7C2" w14:textId="738AE63B" w:rsidR="00B0762F" w:rsidRPr="00C46683" w:rsidRDefault="000A23BB" w:rsidP="00DC214C">
          <w:pPr>
            <w:pStyle w:val="TM2"/>
            <w:rPr>
              <w:rFonts w:eastAsiaTheme="minorEastAsia"/>
              <w:bdr w:val="none" w:sz="0" w:space="0" w:color="auto"/>
            </w:rPr>
          </w:pPr>
          <w:r>
            <w:rPr>
              <w:rStyle w:val="Lienhypertexte"/>
              <w:b w:val="0"/>
              <w:u w:val="none"/>
            </w:rPr>
            <w:tab/>
          </w:r>
          <w:hyperlink w:anchor="_Toc117675332" w:history="1">
            <w:r w:rsidR="00B0762F" w:rsidRPr="00C46683">
              <w:rPr>
                <w:rStyle w:val="Lienhypertexte"/>
              </w:rPr>
              <w:t>DÉPÔT D’UNE REQUÊTE EN FAILLITE</w:t>
            </w:r>
            <w:r w:rsidR="00B0762F" w:rsidRPr="00C46683">
              <w:rPr>
                <w:webHidden/>
              </w:rPr>
              <w:tab/>
            </w:r>
            <w:r w:rsidR="00B0762F" w:rsidRPr="00C46683">
              <w:rPr>
                <w:webHidden/>
              </w:rPr>
              <w:fldChar w:fldCharType="begin"/>
            </w:r>
            <w:r w:rsidR="00B0762F" w:rsidRPr="00C46683">
              <w:rPr>
                <w:webHidden/>
              </w:rPr>
              <w:instrText xml:space="preserve"> PAGEREF _Toc117675332 \h </w:instrText>
            </w:r>
            <w:r w:rsidR="00B0762F" w:rsidRPr="00C46683">
              <w:rPr>
                <w:webHidden/>
              </w:rPr>
            </w:r>
            <w:r w:rsidR="00B0762F" w:rsidRPr="00C46683">
              <w:rPr>
                <w:webHidden/>
              </w:rPr>
              <w:fldChar w:fldCharType="separate"/>
            </w:r>
            <w:r w:rsidR="00245866">
              <w:rPr>
                <w:webHidden/>
              </w:rPr>
              <w:t>19</w:t>
            </w:r>
            <w:r w:rsidR="00B0762F" w:rsidRPr="00C46683">
              <w:rPr>
                <w:webHidden/>
              </w:rPr>
              <w:fldChar w:fldCharType="end"/>
            </w:r>
          </w:hyperlink>
        </w:p>
        <w:p w14:paraId="5AF3B24A" w14:textId="767D2A6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3" w:history="1">
            <w:r w:rsidR="00B0762F" w:rsidRPr="00C46683">
              <w:rPr>
                <w:rStyle w:val="Lienhypertexte"/>
              </w:rPr>
              <w:t>DEMANDE URGENTE</w:t>
            </w:r>
            <w:r w:rsidR="00B0762F" w:rsidRPr="00C46683">
              <w:rPr>
                <w:webHidden/>
              </w:rPr>
              <w:tab/>
            </w:r>
            <w:r w:rsidR="00B0762F" w:rsidRPr="00C46683">
              <w:rPr>
                <w:webHidden/>
              </w:rPr>
              <w:fldChar w:fldCharType="begin"/>
            </w:r>
            <w:r w:rsidR="00B0762F" w:rsidRPr="00C46683">
              <w:rPr>
                <w:webHidden/>
              </w:rPr>
              <w:instrText xml:space="preserve"> PAGEREF _Toc117675333 \h </w:instrText>
            </w:r>
            <w:r w:rsidR="00B0762F" w:rsidRPr="00C46683">
              <w:rPr>
                <w:webHidden/>
              </w:rPr>
            </w:r>
            <w:r w:rsidR="00B0762F" w:rsidRPr="00C46683">
              <w:rPr>
                <w:webHidden/>
              </w:rPr>
              <w:fldChar w:fldCharType="separate"/>
            </w:r>
            <w:r w:rsidR="00245866">
              <w:rPr>
                <w:webHidden/>
              </w:rPr>
              <w:t>20</w:t>
            </w:r>
            <w:r w:rsidR="00B0762F" w:rsidRPr="00C46683">
              <w:rPr>
                <w:webHidden/>
              </w:rPr>
              <w:fldChar w:fldCharType="end"/>
            </w:r>
          </w:hyperlink>
        </w:p>
        <w:p w14:paraId="520BA19D" w14:textId="7BC5F8F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4" w:history="1">
            <w:r w:rsidR="00B0762F" w:rsidRPr="00C46683">
              <w:rPr>
                <w:rStyle w:val="Lienhypertexte"/>
              </w:rPr>
              <w:t>DEMANDE INCIDENTE</w:t>
            </w:r>
            <w:r w:rsidR="00B0762F" w:rsidRPr="00C46683">
              <w:rPr>
                <w:webHidden/>
              </w:rPr>
              <w:tab/>
            </w:r>
            <w:r w:rsidR="00B0762F" w:rsidRPr="00C46683">
              <w:rPr>
                <w:webHidden/>
              </w:rPr>
              <w:fldChar w:fldCharType="begin"/>
            </w:r>
            <w:r w:rsidR="00B0762F" w:rsidRPr="00C46683">
              <w:rPr>
                <w:webHidden/>
              </w:rPr>
              <w:instrText xml:space="preserve"> PAGEREF _Toc117675334 \h </w:instrText>
            </w:r>
            <w:r w:rsidR="00B0762F" w:rsidRPr="00C46683">
              <w:rPr>
                <w:webHidden/>
              </w:rPr>
            </w:r>
            <w:r w:rsidR="00B0762F" w:rsidRPr="00C46683">
              <w:rPr>
                <w:webHidden/>
              </w:rPr>
              <w:fldChar w:fldCharType="separate"/>
            </w:r>
            <w:r w:rsidR="00245866">
              <w:rPr>
                <w:webHidden/>
              </w:rPr>
              <w:t>20</w:t>
            </w:r>
            <w:r w:rsidR="00B0762F" w:rsidRPr="00C46683">
              <w:rPr>
                <w:webHidden/>
              </w:rPr>
              <w:fldChar w:fldCharType="end"/>
            </w:r>
          </w:hyperlink>
        </w:p>
        <w:p w14:paraId="2343F0FC" w14:textId="60B52271" w:rsidR="00B0762F" w:rsidRPr="002138DD" w:rsidRDefault="000A23BB" w:rsidP="000A23BB">
          <w:pPr>
            <w:pStyle w:val="TM3"/>
            <w:rPr>
              <w:rFonts w:eastAsiaTheme="minorEastAsia"/>
              <w:bdr w:val="none" w:sz="0" w:space="0" w:color="auto"/>
              <w:lang w:eastAsia="fr-CA"/>
            </w:rPr>
          </w:pPr>
          <w:r>
            <w:rPr>
              <w:rStyle w:val="Lienhypertexte"/>
              <w:rFonts w:eastAsia="Arial"/>
              <w:bCs/>
              <w:u w:val="none"/>
              <w:lang w:bidi="fr-FR"/>
            </w:rPr>
            <w:tab/>
          </w:r>
          <w:r>
            <w:rPr>
              <w:rStyle w:val="Lienhypertexte"/>
              <w:rFonts w:eastAsia="Arial"/>
              <w:bCs/>
              <w:u w:val="none"/>
              <w:lang w:bidi="fr-FR"/>
            </w:rPr>
            <w:tab/>
          </w:r>
          <w:hyperlink w:anchor="_Toc117675335" w:history="1">
            <w:r w:rsidR="00B0762F" w:rsidRPr="002138DD">
              <w:rPr>
                <w:rStyle w:val="Lienhypertexte"/>
                <w:rFonts w:eastAsia="Arial"/>
                <w:bCs/>
                <w:lang w:bidi="fr-FR"/>
              </w:rPr>
              <w:t>Demande de remise pour un dossier fixé devant le registraire en salle 1.25</w:t>
            </w:r>
            <w:r w:rsidR="00B0762F" w:rsidRPr="002138DD">
              <w:rPr>
                <w:webHidden/>
              </w:rPr>
              <w:tab/>
            </w:r>
            <w:r w:rsidR="00B0762F" w:rsidRPr="002138DD">
              <w:rPr>
                <w:webHidden/>
              </w:rPr>
              <w:fldChar w:fldCharType="begin"/>
            </w:r>
            <w:r w:rsidR="00B0762F" w:rsidRPr="002138DD">
              <w:rPr>
                <w:webHidden/>
              </w:rPr>
              <w:instrText xml:space="preserve"> PAGEREF _Toc117675335 \h </w:instrText>
            </w:r>
            <w:r w:rsidR="00B0762F" w:rsidRPr="002138DD">
              <w:rPr>
                <w:webHidden/>
              </w:rPr>
            </w:r>
            <w:r w:rsidR="00B0762F" w:rsidRPr="002138DD">
              <w:rPr>
                <w:webHidden/>
              </w:rPr>
              <w:fldChar w:fldCharType="separate"/>
            </w:r>
            <w:r w:rsidR="00245866">
              <w:rPr>
                <w:webHidden/>
              </w:rPr>
              <w:t>20</w:t>
            </w:r>
            <w:r w:rsidR="00B0762F" w:rsidRPr="002138DD">
              <w:rPr>
                <w:webHidden/>
              </w:rPr>
              <w:fldChar w:fldCharType="end"/>
            </w:r>
          </w:hyperlink>
        </w:p>
        <w:p w14:paraId="0080AB13" w14:textId="3FF8C4B1" w:rsidR="00B0762F" w:rsidRPr="00C46683" w:rsidRDefault="000A23BB" w:rsidP="00DC214C">
          <w:pPr>
            <w:pStyle w:val="TM2"/>
            <w:rPr>
              <w:rFonts w:eastAsiaTheme="minorEastAsia"/>
              <w:bdr w:val="none" w:sz="0" w:space="0" w:color="auto"/>
            </w:rPr>
          </w:pPr>
          <w:r>
            <w:rPr>
              <w:rStyle w:val="Lienhypertexte"/>
              <w:b w:val="0"/>
              <w:u w:val="none"/>
            </w:rPr>
            <w:tab/>
          </w:r>
          <w:hyperlink w:anchor="_Toc117675336" w:history="1">
            <w:r w:rsidR="00B0762F" w:rsidRPr="00C46683">
              <w:rPr>
                <w:rStyle w:val="Lienhypertexte"/>
              </w:rPr>
              <w:t>ORDONNANCE TYPE</w:t>
            </w:r>
            <w:r w:rsidR="00B0762F" w:rsidRPr="00C46683">
              <w:rPr>
                <w:webHidden/>
              </w:rPr>
              <w:tab/>
            </w:r>
            <w:r w:rsidR="00B0762F" w:rsidRPr="00C46683">
              <w:rPr>
                <w:webHidden/>
              </w:rPr>
              <w:fldChar w:fldCharType="begin"/>
            </w:r>
            <w:r w:rsidR="00B0762F" w:rsidRPr="00C46683">
              <w:rPr>
                <w:webHidden/>
              </w:rPr>
              <w:instrText xml:space="preserve"> PAGEREF _Toc117675336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632F9BDE" w14:textId="5D450614" w:rsidR="00B0762F" w:rsidRPr="00C46683" w:rsidRDefault="000A23BB" w:rsidP="00DC214C">
          <w:pPr>
            <w:pStyle w:val="TM2"/>
            <w:rPr>
              <w:rFonts w:eastAsiaTheme="minorEastAsia"/>
              <w:bdr w:val="none" w:sz="0" w:space="0" w:color="auto"/>
            </w:rPr>
          </w:pPr>
          <w:r>
            <w:rPr>
              <w:rStyle w:val="Lienhypertexte"/>
              <w:b w:val="0"/>
              <w:u w:val="none"/>
            </w:rPr>
            <w:tab/>
          </w:r>
          <w:hyperlink w:anchor="_Toc117675337" w:history="1">
            <w:r w:rsidR="00B0762F" w:rsidRPr="00C46683">
              <w:rPr>
                <w:rStyle w:val="Lienhypertexte"/>
              </w:rPr>
              <w:t>AVIS DE GESTION</w:t>
            </w:r>
            <w:r w:rsidR="00B0762F" w:rsidRPr="00C46683">
              <w:rPr>
                <w:webHidden/>
              </w:rPr>
              <w:tab/>
            </w:r>
            <w:r w:rsidR="00B0762F" w:rsidRPr="00C46683">
              <w:rPr>
                <w:webHidden/>
              </w:rPr>
              <w:fldChar w:fldCharType="begin"/>
            </w:r>
            <w:r w:rsidR="00B0762F" w:rsidRPr="00C46683">
              <w:rPr>
                <w:webHidden/>
              </w:rPr>
              <w:instrText xml:space="preserve"> PAGEREF _Toc117675337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347B74AF" w14:textId="73E3459A" w:rsidR="00B0762F" w:rsidRPr="00C46683" w:rsidRDefault="000A23BB" w:rsidP="00DC214C">
          <w:pPr>
            <w:pStyle w:val="TM2"/>
            <w:rPr>
              <w:rFonts w:eastAsiaTheme="minorEastAsia"/>
              <w:bdr w:val="none" w:sz="0" w:space="0" w:color="auto"/>
            </w:rPr>
          </w:pPr>
          <w:r>
            <w:rPr>
              <w:rStyle w:val="Lienhypertexte"/>
              <w:b w:val="0"/>
              <w:u w:val="none"/>
            </w:rPr>
            <w:tab/>
          </w:r>
          <w:hyperlink w:anchor="_Toc117675338" w:history="1">
            <w:r w:rsidR="00B0762F" w:rsidRPr="00C46683">
              <w:rPr>
                <w:rStyle w:val="Lienhypertexte"/>
              </w:rPr>
              <w:t>DEMANDE DE GESTION PARTICULIÈRE DE L’INSTANCE</w:t>
            </w:r>
            <w:r w:rsidR="00B0762F" w:rsidRPr="00C46683">
              <w:rPr>
                <w:webHidden/>
              </w:rPr>
              <w:tab/>
            </w:r>
            <w:r w:rsidR="00B0762F" w:rsidRPr="00C46683">
              <w:rPr>
                <w:webHidden/>
              </w:rPr>
              <w:fldChar w:fldCharType="begin"/>
            </w:r>
            <w:r w:rsidR="00B0762F" w:rsidRPr="00C46683">
              <w:rPr>
                <w:webHidden/>
              </w:rPr>
              <w:instrText xml:space="preserve"> PAGEREF _Toc117675338 \h </w:instrText>
            </w:r>
            <w:r w:rsidR="00B0762F" w:rsidRPr="00C46683">
              <w:rPr>
                <w:webHidden/>
              </w:rPr>
            </w:r>
            <w:r w:rsidR="00B0762F" w:rsidRPr="00C46683">
              <w:rPr>
                <w:webHidden/>
              </w:rPr>
              <w:fldChar w:fldCharType="separate"/>
            </w:r>
            <w:r w:rsidR="00245866">
              <w:rPr>
                <w:webHidden/>
              </w:rPr>
              <w:t>21</w:t>
            </w:r>
            <w:r w:rsidR="00B0762F" w:rsidRPr="00C46683">
              <w:rPr>
                <w:webHidden/>
              </w:rPr>
              <w:fldChar w:fldCharType="end"/>
            </w:r>
          </w:hyperlink>
        </w:p>
        <w:p w14:paraId="7F382521" w14:textId="4120FE26" w:rsidR="00B0762F" w:rsidRPr="00C46683" w:rsidRDefault="000A23BB" w:rsidP="00DC214C">
          <w:pPr>
            <w:pStyle w:val="TM2"/>
            <w:rPr>
              <w:rFonts w:eastAsiaTheme="minorEastAsia"/>
              <w:bdr w:val="none" w:sz="0" w:space="0" w:color="auto"/>
            </w:rPr>
          </w:pPr>
          <w:r>
            <w:rPr>
              <w:rStyle w:val="Lienhypertexte"/>
              <w:b w:val="0"/>
              <w:u w:val="none"/>
            </w:rPr>
            <w:tab/>
          </w:r>
          <w:hyperlink w:anchor="_Toc117675339" w:history="1">
            <w:r w:rsidR="00B0762F" w:rsidRPr="00C46683">
              <w:rPr>
                <w:rStyle w:val="Lienhypertexte"/>
              </w:rPr>
              <w:t>PARTICULARITÉS EN MATIÈRE DE FAILLITE</w:t>
            </w:r>
            <w:r w:rsidR="00B0762F" w:rsidRPr="00C46683">
              <w:rPr>
                <w:webHidden/>
              </w:rPr>
              <w:tab/>
            </w:r>
            <w:r w:rsidR="00B0762F" w:rsidRPr="00C46683">
              <w:rPr>
                <w:webHidden/>
              </w:rPr>
              <w:fldChar w:fldCharType="begin"/>
            </w:r>
            <w:r w:rsidR="00B0762F" w:rsidRPr="00C46683">
              <w:rPr>
                <w:webHidden/>
              </w:rPr>
              <w:instrText xml:space="preserve"> PAGEREF _Toc117675339 \h </w:instrText>
            </w:r>
            <w:r w:rsidR="00B0762F" w:rsidRPr="00C46683">
              <w:rPr>
                <w:webHidden/>
              </w:rPr>
            </w:r>
            <w:r w:rsidR="00B0762F" w:rsidRPr="00C46683">
              <w:rPr>
                <w:webHidden/>
              </w:rPr>
              <w:fldChar w:fldCharType="separate"/>
            </w:r>
            <w:r w:rsidR="00245866">
              <w:rPr>
                <w:webHidden/>
              </w:rPr>
              <w:t>22</w:t>
            </w:r>
            <w:r w:rsidR="00B0762F" w:rsidRPr="00C46683">
              <w:rPr>
                <w:webHidden/>
              </w:rPr>
              <w:fldChar w:fldCharType="end"/>
            </w:r>
          </w:hyperlink>
        </w:p>
        <w:p w14:paraId="27F54EBD" w14:textId="5716DDB6" w:rsidR="00B0762F" w:rsidRPr="00C46683" w:rsidRDefault="000A23BB" w:rsidP="00DC214C">
          <w:pPr>
            <w:pStyle w:val="TM2"/>
            <w:rPr>
              <w:rFonts w:eastAsiaTheme="minorEastAsia"/>
              <w:bdr w:val="none" w:sz="0" w:space="0" w:color="auto"/>
            </w:rPr>
          </w:pPr>
          <w:r>
            <w:rPr>
              <w:rStyle w:val="Lienhypertexte"/>
              <w:b w:val="0"/>
              <w:u w:val="none"/>
            </w:rPr>
            <w:tab/>
          </w:r>
          <w:hyperlink w:anchor="_Toc117675340" w:history="1">
            <w:r w:rsidR="00B0762F" w:rsidRPr="00C46683">
              <w:rPr>
                <w:rStyle w:val="Lienhypertexte"/>
              </w:rPr>
              <w:t>APPEL DES ORDONNANCES OU DÉCISIONS DU REGISTRAIRE</w:t>
            </w:r>
            <w:r w:rsidR="00B0762F" w:rsidRPr="00C46683">
              <w:rPr>
                <w:webHidden/>
              </w:rPr>
              <w:tab/>
            </w:r>
            <w:r w:rsidR="00B0762F" w:rsidRPr="00C46683">
              <w:rPr>
                <w:webHidden/>
              </w:rPr>
              <w:fldChar w:fldCharType="begin"/>
            </w:r>
            <w:r w:rsidR="00B0762F" w:rsidRPr="00C46683">
              <w:rPr>
                <w:webHidden/>
              </w:rPr>
              <w:instrText xml:space="preserve"> PAGEREF _Toc117675340 \h </w:instrText>
            </w:r>
            <w:r w:rsidR="00B0762F" w:rsidRPr="00C46683">
              <w:rPr>
                <w:webHidden/>
              </w:rPr>
            </w:r>
            <w:r w:rsidR="00B0762F" w:rsidRPr="00C46683">
              <w:rPr>
                <w:webHidden/>
              </w:rPr>
              <w:fldChar w:fldCharType="separate"/>
            </w:r>
            <w:r w:rsidR="00245866">
              <w:rPr>
                <w:webHidden/>
              </w:rPr>
              <w:t>22</w:t>
            </w:r>
            <w:r w:rsidR="00B0762F" w:rsidRPr="00C46683">
              <w:rPr>
                <w:webHidden/>
              </w:rPr>
              <w:fldChar w:fldCharType="end"/>
            </w:r>
          </w:hyperlink>
        </w:p>
        <w:p w14:paraId="08DA63EF" w14:textId="3EBD8BB0" w:rsidR="00B0762F" w:rsidRPr="002138DD" w:rsidRDefault="0045115E" w:rsidP="00F7224C">
          <w:pPr>
            <w:pStyle w:val="TM1"/>
            <w:tabs>
              <w:tab w:val="right" w:pos="9350"/>
            </w:tabs>
            <w:spacing w:before="120" w:after="120"/>
            <w:rPr>
              <w:rFonts w:ascii="Arial" w:eastAsiaTheme="minorEastAsia" w:hAnsi="Arial" w:cs="Arial"/>
              <w:b w:val="0"/>
              <w:bCs w:val="0"/>
              <w:caps w:val="0"/>
              <w:noProof/>
              <w:sz w:val="22"/>
              <w:szCs w:val="22"/>
              <w:bdr w:val="none" w:sz="0" w:space="0" w:color="auto"/>
              <w:lang w:val="fr-CA" w:eastAsia="fr-CA"/>
            </w:rPr>
          </w:pPr>
          <w:hyperlink w:anchor="_Toc117675341" w:history="1">
            <w:r w:rsidR="00B0762F" w:rsidRPr="00C46683">
              <w:rPr>
                <w:rStyle w:val="Lienhypertexte"/>
                <w:rFonts w:ascii="Arial" w:eastAsia="Calibri" w:hAnsi="Arial" w:cs="Arial"/>
                <w:noProof/>
                <w:sz w:val="22"/>
                <w:szCs w:val="22"/>
                <w:u w:color="000000"/>
                <w:lang w:val="fr-CA" w:eastAsia="fr-CA"/>
              </w:rPr>
              <w:t>COORDONNÉES UTILES</w:t>
            </w:r>
            <w:r w:rsidR="00B0762F" w:rsidRPr="002138DD">
              <w:rPr>
                <w:rFonts w:ascii="Arial" w:hAnsi="Arial" w:cs="Arial"/>
                <w:b w:val="0"/>
                <w:noProof/>
                <w:webHidden/>
                <w:sz w:val="22"/>
                <w:szCs w:val="22"/>
              </w:rPr>
              <w:tab/>
            </w:r>
            <w:r w:rsidR="00B0762F" w:rsidRPr="002138DD">
              <w:rPr>
                <w:rFonts w:ascii="Arial" w:hAnsi="Arial" w:cs="Arial"/>
                <w:b w:val="0"/>
                <w:noProof/>
                <w:webHidden/>
                <w:sz w:val="22"/>
                <w:szCs w:val="22"/>
              </w:rPr>
              <w:fldChar w:fldCharType="begin"/>
            </w:r>
            <w:r w:rsidR="00B0762F" w:rsidRPr="002138DD">
              <w:rPr>
                <w:rFonts w:ascii="Arial" w:hAnsi="Arial" w:cs="Arial"/>
                <w:b w:val="0"/>
                <w:noProof/>
                <w:webHidden/>
                <w:sz w:val="22"/>
                <w:szCs w:val="22"/>
              </w:rPr>
              <w:instrText xml:space="preserve"> PAGEREF _Toc117675341 \h </w:instrText>
            </w:r>
            <w:r w:rsidR="00B0762F" w:rsidRPr="002138DD">
              <w:rPr>
                <w:rFonts w:ascii="Arial" w:hAnsi="Arial" w:cs="Arial"/>
                <w:b w:val="0"/>
                <w:noProof/>
                <w:webHidden/>
                <w:sz w:val="22"/>
                <w:szCs w:val="22"/>
              </w:rPr>
            </w:r>
            <w:r w:rsidR="00B0762F" w:rsidRPr="002138DD">
              <w:rPr>
                <w:rFonts w:ascii="Arial" w:hAnsi="Arial" w:cs="Arial"/>
                <w:b w:val="0"/>
                <w:noProof/>
                <w:webHidden/>
                <w:sz w:val="22"/>
                <w:szCs w:val="22"/>
              </w:rPr>
              <w:fldChar w:fldCharType="separate"/>
            </w:r>
            <w:r w:rsidR="00245866">
              <w:rPr>
                <w:rFonts w:ascii="Arial" w:hAnsi="Arial" w:cs="Arial"/>
                <w:b w:val="0"/>
                <w:noProof/>
                <w:webHidden/>
                <w:sz w:val="22"/>
                <w:szCs w:val="22"/>
              </w:rPr>
              <w:t>23</w:t>
            </w:r>
            <w:r w:rsidR="00B0762F" w:rsidRPr="002138DD">
              <w:rPr>
                <w:rFonts w:ascii="Arial" w:hAnsi="Arial" w:cs="Arial"/>
                <w:b w:val="0"/>
                <w:noProof/>
                <w:webHidden/>
                <w:sz w:val="22"/>
                <w:szCs w:val="22"/>
              </w:rPr>
              <w:fldChar w:fldCharType="end"/>
            </w:r>
          </w:hyperlink>
        </w:p>
        <w:p w14:paraId="3D386EF0" w14:textId="2A85A242" w:rsidR="00B0762F" w:rsidRPr="002138DD" w:rsidRDefault="0045115E" w:rsidP="00F7224C">
          <w:pPr>
            <w:pStyle w:val="TM1"/>
            <w:tabs>
              <w:tab w:val="right" w:pos="9350"/>
            </w:tabs>
            <w:spacing w:before="120" w:after="120"/>
            <w:rPr>
              <w:rFonts w:ascii="Arial" w:eastAsiaTheme="minorEastAsia" w:hAnsi="Arial" w:cs="Arial"/>
              <w:b w:val="0"/>
              <w:bCs w:val="0"/>
              <w:caps w:val="0"/>
              <w:noProof/>
              <w:sz w:val="22"/>
              <w:szCs w:val="22"/>
              <w:bdr w:val="none" w:sz="0" w:space="0" w:color="auto"/>
              <w:lang w:val="fr-CA" w:eastAsia="fr-CA"/>
            </w:rPr>
          </w:pPr>
          <w:hyperlink w:anchor="_Toc117675342" w:history="1">
            <w:r w:rsidR="00B0762F" w:rsidRPr="00C46683">
              <w:rPr>
                <w:rStyle w:val="Lienhypertexte"/>
                <w:rFonts w:ascii="Arial" w:eastAsia="Calibri" w:hAnsi="Arial" w:cs="Arial"/>
                <w:noProof/>
                <w:sz w:val="22"/>
                <w:szCs w:val="22"/>
                <w:u w:color="000000"/>
                <w:lang w:val="fr-CA" w:eastAsia="fr-CA"/>
              </w:rPr>
              <w:t>LISTE DES ANNEXES</w:t>
            </w:r>
            <w:r w:rsidR="00B0762F" w:rsidRPr="002138DD">
              <w:rPr>
                <w:rFonts w:ascii="Arial" w:hAnsi="Arial" w:cs="Arial"/>
                <w:b w:val="0"/>
                <w:noProof/>
                <w:webHidden/>
                <w:sz w:val="22"/>
                <w:szCs w:val="22"/>
              </w:rPr>
              <w:tab/>
            </w:r>
            <w:r w:rsidR="00B0762F" w:rsidRPr="002138DD">
              <w:rPr>
                <w:rFonts w:ascii="Arial" w:hAnsi="Arial" w:cs="Arial"/>
                <w:b w:val="0"/>
                <w:noProof/>
                <w:webHidden/>
                <w:sz w:val="22"/>
                <w:szCs w:val="22"/>
              </w:rPr>
              <w:fldChar w:fldCharType="begin"/>
            </w:r>
            <w:r w:rsidR="00B0762F" w:rsidRPr="002138DD">
              <w:rPr>
                <w:rFonts w:ascii="Arial" w:hAnsi="Arial" w:cs="Arial"/>
                <w:b w:val="0"/>
                <w:noProof/>
                <w:webHidden/>
                <w:sz w:val="22"/>
                <w:szCs w:val="22"/>
              </w:rPr>
              <w:instrText xml:space="preserve"> PAGEREF _Toc117675342 \h </w:instrText>
            </w:r>
            <w:r w:rsidR="00B0762F" w:rsidRPr="002138DD">
              <w:rPr>
                <w:rFonts w:ascii="Arial" w:hAnsi="Arial" w:cs="Arial"/>
                <w:b w:val="0"/>
                <w:noProof/>
                <w:webHidden/>
                <w:sz w:val="22"/>
                <w:szCs w:val="22"/>
              </w:rPr>
            </w:r>
            <w:r w:rsidR="00B0762F" w:rsidRPr="002138DD">
              <w:rPr>
                <w:rFonts w:ascii="Arial" w:hAnsi="Arial" w:cs="Arial"/>
                <w:b w:val="0"/>
                <w:noProof/>
                <w:webHidden/>
                <w:sz w:val="22"/>
                <w:szCs w:val="22"/>
              </w:rPr>
              <w:fldChar w:fldCharType="separate"/>
            </w:r>
            <w:r w:rsidR="00245866">
              <w:rPr>
                <w:rFonts w:ascii="Arial" w:hAnsi="Arial" w:cs="Arial"/>
                <w:b w:val="0"/>
                <w:noProof/>
                <w:webHidden/>
                <w:sz w:val="22"/>
                <w:szCs w:val="22"/>
              </w:rPr>
              <w:t>24</w:t>
            </w:r>
            <w:r w:rsidR="00B0762F" w:rsidRPr="002138DD">
              <w:rPr>
                <w:rFonts w:ascii="Arial" w:hAnsi="Arial" w:cs="Arial"/>
                <w:b w:val="0"/>
                <w:noProof/>
                <w:webHidden/>
                <w:sz w:val="22"/>
                <w:szCs w:val="22"/>
              </w:rPr>
              <w:fldChar w:fldCharType="end"/>
            </w:r>
          </w:hyperlink>
        </w:p>
        <w:p w14:paraId="3904BFFC" w14:textId="0F7826A0" w:rsidR="00B0762F" w:rsidRPr="002138DD" w:rsidRDefault="0045115E" w:rsidP="00DC214C">
          <w:pPr>
            <w:pStyle w:val="TM2"/>
            <w:rPr>
              <w:rFonts w:eastAsiaTheme="minorEastAsia"/>
              <w:bdr w:val="none" w:sz="0" w:space="0" w:color="auto"/>
            </w:rPr>
          </w:pPr>
          <w:hyperlink w:anchor="_Toc117675343" w:history="1">
            <w:r w:rsidR="00B0762F" w:rsidRPr="002138DD">
              <w:rPr>
                <w:rStyle w:val="Lienhypertexte"/>
                <w:b w:val="0"/>
              </w:rPr>
              <w:t>A.</w:t>
            </w:r>
            <w:r w:rsidR="00D25B20" w:rsidRPr="002138DD">
              <w:rPr>
                <w:rStyle w:val="Lienhypertexte"/>
                <w:b w:val="0"/>
              </w:rPr>
              <w:t xml:space="preserve"> </w:t>
            </w:r>
            <w:r w:rsidR="00B0762F" w:rsidRPr="002138DD">
              <w:rPr>
                <w:rStyle w:val="Lienhypertexte"/>
                <w:b w:val="0"/>
              </w:rPr>
              <w:t>Directives de la Cour supérieure, Division de Montréal</w:t>
            </w:r>
            <w:r w:rsidR="00B0762F" w:rsidRPr="002138DD">
              <w:rPr>
                <w:webHidden/>
              </w:rPr>
              <w:tab/>
            </w:r>
            <w:r w:rsidR="00B0762F" w:rsidRPr="002138DD">
              <w:rPr>
                <w:webHidden/>
              </w:rPr>
              <w:fldChar w:fldCharType="begin"/>
            </w:r>
            <w:r w:rsidR="00B0762F" w:rsidRPr="002138DD">
              <w:rPr>
                <w:webHidden/>
              </w:rPr>
              <w:instrText xml:space="preserve"> PAGEREF _Toc117675343 \h </w:instrText>
            </w:r>
            <w:r w:rsidR="00B0762F" w:rsidRPr="002138DD">
              <w:rPr>
                <w:webHidden/>
              </w:rPr>
            </w:r>
            <w:r w:rsidR="00B0762F" w:rsidRPr="002138DD">
              <w:rPr>
                <w:webHidden/>
              </w:rPr>
              <w:fldChar w:fldCharType="separate"/>
            </w:r>
            <w:r w:rsidR="00245866">
              <w:rPr>
                <w:webHidden/>
              </w:rPr>
              <w:t>24</w:t>
            </w:r>
            <w:r w:rsidR="00B0762F" w:rsidRPr="002138DD">
              <w:rPr>
                <w:webHidden/>
              </w:rPr>
              <w:fldChar w:fldCharType="end"/>
            </w:r>
          </w:hyperlink>
        </w:p>
        <w:p w14:paraId="0645F560" w14:textId="1F723E05" w:rsidR="00B0762F" w:rsidRPr="002138DD" w:rsidRDefault="0045115E" w:rsidP="00DC214C">
          <w:pPr>
            <w:pStyle w:val="TM2"/>
            <w:rPr>
              <w:rFonts w:eastAsiaTheme="minorEastAsia"/>
              <w:bdr w:val="none" w:sz="0" w:space="0" w:color="auto"/>
            </w:rPr>
          </w:pPr>
          <w:hyperlink w:anchor="_Toc117675344" w:history="1">
            <w:r w:rsidR="00B0762F" w:rsidRPr="002138DD">
              <w:rPr>
                <w:rStyle w:val="Lienhypertexte"/>
                <w:b w:val="0"/>
              </w:rPr>
              <w:t>B.</w:t>
            </w:r>
            <w:r w:rsidR="00D25B20" w:rsidRPr="002138DD">
              <w:rPr>
                <w:rStyle w:val="Lienhypertexte"/>
                <w:b w:val="0"/>
              </w:rPr>
              <w:t xml:space="preserve"> </w:t>
            </w:r>
            <w:r w:rsidR="00B0762F" w:rsidRPr="002138DD">
              <w:rPr>
                <w:rStyle w:val="Lienhypertexte"/>
                <w:b w:val="0"/>
              </w:rPr>
              <w:t xml:space="preserve">Directives du district de Longueuil </w:t>
            </w:r>
            <w:r w:rsidR="00B0762F" w:rsidRPr="002138DD">
              <w:rPr>
                <w:webHidden/>
              </w:rPr>
              <w:tab/>
            </w:r>
            <w:r w:rsidR="00B0762F" w:rsidRPr="002138DD">
              <w:rPr>
                <w:webHidden/>
              </w:rPr>
              <w:fldChar w:fldCharType="begin"/>
            </w:r>
            <w:r w:rsidR="00B0762F" w:rsidRPr="002138DD">
              <w:rPr>
                <w:webHidden/>
              </w:rPr>
              <w:instrText xml:space="preserve"> PAGEREF _Toc117675344 \h </w:instrText>
            </w:r>
            <w:r w:rsidR="00B0762F" w:rsidRPr="002138DD">
              <w:rPr>
                <w:webHidden/>
              </w:rPr>
            </w:r>
            <w:r w:rsidR="00B0762F" w:rsidRPr="002138DD">
              <w:rPr>
                <w:webHidden/>
              </w:rPr>
              <w:fldChar w:fldCharType="separate"/>
            </w:r>
            <w:r w:rsidR="00245866">
              <w:rPr>
                <w:webHidden/>
              </w:rPr>
              <w:t>24</w:t>
            </w:r>
            <w:r w:rsidR="00B0762F" w:rsidRPr="002138DD">
              <w:rPr>
                <w:webHidden/>
              </w:rPr>
              <w:fldChar w:fldCharType="end"/>
            </w:r>
          </w:hyperlink>
        </w:p>
        <w:p w14:paraId="05252278" w14:textId="338F82C6" w:rsidR="00ED5E1C" w:rsidRPr="002138DD" w:rsidRDefault="0087282D" w:rsidP="00DC214C">
          <w:pPr>
            <w:pStyle w:val="TM2"/>
          </w:pPr>
          <w:r w:rsidRPr="002138DD">
            <w:rPr>
              <w:caps/>
            </w:rPr>
            <w:fldChar w:fldCharType="end"/>
          </w:r>
        </w:p>
      </w:sdtContent>
    </w:sdt>
    <w:p w14:paraId="29E95F79" w14:textId="77777777" w:rsidR="00F47873" w:rsidRPr="002138DD" w:rsidRDefault="00F47873">
      <w:pPr>
        <w:rPr>
          <w:rStyle w:val="Aucun"/>
          <w:rFonts w:ascii="Arial" w:eastAsia="Arial" w:hAnsi="Arial" w:cs="Arial"/>
          <w:b/>
          <w:bCs/>
          <w:caps/>
          <w:sz w:val="36"/>
          <w:szCs w:val="36"/>
          <w:u w:val="single"/>
          <w:lang w:val="fr-FR"/>
        </w:rPr>
      </w:pPr>
      <w:bookmarkStart w:id="13" w:name="_Toc3235997"/>
      <w:bookmarkStart w:id="14" w:name="_Toc6477478"/>
      <w:bookmarkStart w:id="15" w:name="_Toc4"/>
      <w:r w:rsidRPr="002138DD">
        <w:rPr>
          <w:rStyle w:val="Aucun"/>
          <w:rFonts w:ascii="Arial" w:eastAsia="Arial" w:hAnsi="Arial" w:cs="Arial"/>
          <w:sz w:val="36"/>
          <w:szCs w:val="36"/>
          <w:u w:val="single"/>
          <w:lang w:val="fr-FR"/>
        </w:rPr>
        <w:br w:type="page"/>
      </w:r>
    </w:p>
    <w:p w14:paraId="6463BF59" w14:textId="5FC54F4F" w:rsidR="00AF495B" w:rsidRPr="002138DD" w:rsidRDefault="00284CF4" w:rsidP="00515FBB">
      <w:pPr>
        <w:pStyle w:val="Titre1"/>
        <w:rPr>
          <w:rStyle w:val="Aucun"/>
          <w:rFonts w:ascii="Arial" w:eastAsia="Arial" w:hAnsi="Arial" w:cs="Arial"/>
          <w:b/>
          <w:color w:val="auto"/>
          <w:sz w:val="36"/>
          <w:szCs w:val="36"/>
          <w:u w:val="single"/>
          <w:lang w:val="fr-FR"/>
        </w:rPr>
      </w:pPr>
      <w:bookmarkStart w:id="16" w:name="_Toc113022459"/>
      <w:bookmarkStart w:id="17" w:name="_Toc117675303"/>
      <w:r>
        <w:rPr>
          <w:rStyle w:val="Aucun"/>
          <w:rFonts w:ascii="Arial" w:eastAsia="Arial" w:hAnsi="Arial" w:cs="Arial"/>
          <w:b/>
          <w:color w:val="auto"/>
          <w:sz w:val="36"/>
          <w:szCs w:val="36"/>
          <w:u w:val="single"/>
          <w:lang w:val="fr-FR"/>
        </w:rPr>
        <w:lastRenderedPageBreak/>
        <w:t xml:space="preserve">OBJET ET </w:t>
      </w:r>
      <w:r w:rsidR="00AF495B" w:rsidRPr="002138DD">
        <w:rPr>
          <w:rStyle w:val="Aucun"/>
          <w:rFonts w:ascii="Arial" w:eastAsia="Arial" w:hAnsi="Arial" w:cs="Arial"/>
          <w:b/>
          <w:color w:val="auto"/>
          <w:sz w:val="36"/>
          <w:szCs w:val="36"/>
          <w:u w:val="single"/>
          <w:lang w:val="fr-FR"/>
        </w:rPr>
        <w:t>CHAMP D’APPLICATION</w:t>
      </w:r>
      <w:bookmarkEnd w:id="16"/>
      <w:bookmarkEnd w:id="17"/>
    </w:p>
    <w:p w14:paraId="74C854D8" w14:textId="446BDA94" w:rsidR="00AF495B" w:rsidRPr="002138DD" w:rsidRDefault="00AF495B" w:rsidP="00012A01">
      <w:pPr>
        <w:pStyle w:val="TM1"/>
        <w:spacing w:before="0"/>
        <w:outlineLvl w:val="0"/>
        <w:rPr>
          <w:rStyle w:val="Aucun"/>
          <w:rFonts w:ascii="Arial" w:eastAsia="Arial" w:hAnsi="Arial" w:cs="Arial"/>
          <w:u w:val="single"/>
          <w:lang w:val="fr-FR"/>
        </w:rPr>
      </w:pPr>
    </w:p>
    <w:p w14:paraId="017654B7" w14:textId="25A4FC56" w:rsidR="00AF495B" w:rsidRPr="002138DD" w:rsidRDefault="00AF495B" w:rsidP="003A74BB">
      <w:pPr>
        <w:pStyle w:val="Style3-sous-titres"/>
        <w:spacing w:after="0"/>
        <w:ind w:left="0"/>
        <w:outlineLvl w:val="9"/>
        <w:rPr>
          <w:rStyle w:val="Aucun"/>
          <w:b w:val="0"/>
          <w:bCs w:val="0"/>
          <w:szCs w:val="24"/>
          <w:lang w:val="fr-FR"/>
        </w:rPr>
      </w:pPr>
      <w:r w:rsidRPr="002138DD">
        <w:rPr>
          <w:rStyle w:val="Aucun"/>
          <w:b w:val="0"/>
          <w:bCs w:val="0"/>
          <w:szCs w:val="24"/>
          <w:lang w:val="fr-FR"/>
        </w:rPr>
        <w:t>Les présentes directives ne s’appliquent qu’au district de Longueuil</w:t>
      </w:r>
      <w:r w:rsidR="009420CD" w:rsidRPr="002138DD">
        <w:rPr>
          <w:rStyle w:val="Aucun"/>
          <w:b w:val="0"/>
          <w:bCs w:val="0"/>
          <w:szCs w:val="24"/>
          <w:lang w:val="fr-FR"/>
        </w:rPr>
        <w:t>. Elles</w:t>
      </w:r>
      <w:r w:rsidRPr="002138DD">
        <w:rPr>
          <w:rStyle w:val="Aucun"/>
          <w:b w:val="0"/>
          <w:bCs w:val="0"/>
          <w:szCs w:val="24"/>
          <w:lang w:val="fr-FR"/>
        </w:rPr>
        <w:t xml:space="preserve"> complètent les directives de la Cour supérieure de la division de Montréal</w:t>
      </w:r>
      <w:r w:rsidR="009420CD" w:rsidRPr="002138DD">
        <w:rPr>
          <w:rStyle w:val="Aucun"/>
          <w:b w:val="0"/>
          <w:bCs w:val="0"/>
          <w:szCs w:val="24"/>
          <w:lang w:val="fr-FR"/>
        </w:rPr>
        <w:t xml:space="preserve"> et ont préséance sur ces dernières</w:t>
      </w:r>
      <w:r w:rsidRPr="002138DD">
        <w:rPr>
          <w:rStyle w:val="Aucun"/>
          <w:b w:val="0"/>
          <w:bCs w:val="0"/>
          <w:szCs w:val="24"/>
          <w:lang w:val="fr-FR"/>
        </w:rPr>
        <w:t>.</w:t>
      </w:r>
    </w:p>
    <w:p w14:paraId="4387F8CF" w14:textId="77777777" w:rsidR="00686D95" w:rsidRPr="002138DD" w:rsidRDefault="00686D95" w:rsidP="00012A01">
      <w:pPr>
        <w:pStyle w:val="Style3-sous-titres"/>
        <w:spacing w:after="0"/>
        <w:ind w:left="0"/>
        <w:rPr>
          <w:rStyle w:val="Aucun"/>
          <w:b w:val="0"/>
          <w:bCs w:val="0"/>
          <w:szCs w:val="24"/>
          <w:lang w:val="fr-FR"/>
        </w:rPr>
      </w:pPr>
    </w:p>
    <w:p w14:paraId="5A6033E3" w14:textId="37B35EB6" w:rsidR="00F40D35" w:rsidRPr="002138DD" w:rsidRDefault="00F40D35" w:rsidP="003A74BB">
      <w:pPr>
        <w:pStyle w:val="Style3-sous-titres"/>
        <w:spacing w:after="0"/>
        <w:ind w:left="0"/>
        <w:outlineLvl w:val="9"/>
        <w:rPr>
          <w:rStyle w:val="Aucun"/>
          <w:b w:val="0"/>
          <w:bCs w:val="0"/>
          <w:szCs w:val="24"/>
          <w:lang w:val="fr-FR"/>
        </w:rPr>
      </w:pPr>
      <w:r w:rsidRPr="002138DD">
        <w:rPr>
          <w:rStyle w:val="Aucun"/>
          <w:b w:val="0"/>
          <w:bCs w:val="0"/>
          <w:szCs w:val="24"/>
          <w:lang w:val="fr-FR"/>
        </w:rPr>
        <w:t>Si vous avez un dossier dans le district de Longueuil, v</w:t>
      </w:r>
      <w:r w:rsidR="00AF495B" w:rsidRPr="002138DD">
        <w:rPr>
          <w:rStyle w:val="Aucun"/>
          <w:b w:val="0"/>
          <w:bCs w:val="0"/>
          <w:szCs w:val="24"/>
          <w:lang w:val="fr-FR"/>
        </w:rPr>
        <w:t>ous êtes invit</w:t>
      </w:r>
      <w:r w:rsidR="00D707C9" w:rsidRPr="002138DD">
        <w:rPr>
          <w:rStyle w:val="Aucun"/>
          <w:b w:val="0"/>
          <w:bCs w:val="0"/>
          <w:szCs w:val="24"/>
          <w:lang w:val="fr-FR"/>
        </w:rPr>
        <w:t>é</w:t>
      </w:r>
      <w:r w:rsidR="00AF495B" w:rsidRPr="002138DD">
        <w:rPr>
          <w:rStyle w:val="Aucun"/>
          <w:b w:val="0"/>
          <w:bCs w:val="0"/>
          <w:szCs w:val="24"/>
          <w:lang w:val="fr-FR"/>
        </w:rPr>
        <w:t xml:space="preserve"> à prendre connaissance des directives de la Cour supérieure de la division de Montréal </w:t>
      </w:r>
      <w:r w:rsidR="00AF495B" w:rsidRPr="002138DD">
        <w:rPr>
          <w:rStyle w:val="Aucun"/>
          <w:szCs w:val="24"/>
          <w:lang w:val="fr-FR"/>
        </w:rPr>
        <w:t>et</w:t>
      </w:r>
      <w:r w:rsidR="00AF495B" w:rsidRPr="002138DD">
        <w:rPr>
          <w:rStyle w:val="Aucun"/>
          <w:b w:val="0"/>
          <w:bCs w:val="0"/>
          <w:szCs w:val="24"/>
          <w:lang w:val="fr-FR"/>
        </w:rPr>
        <w:t xml:space="preserve"> des directives du district de Longueuil.</w:t>
      </w:r>
    </w:p>
    <w:p w14:paraId="384F2933" w14:textId="77777777" w:rsidR="00894DCB" w:rsidRPr="002138DD" w:rsidRDefault="00894DCB" w:rsidP="00012A01">
      <w:pPr>
        <w:pStyle w:val="Style3-sous-titres"/>
        <w:spacing w:after="0"/>
        <w:ind w:left="0"/>
        <w:rPr>
          <w:rStyle w:val="Aucun"/>
          <w:szCs w:val="24"/>
          <w:u w:val="single"/>
          <w:lang w:val="fr-FR"/>
        </w:rPr>
      </w:pPr>
    </w:p>
    <w:p w14:paraId="21D416C5" w14:textId="7900648E" w:rsidR="00336E5A" w:rsidRPr="002138DD" w:rsidRDefault="00336E5A" w:rsidP="00075D64">
      <w:pPr>
        <w:pStyle w:val="Titre2"/>
        <w:numPr>
          <w:ilvl w:val="0"/>
          <w:numId w:val="0"/>
        </w:numPr>
        <w:rPr>
          <w:rStyle w:val="Aucun"/>
          <w:rFonts w:ascii="Arial" w:hAnsi="Arial"/>
          <w:sz w:val="32"/>
          <w:szCs w:val="32"/>
          <w:lang w:val="fr-FR"/>
        </w:rPr>
      </w:pPr>
      <w:bookmarkStart w:id="18" w:name="_Toc113022460"/>
      <w:bookmarkStart w:id="19" w:name="_Toc117675304"/>
      <w:r w:rsidRPr="002138DD">
        <w:rPr>
          <w:rStyle w:val="Aucun"/>
          <w:rFonts w:ascii="Arial" w:hAnsi="Arial"/>
          <w:sz w:val="32"/>
          <w:szCs w:val="32"/>
          <w:lang w:val="fr-FR"/>
        </w:rPr>
        <w:t>DIRECTIVES GÉNÉRALES</w:t>
      </w:r>
      <w:bookmarkEnd w:id="13"/>
      <w:bookmarkEnd w:id="14"/>
      <w:bookmarkEnd w:id="18"/>
      <w:bookmarkEnd w:id="19"/>
    </w:p>
    <w:p w14:paraId="62243978" w14:textId="1DA620C5" w:rsidR="00C91658" w:rsidRPr="002138DD" w:rsidRDefault="00240B42" w:rsidP="00DA6140">
      <w:pPr>
        <w:pStyle w:val="Titre3"/>
        <w:numPr>
          <w:ilvl w:val="0"/>
          <w:numId w:val="0"/>
        </w:numPr>
        <w:spacing w:before="0" w:after="0"/>
        <w:rPr>
          <w:rStyle w:val="Aucun"/>
          <w:rFonts w:ascii="Arial" w:hAnsi="Arial" w:cs="Arial"/>
          <w:b/>
          <w:sz w:val="28"/>
          <w:szCs w:val="28"/>
          <w:lang w:val="fr-FR"/>
        </w:rPr>
      </w:pPr>
      <w:bookmarkStart w:id="20" w:name="_Toc50"/>
      <w:bookmarkStart w:id="21" w:name="_Toc356647"/>
      <w:bookmarkStart w:id="22" w:name="_Toc362719"/>
      <w:bookmarkStart w:id="23" w:name="_Toc363120"/>
      <w:bookmarkStart w:id="24" w:name="_Toc423646"/>
      <w:bookmarkStart w:id="25" w:name="_Toc3236001"/>
      <w:bookmarkStart w:id="26" w:name="_Toc6477482"/>
      <w:bookmarkStart w:id="27" w:name="_Toc113022461"/>
      <w:bookmarkStart w:id="28" w:name="_Toc117675305"/>
      <w:bookmarkEnd w:id="15"/>
      <w:r w:rsidRPr="002138DD">
        <w:rPr>
          <w:rStyle w:val="Aucun"/>
          <w:rFonts w:ascii="Arial" w:hAnsi="Arial" w:cs="Arial"/>
          <w:b/>
          <w:sz w:val="28"/>
          <w:szCs w:val="28"/>
          <w:lang w:val="fr-FR"/>
        </w:rPr>
        <w:t>CONFÉRENCE DE GESTION</w:t>
      </w:r>
      <w:bookmarkEnd w:id="20"/>
      <w:bookmarkEnd w:id="21"/>
      <w:bookmarkEnd w:id="22"/>
      <w:bookmarkEnd w:id="23"/>
      <w:bookmarkEnd w:id="24"/>
      <w:bookmarkEnd w:id="25"/>
      <w:bookmarkEnd w:id="26"/>
      <w:bookmarkEnd w:id="27"/>
      <w:bookmarkEnd w:id="28"/>
    </w:p>
    <w:p w14:paraId="6482F511" w14:textId="1628936B" w:rsidR="00F35609" w:rsidRPr="002138DD" w:rsidRDefault="00F35609" w:rsidP="00012A01">
      <w:pPr>
        <w:pStyle w:val="PardfautA"/>
        <w:keepNext/>
        <w:keepLines/>
        <w:widowControl/>
        <w:tabs>
          <w:tab w:val="clear" w:pos="57"/>
        </w:tabs>
        <w:spacing w:after="0"/>
        <w:ind w:left="0"/>
        <w:outlineLvl w:val="1"/>
        <w:rPr>
          <w:rStyle w:val="Aucun"/>
          <w:rFonts w:ascii="Arial" w:eastAsia="Arial" w:hAnsi="Arial" w:cs="Arial"/>
          <w:lang w:val="fr-CA"/>
        </w:rPr>
      </w:pPr>
    </w:p>
    <w:p w14:paraId="591DE38B" w14:textId="61844640" w:rsidR="00F35609" w:rsidRPr="002138DD" w:rsidRDefault="00240B42"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29" w:name="_Toc51"/>
      <w:r w:rsidRPr="002138DD">
        <w:rPr>
          <w:rStyle w:val="Aucun"/>
          <w:rFonts w:ascii="Arial" w:hAnsi="Arial" w:cs="Arial"/>
          <w:lang w:val="fr-CA"/>
        </w:rPr>
        <w:t xml:space="preserve">Les parties peuvent être convoquées d’office pour participer à une conférence de gestion à tout moment de l’instance. </w:t>
      </w:r>
      <w:r w:rsidR="0066501B" w:rsidRPr="002138DD">
        <w:rPr>
          <w:rStyle w:val="Aucun"/>
          <w:rFonts w:ascii="Arial" w:hAnsi="Arial" w:cs="Arial"/>
          <w:lang w:val="fr-CA"/>
        </w:rPr>
        <w:t>À moins d’avis contraire, celle</w:t>
      </w:r>
      <w:r w:rsidRPr="002138DD">
        <w:rPr>
          <w:rStyle w:val="Aucun"/>
          <w:rFonts w:ascii="Arial" w:hAnsi="Arial" w:cs="Arial"/>
          <w:lang w:val="fr-CA"/>
        </w:rPr>
        <w:t xml:space="preserve">-ci </w:t>
      </w:r>
      <w:r w:rsidR="0066501B" w:rsidRPr="002138DD">
        <w:rPr>
          <w:rStyle w:val="Aucun"/>
          <w:rFonts w:ascii="Arial" w:hAnsi="Arial" w:cs="Arial"/>
          <w:lang w:val="fr-CA"/>
        </w:rPr>
        <w:t>se tien</w:t>
      </w:r>
      <w:r w:rsidRPr="002138DD">
        <w:rPr>
          <w:rStyle w:val="Aucun"/>
          <w:rFonts w:ascii="Arial" w:hAnsi="Arial" w:cs="Arial"/>
          <w:lang w:val="fr-CA"/>
        </w:rPr>
        <w:t xml:space="preserve">t dans la salle </w:t>
      </w:r>
      <w:r w:rsidR="00EE43F3" w:rsidRPr="002138DD">
        <w:rPr>
          <w:rStyle w:val="Aucun"/>
          <w:rFonts w:ascii="Arial" w:hAnsi="Arial" w:cs="Arial"/>
          <w:lang w:val="fr-CA"/>
        </w:rPr>
        <w:t>1.25</w:t>
      </w:r>
      <w:r w:rsidRPr="002138DD">
        <w:rPr>
          <w:rStyle w:val="Aucun"/>
          <w:rFonts w:ascii="Arial" w:hAnsi="Arial" w:cs="Arial"/>
          <w:lang w:val="fr-CA"/>
        </w:rPr>
        <w:t>.</w:t>
      </w:r>
      <w:bookmarkEnd w:id="29"/>
      <w:r w:rsidR="00893476" w:rsidRPr="002138DD">
        <w:rPr>
          <w:rStyle w:val="Aucun"/>
          <w:rFonts w:ascii="Arial" w:hAnsi="Arial" w:cs="Arial"/>
          <w:lang w:val="fr-CA"/>
        </w:rPr>
        <w:t xml:space="preserve"> </w:t>
      </w:r>
      <w:r w:rsidR="007F0507" w:rsidRPr="002138DD">
        <w:rPr>
          <w:rStyle w:val="Aucun"/>
          <w:rFonts w:ascii="Arial" w:hAnsi="Arial" w:cs="Arial"/>
          <w:lang w:val="fr-CA"/>
        </w:rPr>
        <w:t>À moins d’indication contraire de la juge coordonnatrice, l</w:t>
      </w:r>
      <w:r w:rsidR="00893476" w:rsidRPr="002138DD">
        <w:rPr>
          <w:rStyle w:val="Aucun"/>
          <w:rFonts w:ascii="Arial" w:hAnsi="Arial" w:cs="Arial"/>
          <w:lang w:val="fr-CA"/>
        </w:rPr>
        <w:t xml:space="preserve">a conférence de gestion se déroule </w:t>
      </w:r>
      <w:r w:rsidR="007F0507" w:rsidRPr="002138DD">
        <w:rPr>
          <w:rStyle w:val="Aucun"/>
          <w:rFonts w:ascii="Arial" w:hAnsi="Arial" w:cs="Arial"/>
          <w:lang w:val="fr-CA"/>
        </w:rPr>
        <w:t>à distance</w:t>
      </w:r>
      <w:r w:rsidR="00893476" w:rsidRPr="002138DD">
        <w:rPr>
          <w:rStyle w:val="Aucun"/>
          <w:rFonts w:ascii="Arial" w:hAnsi="Arial" w:cs="Arial"/>
          <w:lang w:val="fr-CA"/>
        </w:rPr>
        <w:t xml:space="preserve"> par Teams.</w:t>
      </w:r>
    </w:p>
    <w:p w14:paraId="526103A0" w14:textId="77777777" w:rsidR="00686D95" w:rsidRPr="002138DD" w:rsidRDefault="00686D95" w:rsidP="00686D95">
      <w:pPr>
        <w:pStyle w:val="PardfautA"/>
        <w:keepNext/>
        <w:keepLines/>
        <w:widowControl/>
        <w:tabs>
          <w:tab w:val="clear" w:pos="57"/>
        </w:tabs>
        <w:spacing w:after="0"/>
        <w:ind w:left="720"/>
        <w:outlineLvl w:val="9"/>
        <w:rPr>
          <w:rFonts w:ascii="Arial" w:eastAsia="Arial" w:hAnsi="Arial" w:cs="Arial"/>
          <w:lang w:val="fr-CA"/>
        </w:rPr>
      </w:pPr>
    </w:p>
    <w:p w14:paraId="6EC89E30" w14:textId="388F302C" w:rsidR="00213DCC" w:rsidRPr="002138DD" w:rsidRDefault="00240B42"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30" w:name="_Toc54"/>
      <w:r w:rsidRPr="002138DD">
        <w:rPr>
          <w:rStyle w:val="Aucun"/>
          <w:rFonts w:ascii="Arial" w:hAnsi="Arial" w:cs="Arial"/>
          <w:lang w:val="fr-CA"/>
        </w:rPr>
        <w:t xml:space="preserve">Les parties peuvent également solliciter l’intervention du tribunal </w:t>
      </w:r>
      <w:r w:rsidR="00D24266" w:rsidRPr="002138DD">
        <w:rPr>
          <w:rStyle w:val="Aucun"/>
          <w:rFonts w:ascii="Arial" w:hAnsi="Arial" w:cs="Arial"/>
          <w:lang w:val="fr-CA"/>
        </w:rPr>
        <w:t xml:space="preserve">pour l’avancement du dossier </w:t>
      </w:r>
      <w:r w:rsidRPr="002138DD">
        <w:rPr>
          <w:rStyle w:val="Aucun"/>
          <w:rFonts w:ascii="Arial" w:hAnsi="Arial" w:cs="Arial"/>
          <w:lang w:val="fr-CA"/>
        </w:rPr>
        <w:t>au moyen d’un avis de gestion (art. 158 </w:t>
      </w:r>
      <w:proofErr w:type="spellStart"/>
      <w:r w:rsidRPr="002138DD">
        <w:rPr>
          <w:rStyle w:val="Aucun"/>
          <w:rFonts w:ascii="Arial" w:hAnsi="Arial" w:cs="Arial"/>
          <w:lang w:val="fr-CA"/>
        </w:rPr>
        <w:t>C.p.c</w:t>
      </w:r>
      <w:proofErr w:type="spellEnd"/>
      <w:r w:rsidRPr="002138DD">
        <w:rPr>
          <w:rStyle w:val="Aucun"/>
          <w:rFonts w:ascii="Arial" w:hAnsi="Arial" w:cs="Arial"/>
          <w:lang w:val="fr-CA"/>
        </w:rPr>
        <w:t>.) présent</w:t>
      </w:r>
      <w:r w:rsidR="00816B68" w:rsidRPr="002138DD">
        <w:rPr>
          <w:rStyle w:val="Aucun"/>
          <w:rFonts w:ascii="Arial" w:hAnsi="Arial" w:cs="Arial"/>
          <w:lang w:val="fr-CA"/>
        </w:rPr>
        <w:t>é</w:t>
      </w:r>
      <w:r w:rsidRPr="002138DD">
        <w:rPr>
          <w:rStyle w:val="Aucun"/>
          <w:rFonts w:ascii="Arial" w:hAnsi="Arial" w:cs="Arial"/>
          <w:lang w:val="fr-CA"/>
        </w:rPr>
        <w:t xml:space="preserve"> en salle </w:t>
      </w:r>
      <w:r w:rsidR="00EE43F3" w:rsidRPr="002138DD">
        <w:rPr>
          <w:rStyle w:val="Aucun"/>
          <w:rFonts w:ascii="Arial" w:hAnsi="Arial" w:cs="Arial"/>
          <w:lang w:val="fr-CA"/>
        </w:rPr>
        <w:t>1.15</w:t>
      </w:r>
      <w:r w:rsidR="00074864" w:rsidRPr="002138DD">
        <w:rPr>
          <w:rStyle w:val="Aucun"/>
          <w:rFonts w:ascii="Arial" w:hAnsi="Arial" w:cs="Arial"/>
          <w:lang w:val="fr-CA"/>
        </w:rPr>
        <w:t xml:space="preserve"> </w:t>
      </w:r>
      <w:r w:rsidR="00432A49" w:rsidRPr="002138DD">
        <w:rPr>
          <w:rStyle w:val="Aucun"/>
          <w:rFonts w:ascii="Arial" w:hAnsi="Arial" w:cs="Arial"/>
          <w:lang w:val="fr-CA"/>
        </w:rPr>
        <w:t>à 14</w:t>
      </w:r>
      <w:r w:rsidR="000D361C" w:rsidRPr="002138DD">
        <w:rPr>
          <w:rStyle w:val="Aucun"/>
          <w:rFonts w:ascii="Arial" w:hAnsi="Arial" w:cs="Arial"/>
          <w:lang w:val="fr-CA"/>
        </w:rPr>
        <w:t xml:space="preserve"> </w:t>
      </w:r>
      <w:r w:rsidR="00432A49" w:rsidRPr="002138DD">
        <w:rPr>
          <w:rStyle w:val="Aucun"/>
          <w:rFonts w:ascii="Arial" w:hAnsi="Arial" w:cs="Arial"/>
          <w:lang w:val="fr-CA"/>
        </w:rPr>
        <w:t>h</w:t>
      </w:r>
      <w:r w:rsidR="000D361C" w:rsidRPr="002138DD">
        <w:rPr>
          <w:rStyle w:val="Aucun"/>
          <w:rFonts w:ascii="Arial" w:hAnsi="Arial" w:cs="Arial"/>
          <w:lang w:val="fr-CA"/>
        </w:rPr>
        <w:t xml:space="preserve"> </w:t>
      </w:r>
      <w:r w:rsidR="00C518F3" w:rsidRPr="002138DD">
        <w:rPr>
          <w:rStyle w:val="Aucun"/>
          <w:rFonts w:ascii="Arial" w:hAnsi="Arial" w:cs="Arial"/>
          <w:lang w:val="fr-CA"/>
        </w:rPr>
        <w:t>si la durée de l’audience est d’</w:t>
      </w:r>
      <w:r w:rsidR="002F458D" w:rsidRPr="002138DD">
        <w:rPr>
          <w:rStyle w:val="Aucun"/>
          <w:rFonts w:ascii="Arial" w:hAnsi="Arial" w:cs="Arial"/>
          <w:lang w:val="fr-CA"/>
        </w:rPr>
        <w:t xml:space="preserve">au plus </w:t>
      </w:r>
      <w:r w:rsidR="00AE070A" w:rsidRPr="002138DD">
        <w:rPr>
          <w:rStyle w:val="Aucun"/>
          <w:rFonts w:ascii="Arial" w:hAnsi="Arial" w:cs="Arial"/>
          <w:lang w:val="fr-CA"/>
        </w:rPr>
        <w:t>15 minutes</w:t>
      </w:r>
      <w:r w:rsidR="00C518F3" w:rsidRPr="002138DD">
        <w:rPr>
          <w:rStyle w:val="Aucun"/>
          <w:rFonts w:ascii="Arial" w:hAnsi="Arial" w:cs="Arial"/>
          <w:lang w:val="fr-CA"/>
        </w:rPr>
        <w:t>,</w:t>
      </w:r>
      <w:r w:rsidR="00432A49" w:rsidRPr="002138DD">
        <w:rPr>
          <w:rStyle w:val="Aucun"/>
          <w:rFonts w:ascii="Arial" w:hAnsi="Arial" w:cs="Arial"/>
          <w:lang w:val="fr-CA"/>
        </w:rPr>
        <w:t xml:space="preserve"> après avoir vérifié</w:t>
      </w:r>
      <w:r w:rsidR="00074864" w:rsidRPr="002138DD">
        <w:rPr>
          <w:rStyle w:val="Aucun"/>
          <w:rFonts w:ascii="Arial" w:hAnsi="Arial" w:cs="Arial"/>
          <w:lang w:val="fr-CA"/>
        </w:rPr>
        <w:t xml:space="preserve"> les disponibilités auprès de l’adjointe de la juge coordonnatrice 450</w:t>
      </w:r>
      <w:r w:rsidR="00877AD2" w:rsidRPr="002138DD">
        <w:rPr>
          <w:rStyle w:val="Aucun"/>
          <w:rFonts w:ascii="Arial" w:hAnsi="Arial" w:cs="Arial"/>
          <w:lang w:val="fr-CA"/>
        </w:rPr>
        <w:t> </w:t>
      </w:r>
      <w:r w:rsidR="00074864" w:rsidRPr="002138DD">
        <w:rPr>
          <w:rStyle w:val="Aucun"/>
          <w:rFonts w:ascii="Arial" w:hAnsi="Arial" w:cs="Arial"/>
          <w:lang w:val="fr-CA"/>
        </w:rPr>
        <w:t>646-4023</w:t>
      </w:r>
      <w:r w:rsidRPr="002138DD">
        <w:rPr>
          <w:rStyle w:val="Aucun"/>
          <w:rFonts w:ascii="Arial" w:hAnsi="Arial" w:cs="Arial"/>
          <w:lang w:val="fr-CA"/>
        </w:rPr>
        <w:t>.</w:t>
      </w:r>
      <w:bookmarkEnd w:id="30"/>
      <w:r w:rsidR="00EE43F3" w:rsidRPr="002138DD">
        <w:rPr>
          <w:rStyle w:val="Aucun"/>
          <w:rFonts w:ascii="Arial" w:hAnsi="Arial" w:cs="Arial"/>
          <w:lang w:val="fr-CA"/>
        </w:rPr>
        <w:t xml:space="preserve"> Si l’audience </w:t>
      </w:r>
      <w:r w:rsidR="00C518F3" w:rsidRPr="002138DD">
        <w:rPr>
          <w:rStyle w:val="Aucun"/>
          <w:rFonts w:ascii="Arial" w:hAnsi="Arial" w:cs="Arial"/>
          <w:lang w:val="fr-CA"/>
        </w:rPr>
        <w:t>est prévue pour</w:t>
      </w:r>
      <w:r w:rsidR="00EC0FAC" w:rsidRPr="002138DD">
        <w:rPr>
          <w:rStyle w:val="Aucun"/>
          <w:rFonts w:ascii="Arial" w:hAnsi="Arial" w:cs="Arial"/>
          <w:lang w:val="fr-CA"/>
        </w:rPr>
        <w:t xml:space="preserve"> </w:t>
      </w:r>
      <w:r w:rsidR="00EE43F3" w:rsidRPr="002138DD">
        <w:rPr>
          <w:rStyle w:val="Aucun"/>
          <w:rFonts w:ascii="Arial" w:hAnsi="Arial" w:cs="Arial"/>
          <w:lang w:val="fr-CA"/>
        </w:rPr>
        <w:t>plus d</w:t>
      </w:r>
      <w:r w:rsidR="00AE070A" w:rsidRPr="002138DD">
        <w:rPr>
          <w:rStyle w:val="Aucun"/>
          <w:rFonts w:ascii="Arial" w:hAnsi="Arial" w:cs="Arial"/>
          <w:lang w:val="fr-CA"/>
        </w:rPr>
        <w:t>e 15 minutes</w:t>
      </w:r>
      <w:r w:rsidR="00EC0FAC" w:rsidRPr="002138DD">
        <w:rPr>
          <w:rStyle w:val="Aucun"/>
          <w:rFonts w:ascii="Arial" w:hAnsi="Arial" w:cs="Arial"/>
          <w:lang w:val="fr-CA"/>
        </w:rPr>
        <w:t>,</w:t>
      </w:r>
      <w:r w:rsidR="00EE43F3" w:rsidRPr="002138DD">
        <w:rPr>
          <w:rStyle w:val="Aucun"/>
          <w:rFonts w:ascii="Arial" w:hAnsi="Arial" w:cs="Arial"/>
          <w:lang w:val="fr-CA"/>
        </w:rPr>
        <w:t xml:space="preserve"> l’avis de gestion </w:t>
      </w:r>
      <w:r w:rsidR="00EC0FAC" w:rsidRPr="002138DD">
        <w:rPr>
          <w:rStyle w:val="Aucun"/>
          <w:rFonts w:ascii="Arial" w:hAnsi="Arial" w:cs="Arial"/>
          <w:lang w:val="fr-CA"/>
        </w:rPr>
        <w:t xml:space="preserve">doit être présenté </w:t>
      </w:r>
      <w:bookmarkStart w:id="31" w:name="_Hlk112135486"/>
      <w:r w:rsidR="00AE070A" w:rsidRPr="002138DD">
        <w:rPr>
          <w:rStyle w:val="Aucun"/>
          <w:rFonts w:ascii="Arial" w:hAnsi="Arial" w:cs="Arial"/>
          <w:lang w:val="fr-CA"/>
        </w:rPr>
        <w:t xml:space="preserve">auprès du greffier spécial en salle 1.17 lequel transférera le dossier auprès d’un juge siégeant en salle 1.15 conformément aux directives applicables aux demandes en cours d’instance. </w:t>
      </w:r>
      <w:r w:rsidR="009420CD" w:rsidRPr="002138DD">
        <w:rPr>
          <w:rStyle w:val="Aucun"/>
          <w:rFonts w:ascii="Arial" w:hAnsi="Arial" w:cs="Arial"/>
          <w:lang w:val="fr-CA"/>
        </w:rPr>
        <w:t>Le modèle d’avis de présentation à utiliser est celui prévu à l’</w:t>
      </w:r>
      <w:hyperlink r:id="rId9" w:history="1">
        <w:r w:rsidR="009420CD" w:rsidRPr="007847DB">
          <w:rPr>
            <w:rStyle w:val="Lienhypertexte"/>
            <w:rFonts w:ascii="Arial" w:hAnsi="Arial" w:cs="Arial"/>
            <w:lang w:val="fr-CA"/>
          </w:rPr>
          <w:t>Annexe Longueuil</w:t>
        </w:r>
        <w:r w:rsidR="007847DB" w:rsidRPr="007847DB">
          <w:rPr>
            <w:rStyle w:val="Lienhypertexte"/>
            <w:rFonts w:ascii="Arial" w:hAnsi="Arial" w:cs="Arial"/>
            <w:lang w:val="fr-CA"/>
          </w:rPr>
          <w:t xml:space="preserve"> </w:t>
        </w:r>
        <w:r w:rsidR="003C1B4B" w:rsidRPr="007847DB">
          <w:rPr>
            <w:rStyle w:val="Lienhypertexte"/>
            <w:rFonts w:ascii="Arial" w:hAnsi="Arial" w:cs="Arial"/>
            <w:lang w:val="fr-CA"/>
          </w:rPr>
          <w:t>1</w:t>
        </w:r>
      </w:hyperlink>
      <w:r w:rsidR="009420CD" w:rsidRPr="002138DD">
        <w:rPr>
          <w:rStyle w:val="Aucun"/>
          <w:rFonts w:ascii="Arial" w:hAnsi="Arial" w:cs="Arial"/>
          <w:lang w:val="fr-CA"/>
        </w:rPr>
        <w:t xml:space="preserve">. </w:t>
      </w:r>
      <w:r w:rsidR="00AE070A" w:rsidRPr="002138DD">
        <w:rPr>
          <w:rStyle w:val="Aucun"/>
          <w:rFonts w:ascii="Arial" w:hAnsi="Arial" w:cs="Arial"/>
          <w:lang w:val="fr-CA"/>
        </w:rPr>
        <w:t xml:space="preserve">Un avis de gestion nécessitant une audience de plus de 15 minutes peut également être présenté </w:t>
      </w:r>
      <w:r w:rsidR="00EC0FAC" w:rsidRPr="002138DD">
        <w:rPr>
          <w:rStyle w:val="Aucun"/>
          <w:rFonts w:ascii="Arial" w:hAnsi="Arial" w:cs="Arial"/>
          <w:lang w:val="fr-CA"/>
        </w:rPr>
        <w:t>à</w:t>
      </w:r>
      <w:r w:rsidR="00EE43F3" w:rsidRPr="002138DD">
        <w:rPr>
          <w:rStyle w:val="Aucun"/>
          <w:rFonts w:ascii="Arial" w:hAnsi="Arial" w:cs="Arial"/>
          <w:lang w:val="fr-CA"/>
        </w:rPr>
        <w:t xml:space="preserve"> la juge coordonnatrice </w:t>
      </w:r>
      <w:r w:rsidR="00432A49" w:rsidRPr="002138DD">
        <w:rPr>
          <w:rStyle w:val="Aucun"/>
          <w:rFonts w:ascii="Arial" w:hAnsi="Arial" w:cs="Arial"/>
          <w:lang w:val="fr-CA"/>
        </w:rPr>
        <w:t xml:space="preserve">en salle 1.25 </w:t>
      </w:r>
      <w:bookmarkStart w:id="32" w:name="_Hlk108178567"/>
      <w:r w:rsidR="00432A49" w:rsidRPr="002138DD">
        <w:rPr>
          <w:rStyle w:val="Aucun"/>
          <w:rFonts w:ascii="Arial" w:hAnsi="Arial" w:cs="Arial"/>
          <w:lang w:val="fr-CA"/>
        </w:rPr>
        <w:t>après avoir vérifié les disponibilités auprès de l’adjointe de</w:t>
      </w:r>
      <w:r w:rsidR="00EC0FAC" w:rsidRPr="002138DD">
        <w:rPr>
          <w:rStyle w:val="Aucun"/>
          <w:rFonts w:ascii="Arial" w:hAnsi="Arial" w:cs="Arial"/>
          <w:lang w:val="fr-CA"/>
        </w:rPr>
        <w:t xml:space="preserve"> cette dernière</w:t>
      </w:r>
      <w:r w:rsidR="00940431" w:rsidRPr="002138DD">
        <w:rPr>
          <w:rStyle w:val="Aucun"/>
          <w:rFonts w:ascii="Arial" w:hAnsi="Arial" w:cs="Arial"/>
          <w:lang w:val="fr-CA"/>
        </w:rPr>
        <w:t xml:space="preserve"> </w:t>
      </w:r>
      <w:r w:rsidR="00432A49" w:rsidRPr="002138DD">
        <w:rPr>
          <w:rStyle w:val="Aucun"/>
          <w:rFonts w:ascii="Arial" w:hAnsi="Arial" w:cs="Arial"/>
          <w:lang w:val="fr-CA"/>
        </w:rPr>
        <w:t>450 646-4023.</w:t>
      </w:r>
      <w:bookmarkStart w:id="33" w:name="_Toc55"/>
      <w:bookmarkEnd w:id="31"/>
      <w:bookmarkEnd w:id="32"/>
      <w:r w:rsidR="009420CD" w:rsidRPr="002138DD">
        <w:rPr>
          <w:rStyle w:val="Aucun"/>
          <w:rFonts w:ascii="Arial" w:hAnsi="Arial" w:cs="Arial"/>
          <w:lang w:val="fr-CA"/>
        </w:rPr>
        <w:t xml:space="preserve"> </w:t>
      </w:r>
    </w:p>
    <w:p w14:paraId="0768FC24" w14:textId="77777777" w:rsidR="00686D95" w:rsidRPr="002138DD" w:rsidRDefault="00686D95" w:rsidP="00686D95">
      <w:pPr>
        <w:rPr>
          <w:rStyle w:val="Aucun"/>
          <w:rFonts w:ascii="Arial" w:eastAsia="Arial" w:hAnsi="Arial" w:cs="Arial"/>
          <w:lang w:val="fr-CA"/>
        </w:rPr>
      </w:pPr>
    </w:p>
    <w:p w14:paraId="367746BD" w14:textId="250F8A65" w:rsidR="00F40D35" w:rsidRPr="002138DD" w:rsidRDefault="00F40D35" w:rsidP="00DA6140">
      <w:pPr>
        <w:pStyle w:val="Titre3"/>
        <w:numPr>
          <w:ilvl w:val="0"/>
          <w:numId w:val="0"/>
        </w:numPr>
        <w:spacing w:before="0" w:after="0"/>
        <w:rPr>
          <w:rStyle w:val="Aucun"/>
          <w:rFonts w:ascii="Arial" w:hAnsi="Arial" w:cs="Arial"/>
          <w:b/>
          <w:sz w:val="28"/>
          <w:szCs w:val="28"/>
          <w:lang w:val="fr-FR"/>
        </w:rPr>
      </w:pPr>
      <w:bookmarkStart w:id="34" w:name="_Toc113022462"/>
      <w:bookmarkStart w:id="35" w:name="_Toc117675306"/>
      <w:r w:rsidRPr="002138DD">
        <w:rPr>
          <w:rStyle w:val="Aucun"/>
          <w:rFonts w:ascii="Arial" w:hAnsi="Arial" w:cs="Arial"/>
          <w:b/>
          <w:sz w:val="28"/>
          <w:szCs w:val="28"/>
          <w:lang w:val="fr-FR"/>
        </w:rPr>
        <w:t>GESTION PARTICULIÈRE</w:t>
      </w:r>
      <w:bookmarkEnd w:id="34"/>
      <w:bookmarkEnd w:id="35"/>
    </w:p>
    <w:p w14:paraId="603D1730" w14:textId="77777777" w:rsidR="00210ECB" w:rsidRPr="002138DD" w:rsidRDefault="00210ECB" w:rsidP="0087282D">
      <w:pPr>
        <w:pStyle w:val="PardfautA"/>
        <w:keepNext/>
        <w:keepLines/>
        <w:widowControl/>
        <w:tabs>
          <w:tab w:val="clear" w:pos="57"/>
        </w:tabs>
        <w:spacing w:after="0"/>
        <w:ind w:left="0"/>
        <w:outlineLvl w:val="1"/>
        <w:rPr>
          <w:rStyle w:val="Aucun"/>
          <w:rFonts w:ascii="Arial" w:eastAsia="Arial" w:hAnsi="Arial" w:cs="Arial"/>
          <w:lang w:val="fr-CA"/>
        </w:rPr>
      </w:pPr>
    </w:p>
    <w:p w14:paraId="56F121DF" w14:textId="0BEE4A5D" w:rsidR="00EE43F3" w:rsidRPr="002138DD" w:rsidRDefault="00240B42" w:rsidP="00210ECB">
      <w:pPr>
        <w:pStyle w:val="PardfautA"/>
        <w:keepNext/>
        <w:keepLines/>
        <w:widowControl/>
        <w:numPr>
          <w:ilvl w:val="0"/>
          <w:numId w:val="5"/>
        </w:numPr>
        <w:tabs>
          <w:tab w:val="clear" w:pos="57"/>
        </w:tabs>
        <w:spacing w:after="0"/>
        <w:ind w:left="720" w:hanging="720"/>
        <w:outlineLvl w:val="9"/>
        <w:rPr>
          <w:rStyle w:val="Aucun"/>
          <w:rFonts w:ascii="Arial" w:eastAsia="Arial" w:hAnsi="Arial" w:cs="Arial"/>
          <w:sz w:val="28"/>
          <w:szCs w:val="28"/>
          <w:lang w:val="fr-CA"/>
        </w:rPr>
      </w:pPr>
      <w:r w:rsidRPr="002138DD">
        <w:rPr>
          <w:rStyle w:val="Aucun"/>
          <w:rFonts w:ascii="Arial" w:hAnsi="Arial" w:cs="Arial"/>
          <w:lang w:val="fr-CA"/>
        </w:rPr>
        <w:t>Toute demande de gestion par</w:t>
      </w:r>
      <w:r w:rsidR="0097185E" w:rsidRPr="002138DD">
        <w:rPr>
          <w:rStyle w:val="Aucun"/>
          <w:rFonts w:ascii="Arial" w:hAnsi="Arial" w:cs="Arial"/>
          <w:lang w:val="fr-CA"/>
        </w:rPr>
        <w:t>ticulière de l’instance (art.</w:t>
      </w:r>
      <w:r w:rsidRPr="002138DD">
        <w:rPr>
          <w:rStyle w:val="Aucun"/>
          <w:rFonts w:ascii="Arial" w:hAnsi="Arial" w:cs="Arial"/>
          <w:lang w:val="fr-CA"/>
        </w:rPr>
        <w:t xml:space="preserve"> 157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est soumise par avis de gestion </w:t>
      </w:r>
      <w:r w:rsidR="00D24266" w:rsidRPr="002138DD">
        <w:rPr>
          <w:rStyle w:val="Aucun"/>
          <w:rFonts w:ascii="Arial" w:hAnsi="Arial" w:cs="Arial"/>
          <w:lang w:val="fr-CA"/>
        </w:rPr>
        <w:t>présenté à la juge coordonnatrice après avoir vérifié les disponibilités auprès d</w:t>
      </w:r>
      <w:r w:rsidR="000D361C" w:rsidRPr="002138DD">
        <w:rPr>
          <w:rStyle w:val="Aucun"/>
          <w:rFonts w:ascii="Arial" w:hAnsi="Arial" w:cs="Arial"/>
          <w:lang w:val="fr-CA"/>
        </w:rPr>
        <w:t xml:space="preserve">e l’adjointe de cette dernière </w:t>
      </w:r>
      <w:r w:rsidR="00D24266" w:rsidRPr="002138DD">
        <w:rPr>
          <w:rStyle w:val="Aucun"/>
          <w:rFonts w:ascii="Arial" w:hAnsi="Arial" w:cs="Arial"/>
          <w:lang w:val="fr-CA"/>
        </w:rPr>
        <w:t>450 646-</w:t>
      </w:r>
      <w:bookmarkEnd w:id="33"/>
      <w:r w:rsidR="003C1B4B" w:rsidRPr="002138DD">
        <w:rPr>
          <w:rStyle w:val="Aucun"/>
          <w:rFonts w:ascii="Arial" w:hAnsi="Arial" w:cs="Arial"/>
          <w:lang w:val="fr-CA"/>
        </w:rPr>
        <w:t>4023.</w:t>
      </w:r>
    </w:p>
    <w:p w14:paraId="77A62256" w14:textId="12899A14" w:rsidR="00FC1740" w:rsidRDefault="00FC1740">
      <w:pPr>
        <w:rPr>
          <w:rStyle w:val="Aucun"/>
          <w:rFonts w:ascii="Arial" w:eastAsia="Calibri" w:hAnsi="Arial" w:cs="Arial"/>
          <w:b/>
          <w:bCs/>
          <w:color w:val="000000"/>
          <w:sz w:val="28"/>
          <w:szCs w:val="28"/>
          <w:u w:color="000000"/>
          <w:lang w:val="fr-CA" w:eastAsia="fr-CA"/>
        </w:rPr>
      </w:pPr>
      <w:bookmarkStart w:id="36" w:name="_Toc59"/>
      <w:bookmarkStart w:id="37" w:name="_Toc356648"/>
      <w:bookmarkStart w:id="38" w:name="_Toc362720"/>
      <w:bookmarkStart w:id="39" w:name="_Toc363121"/>
      <w:bookmarkStart w:id="40" w:name="_Toc423647"/>
      <w:bookmarkStart w:id="41" w:name="_Toc3236002"/>
      <w:bookmarkStart w:id="42" w:name="_Toc6477483"/>
      <w:r>
        <w:rPr>
          <w:rStyle w:val="Aucun"/>
          <w:rFonts w:ascii="Arial" w:eastAsia="Calibri" w:hAnsi="Arial" w:cs="Arial"/>
          <w:b/>
          <w:bCs/>
          <w:color w:val="000000"/>
          <w:sz w:val="28"/>
          <w:szCs w:val="28"/>
          <w:u w:color="000000"/>
          <w:lang w:val="fr-CA" w:eastAsia="fr-CA"/>
        </w:rPr>
        <w:br w:type="page"/>
      </w:r>
    </w:p>
    <w:p w14:paraId="3C7CE103" w14:textId="6C104939" w:rsidR="007C5782" w:rsidRPr="002138DD" w:rsidRDefault="00BA5ABB" w:rsidP="00DA6140">
      <w:pPr>
        <w:pStyle w:val="Titre3"/>
        <w:numPr>
          <w:ilvl w:val="0"/>
          <w:numId w:val="0"/>
        </w:numPr>
        <w:spacing w:before="0" w:after="0"/>
        <w:rPr>
          <w:rStyle w:val="Aucun"/>
          <w:rFonts w:ascii="Arial" w:hAnsi="Arial" w:cs="Arial"/>
          <w:b/>
          <w:sz w:val="28"/>
          <w:szCs w:val="28"/>
          <w:lang w:val="fr-FR"/>
        </w:rPr>
      </w:pPr>
      <w:bookmarkStart w:id="43" w:name="_Toc113022463"/>
      <w:bookmarkStart w:id="44" w:name="_Toc117675307"/>
      <w:r w:rsidRPr="002138DD">
        <w:rPr>
          <w:rStyle w:val="Aucun"/>
          <w:rFonts w:ascii="Arial" w:hAnsi="Arial" w:cs="Arial"/>
          <w:b/>
          <w:sz w:val="28"/>
          <w:szCs w:val="28"/>
          <w:lang w:val="fr-FR"/>
        </w:rPr>
        <w:lastRenderedPageBreak/>
        <w:t>DEMANDE</w:t>
      </w:r>
      <w:r w:rsidR="00240B42" w:rsidRPr="002138DD">
        <w:rPr>
          <w:rStyle w:val="Aucun"/>
          <w:rFonts w:ascii="Arial" w:hAnsi="Arial" w:cs="Arial"/>
          <w:b/>
          <w:sz w:val="28"/>
          <w:szCs w:val="28"/>
          <w:lang w:val="fr-FR"/>
        </w:rPr>
        <w:t xml:space="preserve"> EN COURS D’INSTANCE</w:t>
      </w:r>
      <w:bookmarkEnd w:id="36"/>
      <w:bookmarkEnd w:id="37"/>
      <w:bookmarkEnd w:id="38"/>
      <w:bookmarkEnd w:id="39"/>
      <w:bookmarkEnd w:id="40"/>
      <w:bookmarkEnd w:id="41"/>
      <w:bookmarkEnd w:id="42"/>
      <w:bookmarkEnd w:id="43"/>
      <w:bookmarkEnd w:id="44"/>
    </w:p>
    <w:p w14:paraId="2F1C119C" w14:textId="77777777" w:rsidR="00686D95" w:rsidRPr="002138DD" w:rsidRDefault="00686D95" w:rsidP="003B2318">
      <w:pPr>
        <w:pStyle w:val="PardfautA"/>
        <w:keepNext/>
        <w:keepLines/>
        <w:widowControl/>
        <w:tabs>
          <w:tab w:val="clear" w:pos="57"/>
        </w:tabs>
        <w:spacing w:after="0"/>
        <w:ind w:left="0"/>
        <w:rPr>
          <w:rStyle w:val="Aucun"/>
          <w:rFonts w:ascii="Arial" w:hAnsi="Arial" w:cs="Arial"/>
          <w:b/>
          <w:bCs/>
          <w:lang w:val="fr-CA"/>
        </w:rPr>
      </w:pPr>
    </w:p>
    <w:p w14:paraId="1036A3C0" w14:textId="613DA3EF" w:rsidR="00EF4221" w:rsidRPr="002138DD" w:rsidRDefault="00EF4221" w:rsidP="0087282D">
      <w:pPr>
        <w:pStyle w:val="PardfautA"/>
        <w:tabs>
          <w:tab w:val="clear" w:pos="57"/>
        </w:tabs>
        <w:spacing w:after="0"/>
        <w:ind w:left="0"/>
        <w:outlineLvl w:val="2"/>
        <w:rPr>
          <w:rStyle w:val="Aucun"/>
          <w:rFonts w:ascii="Arial" w:hAnsi="Arial" w:cs="Arial"/>
          <w:b/>
          <w:bCs/>
          <w:sz w:val="28"/>
          <w:szCs w:val="28"/>
          <w:lang w:val="fr-CA"/>
        </w:rPr>
      </w:pPr>
      <w:bookmarkStart w:id="45" w:name="_Toc113022464"/>
      <w:bookmarkStart w:id="46" w:name="_Toc117675308"/>
      <w:r w:rsidRPr="002138DD">
        <w:rPr>
          <w:rStyle w:val="Aucun"/>
          <w:rFonts w:ascii="Arial" w:hAnsi="Arial" w:cs="Arial"/>
          <w:b/>
          <w:bCs/>
          <w:sz w:val="28"/>
          <w:szCs w:val="28"/>
          <w:lang w:val="fr-CA"/>
        </w:rPr>
        <w:t>Généralités</w:t>
      </w:r>
      <w:bookmarkEnd w:id="45"/>
      <w:bookmarkEnd w:id="46"/>
    </w:p>
    <w:p w14:paraId="62DC57ED"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468E0A6E" w14:textId="658C33D6" w:rsidR="00A75A3D" w:rsidRPr="002138DD" w:rsidRDefault="00A75A3D"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Style w:val="Aucun"/>
          <w:rFonts w:ascii="Arial" w:hAnsi="Arial" w:cs="Arial"/>
          <w:lang w:val="fr-CA"/>
        </w:rPr>
        <w:t>La pratique</w:t>
      </w:r>
      <w:r w:rsidR="00703FA6" w:rsidRPr="002138DD">
        <w:rPr>
          <w:rStyle w:val="Aucun"/>
          <w:rFonts w:ascii="Arial" w:hAnsi="Arial" w:cs="Arial"/>
          <w:lang w:val="fr-CA"/>
        </w:rPr>
        <w:t xml:space="preserve"> </w:t>
      </w:r>
      <w:r w:rsidRPr="002138DD">
        <w:rPr>
          <w:rStyle w:val="Aucun"/>
          <w:rFonts w:ascii="Arial" w:hAnsi="Arial" w:cs="Arial"/>
          <w:lang w:val="fr-CA"/>
        </w:rPr>
        <w:t xml:space="preserve">civile </w:t>
      </w:r>
      <w:r w:rsidR="00AA15A2" w:rsidRPr="002138DD">
        <w:rPr>
          <w:rStyle w:val="Aucun"/>
          <w:rFonts w:ascii="Arial" w:hAnsi="Arial" w:cs="Arial"/>
          <w:lang w:val="fr-CA"/>
        </w:rPr>
        <w:t xml:space="preserve">et familiale </w:t>
      </w:r>
      <w:r w:rsidRPr="002138DD">
        <w:rPr>
          <w:rStyle w:val="Aucun"/>
          <w:rFonts w:ascii="Arial" w:hAnsi="Arial" w:cs="Arial"/>
          <w:lang w:val="fr-CA"/>
        </w:rPr>
        <w:t>se fait tous les jours de la semaine à compter de 9</w:t>
      </w:r>
      <w:r w:rsidR="00940431" w:rsidRPr="002138DD">
        <w:rPr>
          <w:rStyle w:val="Aucun"/>
          <w:rFonts w:ascii="Arial" w:hAnsi="Arial" w:cs="Arial"/>
          <w:lang w:val="fr-CA"/>
        </w:rPr>
        <w:t> </w:t>
      </w:r>
      <w:r w:rsidRPr="002138DD">
        <w:rPr>
          <w:rStyle w:val="Aucun"/>
          <w:rFonts w:ascii="Arial" w:hAnsi="Arial" w:cs="Arial"/>
          <w:lang w:val="fr-CA"/>
        </w:rPr>
        <w:t>h, sauf les semaines de fond et l’été</w:t>
      </w:r>
      <w:r w:rsidR="00522921" w:rsidRPr="002138DD">
        <w:rPr>
          <w:rStyle w:val="Aucun"/>
          <w:rFonts w:ascii="Arial" w:hAnsi="Arial" w:cs="Arial"/>
          <w:lang w:val="fr-CA"/>
        </w:rPr>
        <w:t>.</w:t>
      </w:r>
      <w:r w:rsidRPr="002138DD">
        <w:rPr>
          <w:rStyle w:val="Aucun"/>
          <w:rFonts w:ascii="Arial" w:hAnsi="Arial" w:cs="Arial"/>
          <w:lang w:val="fr-CA"/>
        </w:rPr>
        <w:t xml:space="preserve"> Les dossiers de nature familiale ont préséance sur les dossiers civils sauf un jeudi par mois</w:t>
      </w:r>
      <w:r w:rsidRPr="002138DD">
        <w:rPr>
          <w:rFonts w:ascii="Arial" w:eastAsia="Arial" w:hAnsi="Arial" w:cs="Arial"/>
          <w:lang w:val="fr-CA"/>
        </w:rPr>
        <w:t xml:space="preserve">. Le calendrier </w:t>
      </w:r>
      <w:r w:rsidR="00D24266" w:rsidRPr="002138DD">
        <w:rPr>
          <w:rFonts w:ascii="Arial" w:eastAsia="Arial" w:hAnsi="Arial" w:cs="Arial"/>
          <w:lang w:val="fr-CA"/>
        </w:rPr>
        <w:t xml:space="preserve">indiquant </w:t>
      </w:r>
      <w:r w:rsidR="00C43A18" w:rsidRPr="002138DD">
        <w:rPr>
          <w:rFonts w:ascii="Arial" w:eastAsia="Arial" w:hAnsi="Arial" w:cs="Arial"/>
          <w:lang w:val="fr-CA"/>
        </w:rPr>
        <w:t>entre autres</w:t>
      </w:r>
      <w:r w:rsidR="00D24266" w:rsidRPr="002138DD">
        <w:rPr>
          <w:rFonts w:ascii="Arial" w:eastAsia="Arial" w:hAnsi="Arial" w:cs="Arial"/>
          <w:lang w:val="fr-CA"/>
        </w:rPr>
        <w:t xml:space="preserve"> le jeudi </w:t>
      </w:r>
      <w:r w:rsidR="00BD738B">
        <w:rPr>
          <w:rFonts w:ascii="Arial" w:eastAsia="Arial" w:hAnsi="Arial" w:cs="Arial"/>
          <w:lang w:val="fr-CA"/>
        </w:rPr>
        <w:t xml:space="preserve">où la </w:t>
      </w:r>
      <w:r w:rsidR="00D24266" w:rsidRPr="002138DD">
        <w:rPr>
          <w:rFonts w:ascii="Arial" w:eastAsia="Arial" w:hAnsi="Arial" w:cs="Arial"/>
          <w:lang w:val="fr-CA"/>
        </w:rPr>
        <w:t>priorité</w:t>
      </w:r>
      <w:r w:rsidR="00BD738B">
        <w:rPr>
          <w:rFonts w:ascii="Arial" w:eastAsia="Arial" w:hAnsi="Arial" w:cs="Arial"/>
          <w:lang w:val="fr-CA"/>
        </w:rPr>
        <w:t xml:space="preserve"> est accordée</w:t>
      </w:r>
      <w:r w:rsidR="00D24266" w:rsidRPr="002138DD">
        <w:rPr>
          <w:rFonts w:ascii="Arial" w:eastAsia="Arial" w:hAnsi="Arial" w:cs="Arial"/>
          <w:lang w:val="fr-CA"/>
        </w:rPr>
        <w:t xml:space="preserve"> aux dossiers civils</w:t>
      </w:r>
      <w:r w:rsidR="00BD738B">
        <w:rPr>
          <w:rFonts w:ascii="Arial" w:eastAsia="Arial" w:hAnsi="Arial" w:cs="Arial"/>
          <w:lang w:val="fr-CA"/>
        </w:rPr>
        <w:t>,</w:t>
      </w:r>
      <w:r w:rsidR="00D24266" w:rsidRPr="002138DD">
        <w:rPr>
          <w:rFonts w:ascii="Arial" w:eastAsia="Arial" w:hAnsi="Arial" w:cs="Arial"/>
          <w:lang w:val="fr-CA"/>
        </w:rPr>
        <w:t xml:space="preserve"> </w:t>
      </w:r>
      <w:r w:rsidRPr="002138DD">
        <w:rPr>
          <w:rFonts w:ascii="Arial" w:eastAsia="Arial" w:hAnsi="Arial" w:cs="Arial"/>
          <w:lang w:val="fr-CA"/>
        </w:rPr>
        <w:t>est affiché sur le site du Barreau de Longueuil.</w:t>
      </w:r>
    </w:p>
    <w:p w14:paraId="3A25F92A" w14:textId="77777777" w:rsidR="00686D95" w:rsidRPr="002138DD" w:rsidRDefault="00686D95" w:rsidP="00686D95">
      <w:pPr>
        <w:pStyle w:val="PardfautA"/>
        <w:keepNext/>
        <w:keepLines/>
        <w:widowControl/>
        <w:tabs>
          <w:tab w:val="clear" w:pos="57"/>
        </w:tabs>
        <w:spacing w:after="0"/>
        <w:ind w:left="720"/>
        <w:outlineLvl w:val="9"/>
        <w:rPr>
          <w:rFonts w:ascii="Arial" w:eastAsia="Arial Unicode MS" w:hAnsi="Arial" w:cs="Arial"/>
          <w:lang w:val="fr-CA"/>
        </w:rPr>
      </w:pPr>
    </w:p>
    <w:p w14:paraId="0FA1DE74" w14:textId="580850BF" w:rsidR="00A00DA3" w:rsidRPr="002138DD" w:rsidRDefault="00A00DA3"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 xml:space="preserve">Le </w:t>
      </w:r>
      <w:r w:rsidR="00977594" w:rsidRPr="002138DD">
        <w:rPr>
          <w:rFonts w:ascii="Arial" w:eastAsia="Arial" w:hAnsi="Arial" w:cs="Arial"/>
          <w:lang w:val="fr-CA"/>
        </w:rPr>
        <w:t>greffier</w:t>
      </w:r>
      <w:r w:rsidRPr="002138DD">
        <w:rPr>
          <w:rFonts w:ascii="Arial" w:eastAsia="Arial" w:hAnsi="Arial" w:cs="Arial"/>
          <w:lang w:val="fr-CA"/>
        </w:rPr>
        <w:t xml:space="preserve"> spécial siège en salle 1.17</w:t>
      </w:r>
      <w:r w:rsidR="00977594" w:rsidRPr="002138DD">
        <w:rPr>
          <w:rFonts w:ascii="Arial" w:eastAsia="Arial" w:hAnsi="Arial" w:cs="Arial"/>
          <w:lang w:val="fr-CA"/>
        </w:rPr>
        <w:t>, un juge siège en salle 1.15 et les juges au soutien de ce dernier, le cas échéant, siègent dans les différentes autres salles du palais de justice.</w:t>
      </w:r>
    </w:p>
    <w:p w14:paraId="3C516EFC" w14:textId="77777777" w:rsidR="00686D95" w:rsidRPr="002138DD" w:rsidRDefault="00686D95" w:rsidP="00686D95">
      <w:pPr>
        <w:pStyle w:val="Paragraphedeliste"/>
        <w:rPr>
          <w:rFonts w:ascii="Arial" w:hAnsi="Arial" w:cs="Arial"/>
          <w:lang w:val="fr-CA"/>
        </w:rPr>
      </w:pPr>
    </w:p>
    <w:p w14:paraId="317EB3F7" w14:textId="412A40FB" w:rsidR="00522921" w:rsidRPr="00642036" w:rsidRDefault="00287E56" w:rsidP="004F1BE0">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Les</w:t>
      </w:r>
      <w:r w:rsidR="000547B1" w:rsidRPr="002138DD">
        <w:rPr>
          <w:rFonts w:ascii="Arial" w:eastAsia="Arial" w:hAnsi="Arial" w:cs="Arial"/>
          <w:lang w:val="fr-CA"/>
        </w:rPr>
        <w:t xml:space="preserve"> demande</w:t>
      </w:r>
      <w:r w:rsidRPr="002138DD">
        <w:rPr>
          <w:rFonts w:ascii="Arial" w:eastAsia="Arial" w:hAnsi="Arial" w:cs="Arial"/>
          <w:lang w:val="fr-CA"/>
        </w:rPr>
        <w:t>s</w:t>
      </w:r>
      <w:r w:rsidR="000547B1" w:rsidRPr="002138DD">
        <w:rPr>
          <w:rFonts w:ascii="Arial" w:eastAsia="Arial" w:hAnsi="Arial" w:cs="Arial"/>
          <w:lang w:val="fr-CA"/>
        </w:rPr>
        <w:t xml:space="preserve"> en cours d’instance</w:t>
      </w:r>
      <w:r w:rsidRPr="002138DD">
        <w:rPr>
          <w:rFonts w:ascii="Arial" w:eastAsia="Arial" w:hAnsi="Arial" w:cs="Arial"/>
          <w:lang w:val="fr-CA"/>
        </w:rPr>
        <w:t xml:space="preserve">, sauf celles de la compétence d’un juge en son </w:t>
      </w:r>
      <w:r w:rsidRPr="002138DD">
        <w:rPr>
          <w:rStyle w:val="Aucun"/>
          <w:rFonts w:ascii="Arial" w:hAnsi="Arial" w:cs="Arial"/>
          <w:lang w:val="fr-CA"/>
        </w:rPr>
        <w:t>cabinet</w:t>
      </w:r>
      <w:r w:rsidR="00522921" w:rsidRPr="002138DD">
        <w:rPr>
          <w:rFonts w:ascii="Arial" w:eastAsia="Arial" w:hAnsi="Arial" w:cs="Arial"/>
          <w:lang w:val="fr-CA"/>
        </w:rPr>
        <w:t xml:space="preserve"> et sous réserve de ce qui suit</w:t>
      </w:r>
      <w:r w:rsidRPr="002138DD">
        <w:rPr>
          <w:rFonts w:ascii="Arial" w:eastAsia="Arial" w:hAnsi="Arial" w:cs="Arial"/>
          <w:lang w:val="fr-CA"/>
        </w:rPr>
        <w:t>, son</w:t>
      </w:r>
      <w:r w:rsidR="000547B1" w:rsidRPr="002138DD">
        <w:rPr>
          <w:rFonts w:ascii="Arial" w:eastAsia="Arial" w:hAnsi="Arial" w:cs="Arial"/>
          <w:lang w:val="fr-CA"/>
        </w:rPr>
        <w:t>t présentable</w:t>
      </w:r>
      <w:r w:rsidRPr="002138DD">
        <w:rPr>
          <w:rFonts w:ascii="Arial" w:eastAsia="Arial" w:hAnsi="Arial" w:cs="Arial"/>
          <w:lang w:val="fr-CA"/>
        </w:rPr>
        <w:t>s</w:t>
      </w:r>
      <w:r w:rsidR="000547B1" w:rsidRPr="002138DD">
        <w:rPr>
          <w:rFonts w:ascii="Arial" w:eastAsia="Arial" w:hAnsi="Arial" w:cs="Arial"/>
          <w:lang w:val="fr-CA"/>
        </w:rPr>
        <w:t xml:space="preserve"> devant le greffier</w:t>
      </w:r>
      <w:r w:rsidR="00E6276F" w:rsidRPr="002138DD">
        <w:rPr>
          <w:rFonts w:ascii="Arial" w:eastAsia="Arial" w:hAnsi="Arial" w:cs="Arial"/>
          <w:lang w:val="fr-CA"/>
        </w:rPr>
        <w:t xml:space="preserve"> </w:t>
      </w:r>
      <w:r w:rsidR="000547B1" w:rsidRPr="002138DD">
        <w:rPr>
          <w:rFonts w:ascii="Arial" w:eastAsia="Arial" w:hAnsi="Arial" w:cs="Arial"/>
          <w:lang w:val="fr-CA"/>
        </w:rPr>
        <w:t>spécial en salle 1.17</w:t>
      </w:r>
      <w:r w:rsidR="009A74A5">
        <w:rPr>
          <w:rFonts w:ascii="Arial" w:eastAsia="Arial Unicode MS" w:hAnsi="Arial" w:cs="Arial"/>
          <w:lang w:val="fr-CA"/>
        </w:rPr>
        <w:t xml:space="preserve">, </w:t>
      </w:r>
      <w:r w:rsidR="00515EB6" w:rsidRPr="00642036">
        <w:rPr>
          <w:rFonts w:ascii="Arial" w:eastAsia="Arial Unicode MS" w:hAnsi="Arial" w:cs="Arial"/>
          <w:lang w:val="fr-CA"/>
        </w:rPr>
        <w:t>accompagnée</w:t>
      </w:r>
      <w:r w:rsidR="009A74A5" w:rsidRPr="00642036">
        <w:rPr>
          <w:rFonts w:ascii="Arial" w:eastAsia="Arial Unicode MS" w:hAnsi="Arial" w:cs="Arial"/>
          <w:lang w:val="fr-CA"/>
        </w:rPr>
        <w:t>s</w:t>
      </w:r>
      <w:r w:rsidR="00515EB6" w:rsidRPr="00642036">
        <w:rPr>
          <w:rFonts w:ascii="Arial" w:eastAsia="Arial Unicode MS" w:hAnsi="Arial" w:cs="Arial"/>
          <w:lang w:val="fr-CA"/>
        </w:rPr>
        <w:t xml:space="preserve"> d’</w:t>
      </w:r>
      <w:r w:rsidR="000009AE" w:rsidRPr="00642036">
        <w:rPr>
          <w:rFonts w:ascii="Arial" w:eastAsia="Arial" w:hAnsi="Arial" w:cs="Arial"/>
          <w:lang w:val="fr-CA"/>
        </w:rPr>
        <w:t>un avis de présentation</w:t>
      </w:r>
      <w:r w:rsidR="00AD1429" w:rsidRPr="00642036">
        <w:rPr>
          <w:rFonts w:ascii="Arial" w:eastAsia="Arial" w:hAnsi="Arial" w:cs="Arial"/>
          <w:lang w:val="fr-CA"/>
        </w:rPr>
        <w:t xml:space="preserve"> </w:t>
      </w:r>
      <w:r w:rsidR="00515EB6" w:rsidRPr="00642036">
        <w:rPr>
          <w:rFonts w:ascii="Arial" w:eastAsia="Arial" w:hAnsi="Arial" w:cs="Arial"/>
          <w:lang w:val="fr-CA"/>
        </w:rPr>
        <w:t>conforme au</w:t>
      </w:r>
      <w:r w:rsidR="000009AE" w:rsidRPr="00642036">
        <w:rPr>
          <w:rFonts w:ascii="Arial" w:eastAsia="Arial" w:hAnsi="Arial" w:cs="Arial"/>
          <w:lang w:val="fr-CA"/>
        </w:rPr>
        <w:t xml:space="preserve"> modèle </w:t>
      </w:r>
      <w:r w:rsidR="00515EB6" w:rsidRPr="00642036">
        <w:rPr>
          <w:rFonts w:ascii="Arial" w:eastAsia="Arial" w:hAnsi="Arial" w:cs="Arial"/>
          <w:lang w:val="fr-CA"/>
        </w:rPr>
        <w:t>prévu à l’</w:t>
      </w:r>
      <w:hyperlink r:id="rId10" w:history="1">
        <w:r w:rsidR="000009AE" w:rsidRPr="007847DB">
          <w:rPr>
            <w:rStyle w:val="Lienhypertexte"/>
            <w:rFonts w:ascii="Arial" w:eastAsia="Arial" w:hAnsi="Arial" w:cs="Arial"/>
            <w:lang w:val="fr-CA"/>
          </w:rPr>
          <w:t>Annexe Longueuil</w:t>
        </w:r>
        <w:r w:rsidR="007847DB" w:rsidRPr="007847DB">
          <w:rPr>
            <w:rStyle w:val="Lienhypertexte"/>
            <w:rFonts w:ascii="Arial" w:eastAsia="Arial" w:hAnsi="Arial" w:cs="Arial"/>
            <w:lang w:val="fr-CA"/>
          </w:rPr>
          <w:t xml:space="preserve"> </w:t>
        </w:r>
        <w:r w:rsidR="003C1B4B" w:rsidRPr="007847DB">
          <w:rPr>
            <w:rStyle w:val="Lienhypertexte"/>
            <w:rFonts w:ascii="Arial" w:eastAsia="Arial" w:hAnsi="Arial" w:cs="Arial"/>
            <w:lang w:val="fr-CA"/>
          </w:rPr>
          <w:t>1</w:t>
        </w:r>
      </w:hyperlink>
      <w:r w:rsidR="000009AE" w:rsidRPr="00642036">
        <w:rPr>
          <w:rFonts w:ascii="Arial" w:eastAsia="Arial" w:hAnsi="Arial" w:cs="Arial"/>
          <w:lang w:val="fr-CA"/>
        </w:rPr>
        <w:t>.</w:t>
      </w:r>
      <w:r w:rsidR="005220B2" w:rsidRPr="00642036">
        <w:rPr>
          <w:rFonts w:ascii="Arial" w:eastAsia="Arial" w:hAnsi="Arial" w:cs="Arial"/>
          <w:lang w:val="fr-CA"/>
        </w:rPr>
        <w:t xml:space="preserve"> </w:t>
      </w:r>
    </w:p>
    <w:p w14:paraId="04ED841D" w14:textId="77777777" w:rsidR="00686D95" w:rsidRPr="002138DD" w:rsidRDefault="00686D95" w:rsidP="003A74BB">
      <w:pPr>
        <w:pStyle w:val="PardfautA"/>
        <w:keepNext/>
        <w:keepLines/>
        <w:widowControl/>
        <w:tabs>
          <w:tab w:val="clear" w:pos="57"/>
        </w:tabs>
        <w:spacing w:after="0"/>
        <w:ind w:left="720"/>
        <w:outlineLvl w:val="9"/>
        <w:rPr>
          <w:rFonts w:ascii="Arial" w:eastAsia="Arial Unicode MS" w:hAnsi="Arial" w:cs="Arial"/>
          <w:highlight w:val="red"/>
          <w:lang w:val="fr-CA"/>
        </w:rPr>
      </w:pPr>
    </w:p>
    <w:p w14:paraId="3E02A5CE" w14:textId="174ADDE7" w:rsidR="000009AE" w:rsidRPr="002138DD" w:rsidRDefault="000009AE" w:rsidP="003A74BB">
      <w:pPr>
        <w:pStyle w:val="PardfautA"/>
        <w:keepNext/>
        <w:keepLines/>
        <w:widowControl/>
        <w:numPr>
          <w:ilvl w:val="0"/>
          <w:numId w:val="5"/>
        </w:numPr>
        <w:tabs>
          <w:tab w:val="clear" w:pos="57"/>
        </w:tabs>
        <w:spacing w:after="0"/>
        <w:ind w:left="720" w:hanging="720"/>
        <w:outlineLvl w:val="9"/>
        <w:rPr>
          <w:rFonts w:ascii="Arial" w:eastAsia="Arial Unicode MS" w:hAnsi="Arial" w:cs="Arial"/>
          <w:highlight w:val="red"/>
          <w:lang w:val="fr-CA"/>
        </w:rPr>
      </w:pPr>
      <w:bookmarkStart w:id="47" w:name="_Hlk112488888"/>
      <w:r w:rsidRPr="002138DD">
        <w:rPr>
          <w:rFonts w:ascii="Arial" w:hAnsi="Arial" w:cs="Arial"/>
          <w:lang w:val="fr-CA"/>
        </w:rPr>
        <w:t xml:space="preserve">Lorsque les avocats ou les parties non représentées déposent un avis de </w:t>
      </w:r>
      <w:r w:rsidRPr="002138DD">
        <w:rPr>
          <w:rStyle w:val="Aucun"/>
          <w:rFonts w:ascii="Arial" w:hAnsi="Arial" w:cs="Arial"/>
          <w:lang w:val="fr-CA"/>
        </w:rPr>
        <w:t>présentation</w:t>
      </w:r>
      <w:r w:rsidRPr="002138DD">
        <w:rPr>
          <w:rFonts w:ascii="Arial" w:hAnsi="Arial" w:cs="Arial"/>
          <w:lang w:val="fr-CA"/>
        </w:rPr>
        <w:t xml:space="preserve"> pour une demande qui a déjà été produite au dossier de la cour, ils doivent</w:t>
      </w:r>
      <w:r w:rsidR="00515EB6" w:rsidRPr="002138DD">
        <w:rPr>
          <w:rFonts w:ascii="Arial" w:hAnsi="Arial" w:cs="Arial"/>
          <w:lang w:val="fr-CA"/>
        </w:rPr>
        <w:t xml:space="preserve"> utiliser le modèle prévu à l’</w:t>
      </w:r>
      <w:hyperlink r:id="rId11" w:history="1">
        <w:r w:rsidR="00515EB6" w:rsidRPr="007847DB">
          <w:rPr>
            <w:rStyle w:val="Lienhypertexte"/>
            <w:rFonts w:ascii="Arial" w:hAnsi="Arial" w:cs="Arial"/>
            <w:lang w:val="fr-CA"/>
          </w:rPr>
          <w:t>Annexe Longueuil</w:t>
        </w:r>
        <w:r w:rsidR="007847DB" w:rsidRPr="007847DB">
          <w:rPr>
            <w:rStyle w:val="Lienhypertexte"/>
            <w:rFonts w:ascii="Arial" w:hAnsi="Arial" w:cs="Arial"/>
            <w:lang w:val="fr-CA"/>
          </w:rPr>
          <w:t xml:space="preserve"> </w:t>
        </w:r>
        <w:r w:rsidR="003C1B4B" w:rsidRPr="007847DB">
          <w:rPr>
            <w:rStyle w:val="Lienhypertexte"/>
            <w:rFonts w:ascii="Arial" w:hAnsi="Arial" w:cs="Arial"/>
            <w:lang w:val="fr-CA"/>
          </w:rPr>
          <w:t>1</w:t>
        </w:r>
      </w:hyperlink>
      <w:r w:rsidR="00515EB6" w:rsidRPr="002138DD">
        <w:rPr>
          <w:rFonts w:ascii="Arial" w:hAnsi="Arial" w:cs="Arial"/>
          <w:lang w:val="fr-CA"/>
        </w:rPr>
        <w:t xml:space="preserve"> et ajouter dans l’objet de l’avis la demande visée ainsi que sa cote au plumitif.</w:t>
      </w:r>
      <w:bookmarkEnd w:id="47"/>
    </w:p>
    <w:p w14:paraId="03FC5E3E" w14:textId="77777777" w:rsidR="00686D95" w:rsidRPr="002138DD" w:rsidRDefault="00686D95" w:rsidP="00686D95">
      <w:pPr>
        <w:rPr>
          <w:rFonts w:ascii="Arial" w:hAnsi="Arial" w:cs="Arial"/>
          <w:highlight w:val="red"/>
          <w:lang w:val="fr-CA"/>
        </w:rPr>
      </w:pPr>
    </w:p>
    <w:p w14:paraId="43FB4EF3" w14:textId="06121A10" w:rsidR="007023D2" w:rsidRPr="002138DD" w:rsidRDefault="007023D2" w:rsidP="0087282D">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48" w:name="_Toc113022466"/>
      <w:bookmarkStart w:id="49" w:name="_Toc117675309"/>
      <w:r w:rsidRPr="002138DD">
        <w:rPr>
          <w:rStyle w:val="Aucun"/>
          <w:rFonts w:ascii="Arial" w:eastAsia="Arial Unicode MS" w:hAnsi="Arial" w:cs="Arial"/>
          <w:b/>
          <w:bCs/>
          <w:sz w:val="28"/>
          <w:szCs w:val="28"/>
          <w:lang w:val="fr-CA"/>
        </w:rPr>
        <w:t>Demande de prolongation du délai pour la mise en état du dossier et pour suspension</w:t>
      </w:r>
      <w:bookmarkEnd w:id="48"/>
      <w:bookmarkEnd w:id="49"/>
    </w:p>
    <w:p w14:paraId="03B831A4" w14:textId="77777777" w:rsidR="00686D95" w:rsidRPr="002138DD" w:rsidRDefault="00686D95" w:rsidP="00075D64">
      <w:pPr>
        <w:pStyle w:val="PardfautA"/>
        <w:keepNext/>
        <w:keepLines/>
        <w:widowControl/>
        <w:tabs>
          <w:tab w:val="clear" w:pos="57"/>
        </w:tabs>
        <w:spacing w:after="0"/>
        <w:ind w:left="0"/>
        <w:outlineLvl w:val="1"/>
        <w:rPr>
          <w:rStyle w:val="Aucun"/>
          <w:rFonts w:ascii="Arial" w:eastAsia="Arial" w:hAnsi="Arial" w:cs="Arial"/>
          <w:lang w:val="fr-CA"/>
        </w:rPr>
      </w:pPr>
    </w:p>
    <w:p w14:paraId="7462C98C" w14:textId="318D6B5F" w:rsidR="007023D2" w:rsidRPr="002138DD" w:rsidRDefault="007023D2"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Les demandes non contestées en prolongation du délai pour la mise en état du dossier et en suspension de l’instance sont entendues par le greffier spécial pourvu qu’il s’agisse de la première fois qu’elles sont présentées dans le doss</w:t>
      </w:r>
      <w:r w:rsidR="009E170C" w:rsidRPr="002138DD">
        <w:rPr>
          <w:rStyle w:val="Aucun"/>
          <w:rFonts w:ascii="Arial" w:hAnsi="Arial" w:cs="Arial"/>
          <w:lang w:val="fr-CA"/>
        </w:rPr>
        <w:t>ier après le dépôt du protocole.</w:t>
      </w:r>
    </w:p>
    <w:p w14:paraId="4C550E22" w14:textId="77777777" w:rsidR="00686D95" w:rsidRPr="002138DD" w:rsidRDefault="00686D95" w:rsidP="003A74BB">
      <w:pPr>
        <w:pStyle w:val="PardfautA"/>
        <w:keepNext/>
        <w:keepLines/>
        <w:widowControl/>
        <w:tabs>
          <w:tab w:val="clear" w:pos="57"/>
        </w:tabs>
        <w:spacing w:after="0"/>
        <w:ind w:left="720"/>
        <w:outlineLvl w:val="9"/>
        <w:rPr>
          <w:rStyle w:val="Aucun"/>
          <w:rFonts w:ascii="Arial" w:eastAsia="Arial" w:hAnsi="Arial" w:cs="Arial"/>
          <w:lang w:val="fr-CA"/>
        </w:rPr>
      </w:pPr>
    </w:p>
    <w:p w14:paraId="209D283B" w14:textId="5FC273C8" w:rsidR="00A00DA3" w:rsidRPr="002138DD" w:rsidRDefault="00A00DA3" w:rsidP="003A74BB">
      <w:pPr>
        <w:pStyle w:val="PardfautA"/>
        <w:keepNext/>
        <w:keepLines/>
        <w:widowControl/>
        <w:numPr>
          <w:ilvl w:val="0"/>
          <w:numId w:val="5"/>
        </w:numPr>
        <w:tabs>
          <w:tab w:val="clear" w:pos="57"/>
        </w:tabs>
        <w:spacing w:after="0"/>
        <w:ind w:left="720" w:hanging="720"/>
        <w:outlineLvl w:val="9"/>
        <w:rPr>
          <w:rStyle w:val="Aucun"/>
          <w:rFonts w:ascii="Arial" w:eastAsia="Arial Unicode MS" w:hAnsi="Arial" w:cs="Arial"/>
          <w:lang w:val="fr-CA"/>
        </w:rPr>
      </w:pPr>
      <w:r w:rsidRPr="002138DD">
        <w:rPr>
          <w:rStyle w:val="Aucun"/>
          <w:rFonts w:ascii="Arial" w:hAnsi="Arial" w:cs="Arial"/>
          <w:lang w:val="fr-CA"/>
        </w:rPr>
        <w:t xml:space="preserve">Les demandes non contestées </w:t>
      </w:r>
      <w:r w:rsidR="007023D2" w:rsidRPr="002138DD">
        <w:rPr>
          <w:rStyle w:val="Aucun"/>
          <w:rFonts w:ascii="Arial" w:hAnsi="Arial" w:cs="Arial"/>
          <w:lang w:val="fr-CA"/>
        </w:rPr>
        <w:t>en</w:t>
      </w:r>
      <w:r w:rsidRPr="002138DD">
        <w:rPr>
          <w:rStyle w:val="Aucun"/>
          <w:rFonts w:ascii="Arial" w:hAnsi="Arial" w:cs="Arial"/>
          <w:lang w:val="fr-CA"/>
        </w:rPr>
        <w:t xml:space="preserve"> prolongation du délai pour la mise en état du dossier et pour suspension, à compter de la deuxième demande</w:t>
      </w:r>
      <w:r w:rsidR="005220B2" w:rsidRPr="002138DD">
        <w:rPr>
          <w:rStyle w:val="Aucun"/>
          <w:rFonts w:ascii="Arial" w:hAnsi="Arial" w:cs="Arial"/>
          <w:lang w:val="fr-CA"/>
        </w:rPr>
        <w:t xml:space="preserve"> après le dépôt du protocole</w:t>
      </w:r>
      <w:r w:rsidRPr="002138DD">
        <w:rPr>
          <w:rStyle w:val="Aucun"/>
          <w:rFonts w:ascii="Arial" w:hAnsi="Arial" w:cs="Arial"/>
          <w:lang w:val="fr-CA"/>
        </w:rPr>
        <w:t xml:space="preserve">, sont présentées en salle 1.15 à </w:t>
      </w:r>
      <w:r w:rsidR="00D647F6" w:rsidRPr="002138DD">
        <w:rPr>
          <w:rStyle w:val="Aucun"/>
          <w:rFonts w:ascii="Arial" w:hAnsi="Arial" w:cs="Arial"/>
          <w:lang w:val="fr-CA"/>
        </w:rPr>
        <w:t xml:space="preserve">compter de </w:t>
      </w:r>
      <w:r w:rsidRPr="002138DD">
        <w:rPr>
          <w:rStyle w:val="Aucun"/>
          <w:rFonts w:ascii="Arial" w:hAnsi="Arial" w:cs="Arial"/>
          <w:lang w:val="fr-CA"/>
        </w:rPr>
        <w:t>14 h</w:t>
      </w:r>
      <w:r w:rsidR="000D361C" w:rsidRPr="002138DD">
        <w:rPr>
          <w:rStyle w:val="Aucun"/>
          <w:rFonts w:ascii="Arial" w:hAnsi="Arial" w:cs="Arial"/>
          <w:lang w:val="fr-CA"/>
        </w:rPr>
        <w:t xml:space="preserve"> </w:t>
      </w:r>
      <w:r w:rsidRPr="002138DD">
        <w:rPr>
          <w:rStyle w:val="Aucun"/>
          <w:rFonts w:ascii="Arial" w:hAnsi="Arial" w:cs="Arial"/>
          <w:lang w:val="fr-CA"/>
        </w:rPr>
        <w:t>après avoir vérifié les disponibilités auprès de l’adjointe de la juge coordonnatrice 450 646-4023</w:t>
      </w:r>
      <w:r w:rsidR="003C1B4B" w:rsidRPr="002138DD">
        <w:rPr>
          <w:rStyle w:val="Aucun"/>
          <w:rFonts w:ascii="Arial" w:hAnsi="Arial" w:cs="Arial"/>
          <w:lang w:val="fr-CA"/>
        </w:rPr>
        <w:t>.</w:t>
      </w:r>
    </w:p>
    <w:p w14:paraId="4926F481" w14:textId="77777777" w:rsidR="00686D95" w:rsidRPr="002138DD" w:rsidRDefault="00686D95" w:rsidP="003A74BB">
      <w:pPr>
        <w:pStyle w:val="Paragraphedeliste"/>
        <w:rPr>
          <w:rStyle w:val="Aucun"/>
          <w:rFonts w:ascii="Arial" w:hAnsi="Arial" w:cs="Arial"/>
          <w:lang w:val="fr-CA"/>
        </w:rPr>
      </w:pPr>
    </w:p>
    <w:p w14:paraId="2FD36177" w14:textId="67BE3ABD" w:rsidR="007023D2" w:rsidRPr="002138DD" w:rsidRDefault="007023D2" w:rsidP="003A74BB">
      <w:pPr>
        <w:pStyle w:val="PardfautA"/>
        <w:keepNext/>
        <w:keepLines/>
        <w:widowControl/>
        <w:numPr>
          <w:ilvl w:val="0"/>
          <w:numId w:val="5"/>
        </w:numPr>
        <w:tabs>
          <w:tab w:val="clear" w:pos="57"/>
        </w:tabs>
        <w:spacing w:after="0"/>
        <w:ind w:left="720" w:hanging="720"/>
        <w:outlineLvl w:val="9"/>
        <w:rPr>
          <w:rStyle w:val="Aucun"/>
          <w:rFonts w:ascii="Arial" w:eastAsia="Arial Unicode MS" w:hAnsi="Arial" w:cs="Arial"/>
          <w:lang w:val="fr-CA"/>
        </w:rPr>
      </w:pPr>
      <w:r w:rsidRPr="002138DD">
        <w:rPr>
          <w:rStyle w:val="Aucun"/>
          <w:rFonts w:ascii="Arial" w:eastAsia="Arial Unicode MS" w:hAnsi="Arial" w:cs="Arial"/>
          <w:lang w:val="fr-CA"/>
        </w:rPr>
        <w:lastRenderedPageBreak/>
        <w:t xml:space="preserve">Les </w:t>
      </w:r>
      <w:r w:rsidRPr="002138DD">
        <w:rPr>
          <w:rStyle w:val="Aucun"/>
          <w:rFonts w:ascii="Arial" w:hAnsi="Arial" w:cs="Arial"/>
          <w:lang w:val="fr-CA"/>
        </w:rPr>
        <w:t>demandes contestées en prolongation du délai pour la mise en état du dossier et pour suspension</w:t>
      </w:r>
      <w:r w:rsidR="009A74A5">
        <w:rPr>
          <w:rStyle w:val="Aucun"/>
          <w:rFonts w:ascii="Arial" w:hAnsi="Arial" w:cs="Arial"/>
          <w:lang w:val="fr-CA"/>
        </w:rPr>
        <w:t xml:space="preserve"> </w:t>
      </w:r>
      <w:r w:rsidRPr="002138DD">
        <w:rPr>
          <w:rStyle w:val="Aucun"/>
          <w:rFonts w:ascii="Arial" w:hAnsi="Arial" w:cs="Arial"/>
          <w:lang w:val="fr-CA"/>
        </w:rPr>
        <w:t xml:space="preserve">sont </w:t>
      </w:r>
      <w:r w:rsidR="005220B2" w:rsidRPr="002138DD">
        <w:rPr>
          <w:rStyle w:val="Aucun"/>
          <w:rFonts w:ascii="Arial" w:hAnsi="Arial" w:cs="Arial"/>
          <w:lang w:val="fr-CA"/>
        </w:rPr>
        <w:t>présentée</w:t>
      </w:r>
      <w:r w:rsidR="008A7ED2">
        <w:rPr>
          <w:rStyle w:val="Aucun"/>
          <w:rFonts w:ascii="Arial" w:hAnsi="Arial" w:cs="Arial"/>
          <w:lang w:val="fr-CA"/>
        </w:rPr>
        <w:t>s</w:t>
      </w:r>
      <w:r w:rsidR="005220B2" w:rsidRPr="002138DD">
        <w:rPr>
          <w:rStyle w:val="Aucun"/>
          <w:rFonts w:ascii="Arial" w:hAnsi="Arial" w:cs="Arial"/>
          <w:lang w:val="fr-CA"/>
        </w:rPr>
        <w:t xml:space="preserve"> au greffier spécial en salle 1.17 et seront transférées devant un juge conformément aux directives sous la rubrique « Demande au rôle de la salle 1.17</w:t>
      </w:r>
      <w:r w:rsidR="00210ECB" w:rsidRPr="002138DD">
        <w:rPr>
          <w:rStyle w:val="Aucun"/>
          <w:rFonts w:ascii="Arial" w:hAnsi="Arial" w:cs="Arial"/>
          <w:lang w:val="fr-CA"/>
        </w:rPr>
        <w:t> » ci-après</w:t>
      </w:r>
      <w:r w:rsidRPr="002138DD">
        <w:rPr>
          <w:rStyle w:val="Aucun"/>
          <w:rFonts w:ascii="Arial" w:hAnsi="Arial" w:cs="Arial"/>
          <w:lang w:val="fr-CA"/>
        </w:rPr>
        <w:t>.</w:t>
      </w:r>
    </w:p>
    <w:p w14:paraId="1EE3FF61" w14:textId="77777777" w:rsidR="00E7343C" w:rsidRPr="002138DD" w:rsidRDefault="00E7343C" w:rsidP="0087282D">
      <w:pPr>
        <w:pStyle w:val="PardfautA"/>
        <w:keepNext/>
        <w:keepLines/>
        <w:widowControl/>
        <w:tabs>
          <w:tab w:val="clear" w:pos="57"/>
        </w:tabs>
        <w:spacing w:after="0"/>
        <w:ind w:left="0"/>
        <w:outlineLvl w:val="2"/>
        <w:rPr>
          <w:rStyle w:val="Aucun"/>
          <w:rFonts w:ascii="Arial" w:eastAsia="Arial Unicode MS" w:hAnsi="Arial" w:cs="Arial"/>
          <w:b/>
          <w:bCs/>
          <w:lang w:val="fr-CA"/>
        </w:rPr>
      </w:pPr>
      <w:bookmarkStart w:id="50" w:name="_Toc113022467"/>
    </w:p>
    <w:p w14:paraId="0B0C3911" w14:textId="464060B1" w:rsidR="007023D2" w:rsidRPr="002138DD" w:rsidRDefault="007023D2" w:rsidP="0087282D">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51" w:name="_Toc117675310"/>
      <w:r w:rsidRPr="002138DD">
        <w:rPr>
          <w:rStyle w:val="Aucun"/>
          <w:rFonts w:ascii="Arial" w:eastAsia="Arial Unicode MS" w:hAnsi="Arial" w:cs="Arial"/>
          <w:b/>
          <w:bCs/>
          <w:sz w:val="28"/>
          <w:szCs w:val="28"/>
          <w:lang w:val="fr-CA"/>
        </w:rPr>
        <w:t>Demande pour ajout au rôle</w:t>
      </w:r>
      <w:bookmarkEnd w:id="50"/>
      <w:bookmarkEnd w:id="51"/>
    </w:p>
    <w:p w14:paraId="767ED000"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38E62703" w14:textId="4EAD72BB" w:rsidR="00A00DA3" w:rsidRPr="002138DD" w:rsidRDefault="00A00DA3" w:rsidP="00012A01">
      <w:pPr>
        <w:pStyle w:val="PardfautA"/>
        <w:keepNext/>
        <w:keepLines/>
        <w:widowControl/>
        <w:numPr>
          <w:ilvl w:val="0"/>
          <w:numId w:val="5"/>
        </w:numPr>
        <w:tabs>
          <w:tab w:val="clear" w:pos="57"/>
        </w:tabs>
        <w:spacing w:after="0"/>
        <w:ind w:left="720" w:hanging="720"/>
        <w:outlineLvl w:val="9"/>
        <w:rPr>
          <w:rFonts w:ascii="Arial" w:eastAsia="Arial Unicode MS" w:hAnsi="Arial" w:cs="Arial"/>
          <w:lang w:val="fr-CA"/>
        </w:rPr>
      </w:pPr>
      <w:r w:rsidRPr="002138DD">
        <w:rPr>
          <w:rFonts w:ascii="Arial" w:eastAsia="Arial" w:hAnsi="Arial" w:cs="Arial"/>
          <w:lang w:val="fr-CA"/>
        </w:rPr>
        <w:t xml:space="preserve">Les </w:t>
      </w:r>
      <w:r w:rsidRPr="002138DD">
        <w:rPr>
          <w:rStyle w:val="Aucun"/>
          <w:rFonts w:ascii="Arial" w:hAnsi="Arial" w:cs="Arial"/>
          <w:lang w:val="fr-CA"/>
        </w:rPr>
        <w:t>demandes</w:t>
      </w:r>
      <w:r w:rsidRPr="002138DD">
        <w:rPr>
          <w:rFonts w:ascii="Arial" w:eastAsia="Arial" w:hAnsi="Arial" w:cs="Arial"/>
          <w:lang w:val="fr-CA"/>
        </w:rPr>
        <w:t xml:space="preserve"> pour ajout au rôle devront être exceptionnelles et transmises à la juge coordonnatrice, au bureau de son adjointe (</w:t>
      </w:r>
      <w:hyperlink r:id="rId12" w:history="1">
        <w:r w:rsidRPr="002138DD">
          <w:rPr>
            <w:rStyle w:val="Lienhypertexte"/>
            <w:rFonts w:ascii="Arial" w:hAnsi="Arial" w:cs="Arial"/>
            <w:lang w:val="fr-CA"/>
          </w:rPr>
          <w:t>chantal.bertrand@judex.qc.ca</w:t>
        </w:r>
      </w:hyperlink>
      <w:r w:rsidRPr="002138DD">
        <w:rPr>
          <w:rStyle w:val="Lienhypertexte"/>
          <w:rFonts w:ascii="Arial" w:hAnsi="Arial" w:cs="Arial"/>
          <w:lang w:val="fr-CA"/>
        </w:rPr>
        <w:t>)</w:t>
      </w:r>
      <w:r w:rsidRPr="002138DD">
        <w:rPr>
          <w:rFonts w:ascii="Arial" w:eastAsia="Arial" w:hAnsi="Arial" w:cs="Arial"/>
          <w:lang w:val="fr-CA"/>
        </w:rPr>
        <w:t>, au plus tard à 9 h le jour ouvrable précédant la date de présentation demandée afin d’obtenir l’autorisation d’être ajouté</w:t>
      </w:r>
      <w:r w:rsidR="008B3942" w:rsidRPr="002138DD">
        <w:rPr>
          <w:rFonts w:ascii="Arial" w:eastAsia="Arial" w:hAnsi="Arial" w:cs="Arial"/>
          <w:lang w:val="fr-CA"/>
        </w:rPr>
        <w:t>es</w:t>
      </w:r>
      <w:r w:rsidRPr="002138DD">
        <w:rPr>
          <w:rFonts w:ascii="Arial" w:eastAsia="Arial" w:hAnsi="Arial" w:cs="Arial"/>
          <w:lang w:val="fr-CA"/>
        </w:rPr>
        <w:t xml:space="preserve"> au rôle.</w:t>
      </w:r>
    </w:p>
    <w:p w14:paraId="5C75D9D2" w14:textId="77777777" w:rsidR="00637288" w:rsidRPr="002138DD" w:rsidRDefault="00637288" w:rsidP="00E7343C">
      <w:pPr>
        <w:pStyle w:val="PardfautA"/>
        <w:keepNext/>
        <w:keepLines/>
        <w:widowControl/>
        <w:tabs>
          <w:tab w:val="clear" w:pos="57"/>
        </w:tabs>
        <w:spacing w:after="0"/>
        <w:ind w:left="0"/>
        <w:outlineLvl w:val="9"/>
        <w:rPr>
          <w:rFonts w:ascii="Arial" w:eastAsia="Arial Unicode MS" w:hAnsi="Arial" w:cs="Arial"/>
          <w:lang w:val="fr-CA"/>
        </w:rPr>
      </w:pPr>
    </w:p>
    <w:p w14:paraId="4EF1BEEE" w14:textId="1C8F418A" w:rsidR="00637288" w:rsidRPr="002138DD" w:rsidRDefault="00637288" w:rsidP="00637288">
      <w:pPr>
        <w:pStyle w:val="PardfautA"/>
        <w:keepNext/>
        <w:keepLines/>
        <w:widowControl/>
        <w:tabs>
          <w:tab w:val="clear" w:pos="57"/>
        </w:tabs>
        <w:spacing w:after="0"/>
        <w:ind w:left="0"/>
        <w:outlineLvl w:val="2"/>
        <w:rPr>
          <w:rStyle w:val="Aucun"/>
          <w:rFonts w:ascii="Arial" w:hAnsi="Arial" w:cs="Arial"/>
          <w:b/>
          <w:bCs/>
          <w:sz w:val="28"/>
          <w:szCs w:val="28"/>
          <w:lang w:val="fr-CA"/>
        </w:rPr>
      </w:pPr>
      <w:bookmarkStart w:id="52" w:name="_Toc113022470"/>
      <w:bookmarkStart w:id="53" w:name="_Toc117675311"/>
      <w:r w:rsidRPr="002138DD">
        <w:rPr>
          <w:rStyle w:val="Aucun"/>
          <w:rFonts w:ascii="Arial" w:hAnsi="Arial" w:cs="Arial"/>
          <w:b/>
          <w:bCs/>
          <w:sz w:val="28"/>
          <w:szCs w:val="28"/>
          <w:lang w:val="fr-CA"/>
        </w:rPr>
        <w:t>Demande en rejet et en irrecevabilité</w:t>
      </w:r>
      <w:bookmarkEnd w:id="52"/>
      <w:bookmarkEnd w:id="53"/>
    </w:p>
    <w:p w14:paraId="2B369BC3" w14:textId="77777777" w:rsidR="00637288" w:rsidRPr="002138DD" w:rsidRDefault="00637288" w:rsidP="00075D64">
      <w:pPr>
        <w:pStyle w:val="PardfautA"/>
        <w:keepNext/>
        <w:keepLines/>
        <w:widowControl/>
        <w:tabs>
          <w:tab w:val="clear" w:pos="57"/>
        </w:tabs>
        <w:spacing w:after="0"/>
        <w:ind w:left="0"/>
        <w:outlineLvl w:val="1"/>
        <w:rPr>
          <w:rStyle w:val="Aucun"/>
          <w:rFonts w:ascii="Arial" w:hAnsi="Arial" w:cs="Arial"/>
          <w:lang w:val="fr-CA"/>
        </w:rPr>
      </w:pPr>
    </w:p>
    <w:p w14:paraId="69023F82" w14:textId="616E9D8F" w:rsidR="00637288" w:rsidRPr="002138DD" w:rsidRDefault="00637288" w:rsidP="00637288">
      <w:pPr>
        <w:pStyle w:val="PardfautA"/>
        <w:keepNext/>
        <w:keepLines/>
        <w:widowControl/>
        <w:numPr>
          <w:ilvl w:val="0"/>
          <w:numId w:val="5"/>
        </w:numPr>
        <w:tabs>
          <w:tab w:val="clear" w:pos="57"/>
        </w:tabs>
        <w:spacing w:after="0"/>
        <w:outlineLvl w:val="9"/>
        <w:rPr>
          <w:rStyle w:val="Aucun"/>
          <w:rFonts w:ascii="Arial" w:eastAsia="Arial" w:hAnsi="Arial" w:cs="Arial"/>
          <w:lang w:val="fr-CA"/>
        </w:rPr>
      </w:pPr>
      <w:r w:rsidRPr="002138DD">
        <w:rPr>
          <w:rStyle w:val="Aucun"/>
          <w:rFonts w:ascii="Arial" w:hAnsi="Arial" w:cs="Arial"/>
          <w:lang w:val="fr-CA"/>
        </w:rPr>
        <w:t>Les demandes en rejet (art. 51 </w:t>
      </w:r>
      <w:proofErr w:type="spellStart"/>
      <w:r w:rsidRPr="002138DD">
        <w:rPr>
          <w:rStyle w:val="Aucun"/>
          <w:rFonts w:ascii="Arial" w:hAnsi="Arial" w:cs="Arial"/>
          <w:lang w:val="fr-CA"/>
        </w:rPr>
        <w:t>C.p.c</w:t>
      </w:r>
      <w:proofErr w:type="spellEnd"/>
      <w:r w:rsidRPr="002138DD">
        <w:rPr>
          <w:rStyle w:val="Aucun"/>
          <w:rFonts w:ascii="Arial" w:hAnsi="Arial" w:cs="Arial"/>
          <w:lang w:val="fr-CA"/>
        </w:rPr>
        <w:t>.) et en irrecevabilité (art. 168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sont présentables </w:t>
      </w:r>
      <w:r w:rsidRPr="002138DD">
        <w:rPr>
          <w:rStyle w:val="Aucun"/>
          <w:rFonts w:ascii="Arial" w:hAnsi="Arial" w:cs="Arial"/>
          <w:i/>
          <w:lang w:val="fr-CA"/>
        </w:rPr>
        <w:t>pro forma</w:t>
      </w:r>
      <w:r w:rsidRPr="002138DD">
        <w:rPr>
          <w:rStyle w:val="Aucun"/>
          <w:rFonts w:ascii="Arial" w:hAnsi="Arial" w:cs="Arial"/>
          <w:lang w:val="fr-CA"/>
        </w:rPr>
        <w:t xml:space="preserve"> devant le greffier spécial en salle 1.17 </w:t>
      </w:r>
      <w:r w:rsidR="00210ECB" w:rsidRPr="002138DD">
        <w:rPr>
          <w:rStyle w:val="Aucun"/>
          <w:rFonts w:ascii="Arial" w:hAnsi="Arial" w:cs="Arial"/>
          <w:lang w:val="fr-CA"/>
        </w:rPr>
        <w:t xml:space="preserve">conformément aux directives sous la rubrique « Demande au rôle de la salle 1.17 » ci-après, </w:t>
      </w:r>
      <w:r w:rsidRPr="002138DD">
        <w:rPr>
          <w:rStyle w:val="Aucun"/>
          <w:rFonts w:ascii="Arial" w:hAnsi="Arial" w:cs="Arial"/>
          <w:lang w:val="fr-CA"/>
        </w:rPr>
        <w:t xml:space="preserve">afin d’être examinées sur dossier par un juge. Soit que le </w:t>
      </w:r>
      <w:r w:rsidRPr="00933983">
        <w:rPr>
          <w:rStyle w:val="Aucun"/>
          <w:rFonts w:ascii="Arial" w:hAnsi="Arial" w:cs="Arial"/>
          <w:lang w:val="fr-CA"/>
        </w:rPr>
        <w:t xml:space="preserve">juge </w:t>
      </w:r>
      <w:r w:rsidR="008905B2" w:rsidRPr="00933983">
        <w:rPr>
          <w:rStyle w:val="Aucun"/>
          <w:rFonts w:ascii="Arial" w:hAnsi="Arial" w:cs="Arial"/>
          <w:lang w:val="fr-CA"/>
        </w:rPr>
        <w:t>l’</w:t>
      </w:r>
      <w:r w:rsidRPr="00933983">
        <w:rPr>
          <w:rStyle w:val="Aucun"/>
          <w:rFonts w:ascii="Arial" w:hAnsi="Arial" w:cs="Arial"/>
          <w:lang w:val="fr-CA"/>
        </w:rPr>
        <w:t>autorise</w:t>
      </w:r>
      <w:r w:rsidRPr="002138DD">
        <w:rPr>
          <w:rStyle w:val="Aucun"/>
          <w:rFonts w:ascii="Arial" w:hAnsi="Arial" w:cs="Arial"/>
          <w:lang w:val="fr-CA"/>
        </w:rPr>
        <w:t xml:space="preserve"> à procéder, auquel cas une date d’audience sera fixée avec les parties et l’adjointe de la juge coordonnatrice, soit que le </w:t>
      </w:r>
      <w:r w:rsidRPr="00933983">
        <w:rPr>
          <w:rStyle w:val="Aucun"/>
          <w:rFonts w:ascii="Arial" w:hAnsi="Arial" w:cs="Arial"/>
          <w:lang w:val="fr-CA"/>
        </w:rPr>
        <w:t>juge</w:t>
      </w:r>
      <w:r w:rsidR="008905B2" w:rsidRPr="00933983">
        <w:rPr>
          <w:rStyle w:val="Aucun"/>
          <w:rFonts w:ascii="Arial" w:hAnsi="Arial" w:cs="Arial"/>
          <w:lang w:val="fr-CA"/>
        </w:rPr>
        <w:t xml:space="preserve"> la </w:t>
      </w:r>
      <w:r w:rsidRPr="00933983">
        <w:rPr>
          <w:rStyle w:val="Aucun"/>
          <w:rFonts w:ascii="Arial" w:hAnsi="Arial" w:cs="Arial"/>
          <w:lang w:val="fr-CA"/>
        </w:rPr>
        <w:t>refuse</w:t>
      </w:r>
      <w:r w:rsidRPr="002138DD">
        <w:rPr>
          <w:rStyle w:val="Aucun"/>
          <w:rFonts w:ascii="Arial" w:hAnsi="Arial" w:cs="Arial"/>
          <w:lang w:val="fr-CA"/>
        </w:rPr>
        <w:t xml:space="preserve"> en raison de l’absence de chance raisonnable de succès</w:t>
      </w:r>
      <w:r w:rsidR="004F1BE0" w:rsidRPr="004F1BE0">
        <w:rPr>
          <w:rStyle w:val="Aucun"/>
          <w:rFonts w:ascii="Arial" w:hAnsi="Arial" w:cs="Arial"/>
          <w:lang w:val="fr-CA"/>
        </w:rPr>
        <w:t xml:space="preserve"> </w:t>
      </w:r>
      <w:r w:rsidR="004F1BE0">
        <w:rPr>
          <w:rStyle w:val="Aucun"/>
          <w:rFonts w:ascii="Arial" w:hAnsi="Arial" w:cs="Arial"/>
          <w:lang w:val="fr-CA"/>
        </w:rPr>
        <w:t xml:space="preserve">ou de son caractère abusif (art. 52 (2) </w:t>
      </w:r>
      <w:proofErr w:type="spellStart"/>
      <w:r w:rsidR="004F1BE0">
        <w:rPr>
          <w:rStyle w:val="Aucun"/>
          <w:rFonts w:ascii="Arial" w:hAnsi="Arial" w:cs="Arial"/>
          <w:lang w:val="fr-CA"/>
        </w:rPr>
        <w:t>C.p.c</w:t>
      </w:r>
      <w:proofErr w:type="spellEnd"/>
      <w:r w:rsidR="004F1BE0">
        <w:rPr>
          <w:rStyle w:val="Aucun"/>
          <w:rFonts w:ascii="Arial" w:hAnsi="Arial" w:cs="Arial"/>
          <w:lang w:val="fr-CA"/>
        </w:rPr>
        <w:t>.)</w:t>
      </w:r>
      <w:r w:rsidRPr="002138DD">
        <w:rPr>
          <w:rStyle w:val="Aucun"/>
          <w:rFonts w:ascii="Arial" w:hAnsi="Arial" w:cs="Arial"/>
          <w:lang w:val="fr-CA"/>
        </w:rPr>
        <w:t>, auquel cas un procès-verbal sera rédigé et envoyé aux parties.</w:t>
      </w:r>
    </w:p>
    <w:p w14:paraId="5EEA71A2" w14:textId="77777777" w:rsidR="00686D95" w:rsidRPr="002138DD" w:rsidRDefault="00686D95" w:rsidP="006024B9">
      <w:pPr>
        <w:pStyle w:val="PardfautA"/>
        <w:keepNext/>
        <w:keepLines/>
        <w:widowControl/>
        <w:tabs>
          <w:tab w:val="clear" w:pos="57"/>
        </w:tabs>
        <w:spacing w:after="0"/>
        <w:ind w:left="0"/>
        <w:outlineLvl w:val="9"/>
        <w:rPr>
          <w:rFonts w:ascii="Arial" w:eastAsia="Arial Unicode MS" w:hAnsi="Arial" w:cs="Arial"/>
          <w:lang w:val="fr-CA"/>
        </w:rPr>
      </w:pPr>
    </w:p>
    <w:p w14:paraId="42B462FA" w14:textId="3C3D6283" w:rsidR="007023D2" w:rsidRPr="002138DD" w:rsidRDefault="007023D2" w:rsidP="0087282D">
      <w:pPr>
        <w:pStyle w:val="PardfautA"/>
        <w:keepNext/>
        <w:keepLines/>
        <w:widowControl/>
        <w:tabs>
          <w:tab w:val="clear" w:pos="57"/>
        </w:tabs>
        <w:spacing w:after="0"/>
        <w:ind w:left="0"/>
        <w:outlineLvl w:val="2"/>
        <w:rPr>
          <w:rFonts w:ascii="Arial" w:eastAsia="Arial" w:hAnsi="Arial" w:cs="Arial"/>
          <w:b/>
          <w:bCs/>
          <w:sz w:val="28"/>
          <w:szCs w:val="28"/>
          <w:lang w:val="fr-CA"/>
        </w:rPr>
      </w:pPr>
      <w:bookmarkStart w:id="54" w:name="_Toc113022469"/>
      <w:bookmarkStart w:id="55" w:name="_Toc117675312"/>
      <w:r w:rsidRPr="002138DD">
        <w:rPr>
          <w:rFonts w:ascii="Arial" w:eastAsia="Arial" w:hAnsi="Arial" w:cs="Arial"/>
          <w:b/>
          <w:bCs/>
          <w:sz w:val="28"/>
          <w:szCs w:val="28"/>
          <w:lang w:val="fr-CA"/>
        </w:rPr>
        <w:t xml:space="preserve">Demande en cours d’instance nécessitant une audience de plus de </w:t>
      </w:r>
      <w:r w:rsidR="007F24E4" w:rsidRPr="002138DD">
        <w:rPr>
          <w:rFonts w:ascii="Arial" w:eastAsia="Arial" w:hAnsi="Arial" w:cs="Arial"/>
          <w:b/>
          <w:bCs/>
          <w:sz w:val="28"/>
          <w:szCs w:val="28"/>
          <w:lang w:val="fr-CA"/>
        </w:rPr>
        <w:t>3 </w:t>
      </w:r>
      <w:r w:rsidRPr="002138DD">
        <w:rPr>
          <w:rFonts w:ascii="Arial" w:eastAsia="Arial" w:hAnsi="Arial" w:cs="Arial"/>
          <w:b/>
          <w:bCs/>
          <w:sz w:val="28"/>
          <w:szCs w:val="28"/>
          <w:lang w:val="fr-CA"/>
        </w:rPr>
        <w:t>jours</w:t>
      </w:r>
      <w:bookmarkEnd w:id="54"/>
      <w:bookmarkEnd w:id="55"/>
    </w:p>
    <w:p w14:paraId="63162A04" w14:textId="77777777" w:rsidR="00686D95" w:rsidRPr="002138DD" w:rsidRDefault="00686D95" w:rsidP="00075D64">
      <w:pPr>
        <w:pStyle w:val="PardfautA"/>
        <w:keepNext/>
        <w:keepLines/>
        <w:widowControl/>
        <w:tabs>
          <w:tab w:val="clear" w:pos="57"/>
        </w:tabs>
        <w:spacing w:after="0"/>
        <w:ind w:left="0"/>
        <w:outlineLvl w:val="1"/>
        <w:rPr>
          <w:rStyle w:val="Aucun"/>
          <w:rFonts w:ascii="Arial" w:eastAsia="Arial" w:hAnsi="Arial" w:cs="Arial"/>
          <w:lang w:val="fr-CA"/>
        </w:rPr>
      </w:pPr>
    </w:p>
    <w:p w14:paraId="30A79145" w14:textId="13F322A2" w:rsidR="00522921" w:rsidRPr="002138DD" w:rsidRDefault="00522921"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Les demandes en cours d’instance dont l'audience nécessite plus de </w:t>
      </w:r>
      <w:r w:rsidR="007F24E4" w:rsidRPr="002138DD">
        <w:rPr>
          <w:rStyle w:val="Aucun"/>
          <w:rFonts w:ascii="Arial" w:hAnsi="Arial" w:cs="Arial"/>
          <w:lang w:val="fr-CA"/>
        </w:rPr>
        <w:t>3</w:t>
      </w:r>
      <w:r w:rsidRPr="002138DD">
        <w:rPr>
          <w:rStyle w:val="Aucun"/>
          <w:rFonts w:ascii="Arial" w:hAnsi="Arial" w:cs="Arial"/>
          <w:lang w:val="fr-CA"/>
        </w:rPr>
        <w:t xml:space="preserve"> jours, sont </w:t>
      </w:r>
      <w:proofErr w:type="spellStart"/>
      <w:r w:rsidRPr="002138DD">
        <w:rPr>
          <w:rStyle w:val="Aucun"/>
          <w:rFonts w:ascii="Arial" w:hAnsi="Arial" w:cs="Arial"/>
          <w:lang w:val="fr-CA"/>
        </w:rPr>
        <w:t>référées</w:t>
      </w:r>
      <w:proofErr w:type="spellEnd"/>
      <w:r w:rsidRPr="002138DD">
        <w:rPr>
          <w:rStyle w:val="Aucun"/>
          <w:rFonts w:ascii="Arial" w:hAnsi="Arial" w:cs="Arial"/>
          <w:lang w:val="fr-CA"/>
        </w:rPr>
        <w:t xml:space="preserve"> par le greffier spécial à la juge coordonnatrice pour la fixation d'une date d'audience après la tenue d'une conférence de gestion</w:t>
      </w:r>
      <w:r w:rsidR="00637288" w:rsidRPr="002138DD">
        <w:rPr>
          <w:rStyle w:val="Aucun"/>
          <w:rFonts w:ascii="Arial" w:hAnsi="Arial" w:cs="Arial"/>
          <w:lang w:val="fr-CA"/>
        </w:rPr>
        <w:t>.</w:t>
      </w:r>
    </w:p>
    <w:p w14:paraId="78D5B35A" w14:textId="77777777" w:rsidR="00637288" w:rsidRPr="002138DD" w:rsidRDefault="00637288" w:rsidP="002B58E3">
      <w:pPr>
        <w:pStyle w:val="PardfautA"/>
        <w:keepNext/>
        <w:keepLines/>
        <w:widowControl/>
        <w:tabs>
          <w:tab w:val="clear" w:pos="57"/>
        </w:tabs>
        <w:spacing w:after="0"/>
        <w:ind w:left="0"/>
        <w:outlineLvl w:val="9"/>
        <w:rPr>
          <w:rStyle w:val="Aucun"/>
          <w:rFonts w:ascii="Arial" w:eastAsia="Arial" w:hAnsi="Arial" w:cs="Arial"/>
          <w:lang w:val="fr-CA"/>
        </w:rPr>
      </w:pPr>
    </w:p>
    <w:p w14:paraId="2B774737" w14:textId="303F96AD" w:rsidR="00637288" w:rsidRPr="002138DD" w:rsidRDefault="00637288" w:rsidP="00637288">
      <w:pPr>
        <w:pStyle w:val="PardfautA"/>
        <w:keepNext/>
        <w:keepLines/>
        <w:widowControl/>
        <w:tabs>
          <w:tab w:val="clear" w:pos="57"/>
        </w:tabs>
        <w:spacing w:after="0"/>
        <w:ind w:left="0"/>
        <w:outlineLvl w:val="2"/>
        <w:rPr>
          <w:rStyle w:val="Aucun"/>
          <w:rFonts w:ascii="Arial" w:eastAsia="Arial Unicode MS" w:hAnsi="Arial" w:cs="Arial"/>
          <w:b/>
          <w:bCs/>
          <w:sz w:val="28"/>
          <w:szCs w:val="28"/>
          <w:lang w:val="fr-CA"/>
        </w:rPr>
      </w:pPr>
      <w:bookmarkStart w:id="56" w:name="_Toc113022468"/>
      <w:bookmarkStart w:id="57" w:name="_Toc117675313"/>
      <w:r w:rsidRPr="002138DD">
        <w:rPr>
          <w:rStyle w:val="Aucun"/>
          <w:rFonts w:ascii="Arial" w:eastAsia="Arial Unicode MS" w:hAnsi="Arial" w:cs="Arial"/>
          <w:b/>
          <w:bCs/>
          <w:sz w:val="28"/>
          <w:szCs w:val="28"/>
          <w:lang w:val="fr-CA"/>
        </w:rPr>
        <w:t>Demande en cours d’instance nécessitant une audience d’une heure trente et plus</w:t>
      </w:r>
      <w:bookmarkEnd w:id="56"/>
      <w:bookmarkEnd w:id="57"/>
    </w:p>
    <w:p w14:paraId="19F3C3F4" w14:textId="77777777" w:rsidR="00637288" w:rsidRPr="002138DD" w:rsidRDefault="00637288" w:rsidP="00637288">
      <w:pPr>
        <w:pStyle w:val="PardfautA"/>
        <w:keepNext/>
        <w:keepLines/>
        <w:widowControl/>
        <w:tabs>
          <w:tab w:val="clear" w:pos="57"/>
        </w:tabs>
        <w:spacing w:after="0"/>
        <w:ind w:left="0"/>
        <w:outlineLvl w:val="1"/>
        <w:rPr>
          <w:rStyle w:val="Aucun"/>
          <w:rFonts w:ascii="Arial" w:eastAsia="Arial" w:hAnsi="Arial" w:cs="Arial"/>
          <w:lang w:val="fr-CA"/>
        </w:rPr>
      </w:pPr>
    </w:p>
    <w:p w14:paraId="37B1193E" w14:textId="78866421" w:rsidR="00637288" w:rsidRPr="002138DD" w:rsidRDefault="00637288" w:rsidP="00637288">
      <w:pPr>
        <w:pStyle w:val="PardfautA"/>
        <w:keepNext/>
        <w:keepLines/>
        <w:widowControl/>
        <w:numPr>
          <w:ilvl w:val="0"/>
          <w:numId w:val="5"/>
        </w:numPr>
        <w:tabs>
          <w:tab w:val="clear" w:pos="57"/>
        </w:tabs>
        <w:spacing w:after="0"/>
        <w:outlineLvl w:val="9"/>
        <w:rPr>
          <w:rFonts w:ascii="Arial" w:eastAsia="Arial Unicode MS" w:hAnsi="Arial" w:cs="Arial"/>
          <w:lang w:val="fr-CA"/>
        </w:rPr>
      </w:pPr>
      <w:r w:rsidRPr="002138DD">
        <w:rPr>
          <w:rFonts w:ascii="Arial" w:eastAsia="Arial" w:hAnsi="Arial" w:cs="Arial"/>
          <w:lang w:val="fr-CA"/>
        </w:rPr>
        <w:t xml:space="preserve">Les demandes en cours d’instance nécessitant une audience d’une heure trente et plus sont présentables </w:t>
      </w:r>
      <w:r w:rsidRPr="002138DD">
        <w:rPr>
          <w:rFonts w:ascii="Arial" w:eastAsia="Arial" w:hAnsi="Arial" w:cs="Arial"/>
          <w:i/>
          <w:lang w:val="fr-CA"/>
        </w:rPr>
        <w:t>pro forma</w:t>
      </w:r>
      <w:r w:rsidRPr="002138DD">
        <w:rPr>
          <w:rFonts w:ascii="Arial" w:eastAsia="Arial" w:hAnsi="Arial" w:cs="Arial"/>
          <w:lang w:val="fr-CA"/>
        </w:rPr>
        <w:t xml:space="preserve"> devant le greffier spécial en salle 1.17 et ne pourront être fixées que si les parties ont au préalable complété la Déclaration commune pour fixation d’une audience (</w:t>
      </w:r>
      <w:hyperlink r:id="rId13" w:history="1">
        <w:r w:rsidR="002E26AB" w:rsidRPr="007847DB">
          <w:rPr>
            <w:rStyle w:val="Lienhypertexte"/>
            <w:rFonts w:ascii="Arial" w:eastAsia="Arial" w:hAnsi="Arial" w:cs="Arial"/>
            <w:lang w:val="fr-CA"/>
          </w:rPr>
          <w:t xml:space="preserve">Annexe </w:t>
        </w:r>
        <w:r w:rsidR="008649F4" w:rsidRPr="007847DB">
          <w:rPr>
            <w:rStyle w:val="Lienhypertexte"/>
            <w:rFonts w:ascii="Arial" w:eastAsia="Arial" w:hAnsi="Arial" w:cs="Arial"/>
            <w:lang w:val="fr-CA"/>
          </w:rPr>
          <w:t xml:space="preserve">Division </w:t>
        </w:r>
        <w:r w:rsidR="002E26AB" w:rsidRPr="007847DB">
          <w:rPr>
            <w:rStyle w:val="Lienhypertexte"/>
            <w:rFonts w:ascii="Arial" w:eastAsia="Arial" w:hAnsi="Arial" w:cs="Arial"/>
            <w:lang w:val="fr-CA"/>
          </w:rPr>
          <w:t>4</w:t>
        </w:r>
      </w:hyperlink>
      <w:r w:rsidRPr="002138DD">
        <w:rPr>
          <w:rFonts w:ascii="Arial" w:eastAsia="Arial" w:hAnsi="Arial" w:cs="Arial"/>
          <w:lang w:val="fr-CA"/>
        </w:rPr>
        <w:t>).</w:t>
      </w:r>
      <w:r w:rsidR="00210ECB" w:rsidRPr="002138DD">
        <w:rPr>
          <w:rFonts w:ascii="Arial" w:eastAsia="Arial" w:hAnsi="Arial" w:cs="Arial"/>
          <w:lang w:val="fr-CA"/>
        </w:rPr>
        <w:t xml:space="preserve"> </w:t>
      </w:r>
    </w:p>
    <w:p w14:paraId="6C960E1F" w14:textId="77777777" w:rsidR="00686D95" w:rsidRPr="002138DD" w:rsidRDefault="00686D95" w:rsidP="006024B9">
      <w:pPr>
        <w:pStyle w:val="PardfautA"/>
        <w:keepNext/>
        <w:keepLines/>
        <w:widowControl/>
        <w:tabs>
          <w:tab w:val="clear" w:pos="57"/>
        </w:tabs>
        <w:spacing w:after="0"/>
        <w:ind w:left="0"/>
        <w:outlineLvl w:val="9"/>
        <w:rPr>
          <w:rStyle w:val="Aucun"/>
          <w:rFonts w:ascii="Arial" w:eastAsia="Arial" w:hAnsi="Arial" w:cs="Arial"/>
          <w:lang w:val="fr-CA"/>
        </w:rPr>
      </w:pPr>
    </w:p>
    <w:p w14:paraId="3DCEFF9D" w14:textId="7B5D6538" w:rsidR="00AD1429" w:rsidRPr="002138DD" w:rsidRDefault="00D647F6" w:rsidP="0087282D">
      <w:pPr>
        <w:pStyle w:val="PardfautA"/>
        <w:keepNext/>
        <w:keepLines/>
        <w:widowControl/>
        <w:tabs>
          <w:tab w:val="clear" w:pos="57"/>
        </w:tabs>
        <w:spacing w:after="0"/>
        <w:ind w:left="0"/>
        <w:outlineLvl w:val="2"/>
        <w:rPr>
          <w:rStyle w:val="Aucun"/>
          <w:rFonts w:ascii="Arial" w:eastAsia="Arial" w:hAnsi="Arial" w:cs="Arial"/>
          <w:b/>
          <w:bCs/>
          <w:sz w:val="28"/>
          <w:szCs w:val="28"/>
          <w:lang w:val="fr-CA"/>
        </w:rPr>
      </w:pPr>
      <w:bookmarkStart w:id="58" w:name="_Toc113022471"/>
      <w:bookmarkStart w:id="59" w:name="_Toc117675314"/>
      <w:bookmarkStart w:id="60" w:name="_Toc66"/>
      <w:r w:rsidRPr="002138DD">
        <w:rPr>
          <w:rStyle w:val="Aucun"/>
          <w:rFonts w:ascii="Arial" w:eastAsia="Arial" w:hAnsi="Arial" w:cs="Arial"/>
          <w:b/>
          <w:bCs/>
          <w:sz w:val="28"/>
          <w:szCs w:val="28"/>
          <w:lang w:val="fr-CA"/>
        </w:rPr>
        <w:t>D</w:t>
      </w:r>
      <w:r w:rsidR="007023D2" w:rsidRPr="002138DD">
        <w:rPr>
          <w:rStyle w:val="Aucun"/>
          <w:rFonts w:ascii="Arial" w:eastAsia="Arial" w:hAnsi="Arial" w:cs="Arial"/>
          <w:b/>
          <w:bCs/>
          <w:sz w:val="28"/>
          <w:szCs w:val="28"/>
          <w:lang w:val="fr-CA"/>
        </w:rPr>
        <w:t>emande au</w:t>
      </w:r>
      <w:r w:rsidR="00A00DA3" w:rsidRPr="002138DD">
        <w:rPr>
          <w:rStyle w:val="Aucun"/>
          <w:rFonts w:ascii="Arial" w:eastAsia="Arial" w:hAnsi="Arial" w:cs="Arial"/>
          <w:b/>
          <w:bCs/>
          <w:sz w:val="28"/>
          <w:szCs w:val="28"/>
          <w:lang w:val="fr-CA"/>
        </w:rPr>
        <w:t xml:space="preserve"> rôle de la salle 1.17</w:t>
      </w:r>
      <w:bookmarkEnd w:id="58"/>
      <w:bookmarkEnd w:id="59"/>
    </w:p>
    <w:p w14:paraId="53A89A32" w14:textId="77777777" w:rsidR="00686D95" w:rsidRPr="002138DD" w:rsidRDefault="00686D95" w:rsidP="007545AB">
      <w:pPr>
        <w:pStyle w:val="PardfautA"/>
        <w:keepNext/>
        <w:keepLines/>
        <w:widowControl/>
        <w:tabs>
          <w:tab w:val="clear" w:pos="57"/>
        </w:tabs>
        <w:spacing w:after="0"/>
        <w:ind w:left="0"/>
        <w:outlineLvl w:val="1"/>
        <w:rPr>
          <w:rStyle w:val="Aucun"/>
          <w:rFonts w:ascii="Arial" w:eastAsia="Arial" w:hAnsi="Arial" w:cs="Arial"/>
          <w:lang w:val="fr-CA"/>
        </w:rPr>
      </w:pPr>
    </w:p>
    <w:bookmarkEnd w:id="60"/>
    <w:p w14:paraId="5EE283A6" w14:textId="35F887AE" w:rsidR="00D647F6" w:rsidRPr="002138DD" w:rsidRDefault="00D647F6"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Les directives qui suivent s’appliquent à toutes demandes portées au rôle de la salle 1.17 devant le greffier spécial.</w:t>
      </w:r>
    </w:p>
    <w:p w14:paraId="17EE2CCA" w14:textId="77777777" w:rsidR="00686D95" w:rsidRPr="002138DD" w:rsidRDefault="00686D95" w:rsidP="003A74BB">
      <w:pPr>
        <w:pStyle w:val="PardfautA"/>
        <w:keepNext/>
        <w:keepLines/>
        <w:widowControl/>
        <w:tabs>
          <w:tab w:val="clear" w:pos="57"/>
        </w:tabs>
        <w:spacing w:after="0"/>
        <w:ind w:left="720"/>
        <w:outlineLvl w:val="9"/>
        <w:rPr>
          <w:rStyle w:val="Aucun"/>
          <w:rFonts w:ascii="Arial" w:eastAsia="Arial" w:hAnsi="Arial" w:cs="Arial"/>
          <w:lang w:val="fr-CA"/>
        </w:rPr>
      </w:pPr>
    </w:p>
    <w:p w14:paraId="0AB138F6" w14:textId="08A53108" w:rsidR="00A75A3D" w:rsidRPr="002138DD" w:rsidRDefault="00F059AE" w:rsidP="003A74B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Il n’y a plus d’appel du rôle</w:t>
      </w:r>
      <w:r w:rsidR="00A75A3D" w:rsidRPr="002138DD">
        <w:rPr>
          <w:rFonts w:ascii="Arial" w:hAnsi="Arial" w:cs="Arial"/>
          <w:lang w:val="fr-CA"/>
        </w:rPr>
        <w:t xml:space="preserve"> devant le greffier spécial</w:t>
      </w:r>
      <w:r w:rsidRPr="002138DD">
        <w:rPr>
          <w:rFonts w:ascii="Arial" w:hAnsi="Arial" w:cs="Arial"/>
          <w:lang w:val="fr-CA"/>
        </w:rPr>
        <w:t xml:space="preserve"> pour les dossiers sur le rôle </w:t>
      </w:r>
      <w:r w:rsidR="00A75A3D" w:rsidRPr="002138DD">
        <w:rPr>
          <w:rFonts w:ascii="Arial" w:hAnsi="Arial" w:cs="Arial"/>
          <w:lang w:val="fr-CA"/>
        </w:rPr>
        <w:t xml:space="preserve">de la </w:t>
      </w:r>
      <w:r w:rsidRPr="002138DD">
        <w:rPr>
          <w:rStyle w:val="Aucun"/>
          <w:rFonts w:ascii="Arial" w:hAnsi="Arial" w:cs="Arial"/>
          <w:lang w:val="fr-CA"/>
        </w:rPr>
        <w:t>salle</w:t>
      </w:r>
      <w:r w:rsidRPr="002138DD">
        <w:rPr>
          <w:rFonts w:ascii="Arial" w:hAnsi="Arial" w:cs="Arial"/>
          <w:lang w:val="fr-CA"/>
        </w:rPr>
        <w:t> 1.17</w:t>
      </w:r>
      <w:r w:rsidR="00A75A3D" w:rsidRPr="002138DD">
        <w:rPr>
          <w:rFonts w:ascii="Arial" w:hAnsi="Arial" w:cs="Arial"/>
          <w:lang w:val="fr-CA"/>
        </w:rPr>
        <w:t xml:space="preserve">. </w:t>
      </w:r>
      <w:r w:rsidR="00A75A3D" w:rsidRPr="002138DD">
        <w:rPr>
          <w:rFonts w:ascii="Arial" w:hAnsi="Arial" w:cs="Arial"/>
          <w:b/>
          <w:bCs/>
          <w:lang w:val="fr-CA"/>
        </w:rPr>
        <w:t>L</w:t>
      </w:r>
      <w:r w:rsidR="00E523EC" w:rsidRPr="002138DD">
        <w:rPr>
          <w:rFonts w:ascii="Arial" w:hAnsi="Arial" w:cs="Arial"/>
          <w:b/>
          <w:bCs/>
          <w:lang w:val="fr-CA"/>
        </w:rPr>
        <w:t>’appel du rôle est remplacé par l</w:t>
      </w:r>
      <w:r w:rsidR="00A75A3D" w:rsidRPr="002138DD">
        <w:rPr>
          <w:rFonts w:ascii="Arial" w:hAnsi="Arial" w:cs="Arial"/>
          <w:b/>
          <w:bCs/>
          <w:lang w:val="fr-CA"/>
        </w:rPr>
        <w:t xml:space="preserve">a procédure </w:t>
      </w:r>
      <w:r w:rsidR="00254ED4" w:rsidRPr="002138DD">
        <w:rPr>
          <w:rFonts w:ascii="Arial" w:hAnsi="Arial" w:cs="Arial"/>
          <w:b/>
          <w:bCs/>
          <w:lang w:val="fr-CA"/>
        </w:rPr>
        <w:t>suivant</w:t>
      </w:r>
      <w:r w:rsidR="00E523EC" w:rsidRPr="002138DD">
        <w:rPr>
          <w:rFonts w:ascii="Arial" w:hAnsi="Arial" w:cs="Arial"/>
          <w:b/>
          <w:bCs/>
          <w:lang w:val="fr-CA"/>
        </w:rPr>
        <w:t>e</w:t>
      </w:r>
      <w:r w:rsidR="00686D95" w:rsidRPr="002138DD">
        <w:rPr>
          <w:rFonts w:ascii="Arial" w:hAnsi="Arial" w:cs="Arial"/>
          <w:lang w:val="fr-CA"/>
        </w:rPr>
        <w:t> </w:t>
      </w:r>
      <w:r w:rsidR="00A75A3D" w:rsidRPr="002138DD">
        <w:rPr>
          <w:rFonts w:ascii="Arial" w:hAnsi="Arial" w:cs="Arial"/>
          <w:lang w:val="fr-CA"/>
        </w:rPr>
        <w:t>:</w:t>
      </w:r>
    </w:p>
    <w:p w14:paraId="27390438" w14:textId="77777777" w:rsidR="00686D95" w:rsidRPr="002138DD" w:rsidRDefault="00686D95" w:rsidP="003A74BB">
      <w:pPr>
        <w:pStyle w:val="PardfautA"/>
        <w:keepNext/>
        <w:keepLines/>
        <w:widowControl/>
        <w:tabs>
          <w:tab w:val="clear" w:pos="57"/>
        </w:tabs>
        <w:spacing w:after="0"/>
        <w:ind w:left="720"/>
        <w:outlineLvl w:val="9"/>
        <w:rPr>
          <w:rFonts w:ascii="Arial" w:eastAsia="Arial" w:hAnsi="Arial" w:cs="Arial"/>
          <w:lang w:val="fr-CA"/>
        </w:rPr>
      </w:pPr>
    </w:p>
    <w:p w14:paraId="3620BA92" w14:textId="057CF545" w:rsidR="00F059AE" w:rsidRPr="002138DD" w:rsidRDefault="00F059AE" w:rsidP="003A74BB">
      <w:pPr>
        <w:pStyle w:val="PardfautA"/>
        <w:numPr>
          <w:ilvl w:val="1"/>
          <w:numId w:val="3"/>
        </w:numPr>
        <w:tabs>
          <w:tab w:val="clear" w:pos="57"/>
          <w:tab w:val="left" w:pos="1440"/>
        </w:tabs>
        <w:spacing w:after="120"/>
        <w:ind w:left="1440" w:hanging="720"/>
        <w:outlineLvl w:val="9"/>
        <w:rPr>
          <w:rFonts w:ascii="Arial" w:hAnsi="Arial" w:cs="Arial"/>
          <w:lang w:val="fr-CA"/>
        </w:rPr>
      </w:pPr>
      <w:r w:rsidRPr="002138DD">
        <w:rPr>
          <w:rFonts w:ascii="Arial" w:hAnsi="Arial" w:cs="Arial"/>
          <w:b/>
          <w:bCs/>
          <w:lang w:val="fr-CA"/>
        </w:rPr>
        <w:t>Si la demande n’est pas contestée et qu’elle relève de la compétence du greffier spécial</w:t>
      </w:r>
      <w:r w:rsidR="00720529" w:rsidRPr="002138DD">
        <w:rPr>
          <w:rFonts w:ascii="Arial" w:hAnsi="Arial" w:cs="Arial"/>
          <w:lang w:val="fr-CA"/>
        </w:rPr>
        <w:t xml:space="preserve"> </w:t>
      </w:r>
      <w:r w:rsidR="001D499B" w:rsidRPr="002138DD">
        <w:rPr>
          <w:rFonts w:ascii="Arial" w:hAnsi="Arial" w:cs="Arial"/>
          <w:lang w:val="fr-CA"/>
        </w:rPr>
        <w:t xml:space="preserve">(ex : demande de remise non contestée, homologation de consentement intérimaire, reconduction d’ordonnance non contestée, </w:t>
      </w:r>
      <w:r w:rsidR="00AF52FF" w:rsidRPr="002138DD">
        <w:rPr>
          <w:rFonts w:ascii="Arial" w:hAnsi="Arial" w:cs="Arial"/>
          <w:lang w:val="fr-CA"/>
        </w:rPr>
        <w:t>1</w:t>
      </w:r>
      <w:r w:rsidR="00AF52FF" w:rsidRPr="002138DD">
        <w:rPr>
          <w:rFonts w:ascii="Arial" w:hAnsi="Arial" w:cs="Arial"/>
          <w:vertAlign w:val="superscript"/>
          <w:lang w:val="fr-CA"/>
        </w:rPr>
        <w:t>re</w:t>
      </w:r>
      <w:r w:rsidR="00940431" w:rsidRPr="002138DD">
        <w:rPr>
          <w:rFonts w:ascii="Arial" w:hAnsi="Arial" w:cs="Arial"/>
          <w:vertAlign w:val="superscript"/>
          <w:lang w:val="fr-CA"/>
        </w:rPr>
        <w:t> </w:t>
      </w:r>
      <w:r w:rsidR="00AF52FF" w:rsidRPr="002138DD">
        <w:rPr>
          <w:rFonts w:ascii="Arial" w:hAnsi="Arial" w:cs="Arial"/>
          <w:lang w:val="fr-CA"/>
        </w:rPr>
        <w:t xml:space="preserve">demande non contestée </w:t>
      </w:r>
      <w:r w:rsidR="001D499B" w:rsidRPr="002138DD">
        <w:rPr>
          <w:rFonts w:ascii="Arial" w:hAnsi="Arial" w:cs="Arial"/>
          <w:lang w:val="fr-CA"/>
        </w:rPr>
        <w:t xml:space="preserve">de prolongation de délai ou de suspension, fixation </w:t>
      </w:r>
      <w:r w:rsidR="00933983">
        <w:rPr>
          <w:rFonts w:ascii="Arial" w:hAnsi="Arial" w:cs="Arial"/>
          <w:lang w:val="fr-CA"/>
        </w:rPr>
        <w:t>d’</w:t>
      </w:r>
      <w:r w:rsidR="001D499B" w:rsidRPr="002138DD">
        <w:rPr>
          <w:rFonts w:ascii="Arial" w:hAnsi="Arial" w:cs="Arial"/>
          <w:lang w:val="fr-CA"/>
        </w:rPr>
        <w:t>une date pour une audience</w:t>
      </w:r>
      <w:r w:rsidR="00933983">
        <w:rPr>
          <w:rFonts w:ascii="Arial" w:hAnsi="Arial" w:cs="Arial"/>
          <w:lang w:val="fr-CA"/>
        </w:rPr>
        <w:t xml:space="preserve"> </w:t>
      </w:r>
      <w:r w:rsidR="001D499B" w:rsidRPr="002138DD">
        <w:rPr>
          <w:rFonts w:ascii="Arial" w:hAnsi="Arial" w:cs="Arial"/>
          <w:lang w:val="fr-CA"/>
        </w:rPr>
        <w:t>d’une heure trente minutes</w:t>
      </w:r>
      <w:r w:rsidR="00933983">
        <w:rPr>
          <w:rFonts w:ascii="Arial" w:hAnsi="Arial" w:cs="Arial"/>
          <w:lang w:val="fr-CA"/>
        </w:rPr>
        <w:t xml:space="preserve"> et plus</w:t>
      </w:r>
      <w:r w:rsidR="001D499B" w:rsidRPr="002138DD">
        <w:rPr>
          <w:rFonts w:ascii="Arial" w:hAnsi="Arial" w:cs="Arial"/>
          <w:lang w:val="fr-CA"/>
        </w:rPr>
        <w:t>, représentations devant le greffier spécial)</w:t>
      </w:r>
      <w:r w:rsidR="00686D95" w:rsidRPr="002138DD">
        <w:rPr>
          <w:rFonts w:ascii="Arial" w:hAnsi="Arial" w:cs="Arial"/>
          <w:lang w:val="fr-CA"/>
        </w:rPr>
        <w:t xml:space="preserve"> </w:t>
      </w:r>
      <w:r w:rsidRPr="002138DD">
        <w:rPr>
          <w:rFonts w:ascii="Arial" w:hAnsi="Arial" w:cs="Arial"/>
          <w:lang w:val="fr-CA"/>
        </w:rPr>
        <w:t xml:space="preserve">: </w:t>
      </w:r>
    </w:p>
    <w:p w14:paraId="33D9E4B6" w14:textId="76A13F90" w:rsidR="00A75A3D"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Les parties non représentées et les avocats doivent, au plus tard à 13 h le jour ouvrable précédant la date de présentation de la demande, rempli</w:t>
      </w:r>
      <w:r w:rsidR="00793EDC" w:rsidRPr="002138DD">
        <w:rPr>
          <w:rFonts w:ascii="Arial" w:hAnsi="Arial" w:cs="Arial"/>
          <w:lang w:val="fr-CA"/>
        </w:rPr>
        <w:t>r</w:t>
      </w:r>
      <w:r w:rsidRPr="002138DD">
        <w:rPr>
          <w:rFonts w:ascii="Arial" w:hAnsi="Arial" w:cs="Arial"/>
          <w:lang w:val="fr-CA"/>
        </w:rPr>
        <w:t xml:space="preserve"> le </w:t>
      </w:r>
      <w:r w:rsidR="00894DCB" w:rsidRPr="002138DD">
        <w:rPr>
          <w:rFonts w:ascii="Arial" w:hAnsi="Arial" w:cs="Arial"/>
          <w:lang w:val="fr-CA"/>
        </w:rPr>
        <w:t>F</w:t>
      </w:r>
      <w:r w:rsidRPr="002138DD">
        <w:rPr>
          <w:rFonts w:ascii="Arial" w:hAnsi="Arial" w:cs="Arial"/>
          <w:lang w:val="fr-CA"/>
        </w:rPr>
        <w:t xml:space="preserve">ormulaire </w:t>
      </w:r>
      <w:bookmarkStart w:id="61" w:name="_Hlk112767711"/>
      <w:r w:rsidR="00894DCB" w:rsidRPr="002138DD">
        <w:rPr>
          <w:rFonts w:ascii="Arial" w:hAnsi="Arial" w:cs="Arial"/>
          <w:lang w:val="fr-CA"/>
        </w:rPr>
        <w:t xml:space="preserve">de </w:t>
      </w:r>
      <w:r w:rsidRPr="002138DD">
        <w:rPr>
          <w:rFonts w:ascii="Arial" w:hAnsi="Arial" w:cs="Arial"/>
          <w:i/>
          <w:lang w:val="fr-CA"/>
        </w:rPr>
        <w:t>Demande en cours d’instanc</w:t>
      </w:r>
      <w:r w:rsidR="00DF5A76">
        <w:rPr>
          <w:rFonts w:ascii="Arial" w:hAnsi="Arial" w:cs="Arial"/>
          <w:i/>
          <w:lang w:val="fr-CA"/>
        </w:rPr>
        <w:t>e</w:t>
      </w:r>
      <w:r w:rsidRPr="002138DD">
        <w:rPr>
          <w:rFonts w:ascii="Arial" w:hAnsi="Arial" w:cs="Arial"/>
          <w:i/>
          <w:lang w:val="fr-CA"/>
        </w:rPr>
        <w:t xml:space="preserve">  ̶</w:t>
      </w:r>
      <w:r w:rsidR="004D4026" w:rsidRPr="002138DD">
        <w:rPr>
          <w:rFonts w:ascii="Arial" w:hAnsi="Arial" w:cs="Arial"/>
          <w:i/>
          <w:lang w:val="fr-CA"/>
        </w:rPr>
        <w:t xml:space="preserve"> </w:t>
      </w:r>
      <w:r w:rsidRPr="002138DD">
        <w:rPr>
          <w:rFonts w:ascii="Arial" w:hAnsi="Arial" w:cs="Arial"/>
          <w:i/>
          <w:lang w:val="fr-CA"/>
        </w:rPr>
        <w:t>compétence du greffier spécial</w:t>
      </w:r>
      <w:bookmarkEnd w:id="61"/>
      <w:r w:rsidRPr="002138DD">
        <w:rPr>
          <w:rFonts w:ascii="Arial" w:hAnsi="Arial" w:cs="Arial"/>
          <w:lang w:val="fr-CA"/>
        </w:rPr>
        <w:t xml:space="preserve"> (</w:t>
      </w:r>
      <w:hyperlink r:id="rId14" w:history="1">
        <w:r w:rsidRPr="007847DB">
          <w:rPr>
            <w:rStyle w:val="Lienhypertexte"/>
            <w:rFonts w:ascii="Arial" w:hAnsi="Arial" w:cs="Arial"/>
            <w:lang w:val="fr-CA"/>
          </w:rPr>
          <w:t xml:space="preserve">Annexe </w:t>
        </w:r>
        <w:r w:rsidR="003A58A1" w:rsidRPr="007847DB">
          <w:rPr>
            <w:rStyle w:val="Lienhypertexte"/>
            <w:rFonts w:ascii="Arial" w:hAnsi="Arial" w:cs="Arial"/>
            <w:lang w:val="fr-CA"/>
          </w:rPr>
          <w:t>L</w:t>
        </w:r>
        <w:r w:rsidR="008A5FA1" w:rsidRPr="007847DB">
          <w:rPr>
            <w:rStyle w:val="Lienhypertexte"/>
            <w:rFonts w:ascii="Arial" w:hAnsi="Arial" w:cs="Arial"/>
            <w:lang w:val="fr-CA"/>
          </w:rPr>
          <w:t>ongueuil</w:t>
        </w:r>
        <w:r w:rsidR="007847DB" w:rsidRPr="007847DB">
          <w:rPr>
            <w:rStyle w:val="Lienhypertexte"/>
            <w:rFonts w:ascii="Arial" w:hAnsi="Arial" w:cs="Arial"/>
            <w:lang w:val="fr-CA"/>
          </w:rPr>
          <w:t xml:space="preserve"> </w:t>
        </w:r>
        <w:r w:rsidR="003C1B4B" w:rsidRPr="007847DB">
          <w:rPr>
            <w:rStyle w:val="Lienhypertexte"/>
            <w:rFonts w:ascii="Arial" w:hAnsi="Arial" w:cs="Arial"/>
            <w:lang w:val="fr-CA"/>
          </w:rPr>
          <w:t>3</w:t>
        </w:r>
      </w:hyperlink>
      <w:r w:rsidRPr="002138DD">
        <w:rPr>
          <w:rFonts w:ascii="Arial" w:hAnsi="Arial" w:cs="Arial"/>
          <w:lang w:val="fr-CA"/>
        </w:rPr>
        <w:t>) et</w:t>
      </w:r>
      <w:r w:rsidR="00793EDC" w:rsidRPr="002138DD">
        <w:rPr>
          <w:rFonts w:ascii="Arial" w:hAnsi="Arial" w:cs="Arial"/>
          <w:lang w:val="fr-CA"/>
        </w:rPr>
        <w:t xml:space="preserve"> </w:t>
      </w:r>
      <w:r w:rsidRPr="002138DD">
        <w:rPr>
          <w:rFonts w:ascii="Arial" w:hAnsi="Arial" w:cs="Arial"/>
          <w:lang w:val="fr-CA"/>
        </w:rPr>
        <w:t>le transmett</w:t>
      </w:r>
      <w:r w:rsidR="00793EDC" w:rsidRPr="002138DD">
        <w:rPr>
          <w:rFonts w:ascii="Arial" w:hAnsi="Arial" w:cs="Arial"/>
          <w:lang w:val="fr-CA"/>
        </w:rPr>
        <w:t>re</w:t>
      </w:r>
      <w:r w:rsidRPr="002138DD">
        <w:rPr>
          <w:rFonts w:ascii="Arial" w:hAnsi="Arial" w:cs="Arial"/>
          <w:lang w:val="fr-CA"/>
        </w:rPr>
        <w:t xml:space="preserve"> par courriel à l’adresse suivante : </w:t>
      </w:r>
      <w:hyperlink r:id="rId15" w:history="1">
        <w:r w:rsidR="00AF52FF" w:rsidRPr="002138DD">
          <w:rPr>
            <w:rStyle w:val="Lienhypertexte"/>
            <w:rFonts w:ascii="Arial" w:hAnsi="Arial" w:cs="Arial"/>
            <w:lang w:val="fr-CA"/>
          </w:rPr>
          <w:t>courdepratique117@justice.gouv.qc.ca</w:t>
        </w:r>
      </w:hyperlink>
      <w:r w:rsidR="00940431" w:rsidRPr="002138DD">
        <w:rPr>
          <w:rFonts w:ascii="Arial" w:hAnsi="Arial" w:cs="Arial"/>
          <w:lang w:val="fr-CA"/>
        </w:rPr>
        <w:t xml:space="preserve">. </w:t>
      </w:r>
      <w:r w:rsidRPr="002138DD">
        <w:rPr>
          <w:rFonts w:ascii="Arial" w:hAnsi="Arial" w:cs="Arial"/>
          <w:b/>
          <w:bCs/>
          <w:lang w:val="fr-CA"/>
        </w:rPr>
        <w:t>À défaut, les parties</w:t>
      </w:r>
      <w:r w:rsidR="005665C3" w:rsidRPr="002138DD">
        <w:rPr>
          <w:rFonts w:ascii="Arial" w:hAnsi="Arial" w:cs="Arial"/>
          <w:b/>
          <w:bCs/>
          <w:lang w:val="fr-CA"/>
        </w:rPr>
        <w:t xml:space="preserve"> non représentées et les avocats</w:t>
      </w:r>
      <w:r w:rsidRPr="002138DD">
        <w:rPr>
          <w:rFonts w:ascii="Arial" w:hAnsi="Arial" w:cs="Arial"/>
          <w:b/>
          <w:bCs/>
          <w:lang w:val="fr-CA"/>
        </w:rPr>
        <w:t xml:space="preserve"> s’exposent à ce que le dossier soit remis </w:t>
      </w:r>
      <w:r w:rsidRPr="002138DD">
        <w:rPr>
          <w:rFonts w:ascii="Arial" w:hAnsi="Arial" w:cs="Arial"/>
          <w:b/>
          <w:bCs/>
          <w:i/>
          <w:lang w:val="fr-CA"/>
        </w:rPr>
        <w:t>sine die</w:t>
      </w:r>
      <w:r w:rsidRPr="002138DD">
        <w:rPr>
          <w:rFonts w:ascii="Arial" w:hAnsi="Arial" w:cs="Arial"/>
          <w:b/>
          <w:bCs/>
          <w:lang w:val="fr-CA"/>
        </w:rPr>
        <w:t xml:space="preserve"> sans autre avis</w:t>
      </w:r>
      <w:r w:rsidR="008C6D0E" w:rsidRPr="002138DD">
        <w:rPr>
          <w:rFonts w:ascii="Arial" w:hAnsi="Arial" w:cs="Arial"/>
          <w:lang w:val="fr-CA"/>
        </w:rPr>
        <w:t>;</w:t>
      </w:r>
      <w:r w:rsidRPr="002138DD">
        <w:rPr>
          <w:rFonts w:ascii="Arial" w:hAnsi="Arial" w:cs="Arial"/>
          <w:lang w:val="fr-CA"/>
        </w:rPr>
        <w:t xml:space="preserve"> </w:t>
      </w:r>
    </w:p>
    <w:p w14:paraId="05786147" w14:textId="474BF611" w:rsidR="00A75A3D"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 xml:space="preserve">Les parties non représentées et les avocats doivent indiquer sur le formulaire le numéro de téléphone </w:t>
      </w:r>
      <w:r w:rsidR="00720529" w:rsidRPr="00933983">
        <w:rPr>
          <w:rFonts w:ascii="Arial" w:hAnsi="Arial" w:cs="Arial"/>
          <w:lang w:val="fr-CA"/>
        </w:rPr>
        <w:t xml:space="preserve">et </w:t>
      </w:r>
      <w:r w:rsidR="00F359EC" w:rsidRPr="00933983">
        <w:rPr>
          <w:rFonts w:ascii="Arial" w:hAnsi="Arial" w:cs="Arial"/>
          <w:lang w:val="fr-CA"/>
        </w:rPr>
        <w:t>l’</w:t>
      </w:r>
      <w:r w:rsidR="00720529" w:rsidRPr="00933983">
        <w:rPr>
          <w:rFonts w:ascii="Arial" w:hAnsi="Arial" w:cs="Arial"/>
          <w:lang w:val="fr-CA"/>
        </w:rPr>
        <w:t>adresse</w:t>
      </w:r>
      <w:r w:rsidR="00720529" w:rsidRPr="002138DD">
        <w:rPr>
          <w:rFonts w:ascii="Arial" w:hAnsi="Arial" w:cs="Arial"/>
          <w:lang w:val="fr-CA"/>
        </w:rPr>
        <w:t xml:space="preserve"> courriel </w:t>
      </w:r>
      <w:r w:rsidRPr="002138DD">
        <w:rPr>
          <w:rFonts w:ascii="Arial" w:hAnsi="Arial" w:cs="Arial"/>
          <w:lang w:val="fr-CA"/>
        </w:rPr>
        <w:t xml:space="preserve">où ils pourront être joints en tout temps le jour de la présentation. Le greffier spécial communiquera avec eux si nécessaire; </w:t>
      </w:r>
    </w:p>
    <w:p w14:paraId="2633A12F" w14:textId="46349A6E" w:rsidR="00A75A3D"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 xml:space="preserve">Tous les documents </w:t>
      </w:r>
      <w:r w:rsidR="00210ECB" w:rsidRPr="002138DD">
        <w:rPr>
          <w:rFonts w:ascii="Arial" w:hAnsi="Arial" w:cs="Arial"/>
          <w:lang w:val="fr-CA"/>
        </w:rPr>
        <w:t>nécessaire</w:t>
      </w:r>
      <w:r w:rsidRPr="002138DD">
        <w:rPr>
          <w:rFonts w:ascii="Arial" w:hAnsi="Arial" w:cs="Arial"/>
          <w:lang w:val="fr-CA"/>
        </w:rPr>
        <w:t xml:space="preserve">s devront être joints au formulaire. Par exemple, s’il s’agit d’une homologation d’un consentement, le consentement signé devra être joint </w:t>
      </w:r>
      <w:r w:rsidR="00551493" w:rsidRPr="002138DD">
        <w:rPr>
          <w:rFonts w:ascii="Arial" w:hAnsi="Arial" w:cs="Arial"/>
          <w:lang w:val="fr-CA"/>
        </w:rPr>
        <w:t>en</w:t>
      </w:r>
      <w:r w:rsidRPr="002138DD">
        <w:rPr>
          <w:rFonts w:ascii="Arial" w:hAnsi="Arial" w:cs="Arial"/>
          <w:lang w:val="fr-CA"/>
        </w:rPr>
        <w:t xml:space="preserve"> format numérique </w:t>
      </w:r>
      <w:r w:rsidR="00551493" w:rsidRPr="002138DD">
        <w:rPr>
          <w:rFonts w:ascii="Arial" w:hAnsi="Arial" w:cs="Arial"/>
          <w:lang w:val="fr-CA"/>
        </w:rPr>
        <w:t xml:space="preserve">(le format papier devra être déposé au dossier de la cour) </w:t>
      </w:r>
      <w:r w:rsidRPr="002138DD">
        <w:rPr>
          <w:rFonts w:ascii="Arial" w:hAnsi="Arial" w:cs="Arial"/>
          <w:lang w:val="fr-CA"/>
        </w:rPr>
        <w:t xml:space="preserve">et s’il s’agit de fixer une date </w:t>
      </w:r>
      <w:r w:rsidR="00933983">
        <w:rPr>
          <w:rFonts w:ascii="Arial" w:hAnsi="Arial" w:cs="Arial"/>
          <w:lang w:val="fr-CA"/>
        </w:rPr>
        <w:t>d’audience d’une heure trente et plus</w:t>
      </w:r>
      <w:r w:rsidRPr="002138DD">
        <w:rPr>
          <w:rFonts w:ascii="Arial" w:hAnsi="Arial" w:cs="Arial"/>
          <w:lang w:val="fr-CA"/>
        </w:rPr>
        <w:t xml:space="preserve">, les avocats et les parties non représentées devront joindre au formulaire une copie numérisée de leur </w:t>
      </w:r>
      <w:r w:rsidRPr="002138DD">
        <w:rPr>
          <w:rFonts w:ascii="Arial" w:hAnsi="Arial" w:cs="Arial"/>
          <w:i/>
          <w:iCs/>
          <w:lang w:val="fr-CA"/>
        </w:rPr>
        <w:t xml:space="preserve">Déclaration commune pour </w:t>
      </w:r>
      <w:r w:rsidR="00D647F6" w:rsidRPr="002138DD">
        <w:rPr>
          <w:rFonts w:ascii="Arial" w:hAnsi="Arial" w:cs="Arial"/>
          <w:i/>
          <w:iCs/>
          <w:lang w:val="fr-CA"/>
        </w:rPr>
        <w:t>fixation d’</w:t>
      </w:r>
      <w:r w:rsidRPr="002138DD">
        <w:rPr>
          <w:rFonts w:ascii="Arial" w:hAnsi="Arial" w:cs="Arial"/>
          <w:i/>
          <w:iCs/>
          <w:lang w:val="fr-CA"/>
        </w:rPr>
        <w:t>une audience</w:t>
      </w:r>
      <w:r w:rsidRPr="002138DD">
        <w:rPr>
          <w:rFonts w:ascii="Arial" w:hAnsi="Arial" w:cs="Arial"/>
          <w:lang w:val="fr-CA"/>
        </w:rPr>
        <w:t xml:space="preserve"> </w:t>
      </w:r>
      <w:r w:rsidR="008C6D0E" w:rsidRPr="002138DD">
        <w:rPr>
          <w:rFonts w:ascii="Arial" w:hAnsi="Arial" w:cs="Arial"/>
          <w:lang w:val="fr-CA"/>
        </w:rPr>
        <w:t>(</w:t>
      </w:r>
      <w:hyperlink r:id="rId16" w:history="1">
        <w:r w:rsidR="008C6D0E" w:rsidRPr="007847DB">
          <w:rPr>
            <w:rStyle w:val="Lienhypertexte"/>
            <w:rFonts w:ascii="Arial" w:hAnsi="Arial" w:cs="Arial"/>
            <w:lang w:val="fr-CA"/>
          </w:rPr>
          <w:t>Annexe</w:t>
        </w:r>
        <w:r w:rsidR="00940431" w:rsidRPr="007847DB">
          <w:rPr>
            <w:rStyle w:val="Lienhypertexte"/>
            <w:rFonts w:ascii="Arial" w:hAnsi="Arial" w:cs="Arial"/>
            <w:lang w:val="fr-CA"/>
          </w:rPr>
          <w:t> </w:t>
        </w:r>
        <w:r w:rsidR="008649F4" w:rsidRPr="007847DB">
          <w:rPr>
            <w:rStyle w:val="Lienhypertexte"/>
            <w:rFonts w:ascii="Arial" w:hAnsi="Arial" w:cs="Arial"/>
            <w:lang w:val="fr-CA"/>
          </w:rPr>
          <w:t xml:space="preserve">Division </w:t>
        </w:r>
        <w:r w:rsidR="00894DCB" w:rsidRPr="007847DB">
          <w:rPr>
            <w:rStyle w:val="Lienhypertexte"/>
            <w:rFonts w:ascii="Arial" w:hAnsi="Arial" w:cs="Arial"/>
            <w:lang w:val="fr-CA"/>
          </w:rPr>
          <w:t>2</w:t>
        </w:r>
      </w:hyperlink>
      <w:r w:rsidR="008C6D0E" w:rsidRPr="002138DD">
        <w:rPr>
          <w:rFonts w:ascii="Arial" w:hAnsi="Arial" w:cs="Arial"/>
          <w:lang w:val="fr-CA"/>
        </w:rPr>
        <w:t>)</w:t>
      </w:r>
      <w:r w:rsidR="00551493" w:rsidRPr="002138DD">
        <w:rPr>
          <w:rFonts w:ascii="Arial" w:hAnsi="Arial" w:cs="Arial"/>
          <w:lang w:val="fr-CA"/>
        </w:rPr>
        <w:t xml:space="preserve">; </w:t>
      </w:r>
    </w:p>
    <w:p w14:paraId="1131D4C0" w14:textId="25429B53" w:rsidR="00A75A3D"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 xml:space="preserve">Les demandes de remise doivent </w:t>
      </w:r>
      <w:r w:rsidR="007A510C">
        <w:rPr>
          <w:rFonts w:ascii="Arial" w:hAnsi="Arial" w:cs="Arial"/>
          <w:lang w:val="fr-CA"/>
        </w:rPr>
        <w:t>l’</w:t>
      </w:r>
      <w:r w:rsidRPr="002138DD">
        <w:rPr>
          <w:rFonts w:ascii="Arial" w:hAnsi="Arial" w:cs="Arial"/>
          <w:lang w:val="fr-CA"/>
        </w:rPr>
        <w:t xml:space="preserve">être pour un minimum de </w:t>
      </w:r>
      <w:r w:rsidR="007F24E4" w:rsidRPr="002138DD">
        <w:rPr>
          <w:rFonts w:ascii="Arial" w:hAnsi="Arial" w:cs="Arial"/>
          <w:lang w:val="fr-CA"/>
        </w:rPr>
        <w:t>3 </w:t>
      </w:r>
      <w:r w:rsidRPr="002138DD">
        <w:rPr>
          <w:rFonts w:ascii="Arial" w:hAnsi="Arial" w:cs="Arial"/>
          <w:lang w:val="fr-CA"/>
        </w:rPr>
        <w:t xml:space="preserve">semaines à moins de circonstances particulières, lesquelles doivent être énoncées au formulaire. Toutefois, s’il s’agit de la cinquième remise ou plus, le dossier devra être remis pour une période minimale de </w:t>
      </w:r>
      <w:r w:rsidR="007F24E4" w:rsidRPr="002138DD">
        <w:rPr>
          <w:rFonts w:ascii="Arial" w:hAnsi="Arial" w:cs="Arial"/>
          <w:lang w:val="fr-CA"/>
        </w:rPr>
        <w:t>3</w:t>
      </w:r>
      <w:r w:rsidRPr="002138DD">
        <w:rPr>
          <w:rFonts w:ascii="Arial" w:hAnsi="Arial" w:cs="Arial"/>
          <w:lang w:val="fr-CA"/>
        </w:rPr>
        <w:t xml:space="preserve"> mois à moins de circonstances exceptionnelles</w:t>
      </w:r>
      <w:r w:rsidR="007A510C">
        <w:rPr>
          <w:rFonts w:ascii="Arial" w:hAnsi="Arial" w:cs="Arial"/>
          <w:lang w:val="fr-CA"/>
        </w:rPr>
        <w:t>,</w:t>
      </w:r>
      <w:r w:rsidR="00092ECA" w:rsidRPr="002138DD">
        <w:rPr>
          <w:rFonts w:ascii="Arial" w:hAnsi="Arial" w:cs="Arial"/>
          <w:lang w:val="fr-CA"/>
        </w:rPr>
        <w:t xml:space="preserve"> lesquelles doivent être énoncées au formulaire</w:t>
      </w:r>
      <w:r w:rsidRPr="002138DD">
        <w:rPr>
          <w:rFonts w:ascii="Arial" w:hAnsi="Arial" w:cs="Arial"/>
          <w:lang w:val="fr-CA"/>
        </w:rPr>
        <w:t>. Les avocats et les parties non représentées doivent s’assurer qu’il y a de la pratique à la date choisie pour la remise. Le calendrier se trouve notamment sur le</w:t>
      </w:r>
      <w:r w:rsidR="00686D95" w:rsidRPr="002138DD">
        <w:rPr>
          <w:rFonts w:ascii="Arial" w:hAnsi="Arial" w:cs="Arial"/>
          <w:lang w:val="fr-CA"/>
        </w:rPr>
        <w:t xml:space="preserve"> site du Barreau de Longueuil;</w:t>
      </w:r>
    </w:p>
    <w:p w14:paraId="0179B02E" w14:textId="6E3D63DB" w:rsidR="00A75A3D"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Les avocats et parties non représentées qui demandent de fixer une date pour que leur dossier procède en salle 1.15 (audience d</w:t>
      </w:r>
      <w:r w:rsidR="008C6D0E" w:rsidRPr="002138DD">
        <w:rPr>
          <w:rFonts w:ascii="Arial" w:hAnsi="Arial" w:cs="Arial"/>
          <w:lang w:val="fr-CA"/>
        </w:rPr>
        <w:t>’une heure trente et plus</w:t>
      </w:r>
      <w:r w:rsidRPr="002138DD">
        <w:rPr>
          <w:rFonts w:ascii="Arial" w:hAnsi="Arial" w:cs="Arial"/>
          <w:lang w:val="fr-CA"/>
        </w:rPr>
        <w:t>) doivent se connecter à 9 h 30 à la salle 1.17 le jour prévu de la présentation par le lien T</w:t>
      </w:r>
      <w:r w:rsidR="00254ED4" w:rsidRPr="002138DD">
        <w:rPr>
          <w:rFonts w:ascii="Arial" w:hAnsi="Arial" w:cs="Arial"/>
          <w:lang w:val="fr-CA"/>
        </w:rPr>
        <w:t>eams</w:t>
      </w:r>
      <w:r w:rsidRPr="002138DD">
        <w:rPr>
          <w:rFonts w:ascii="Arial" w:hAnsi="Arial" w:cs="Arial"/>
          <w:lang w:val="fr-CA"/>
        </w:rPr>
        <w:t xml:space="preserve"> particulier que leur fera parvenir le greffier spécial afin de fixer avec ce dernier une date d’audience. Le greffier spécial appellera les dossiers à tour de rôle. Les dossiers pour lesquels les avocats ou parties non représentées ne seront pas connectés par ce lien à la salle 1.17 à 9 h 30 seront automatiquement remis </w:t>
      </w:r>
      <w:r w:rsidRPr="002138DD">
        <w:rPr>
          <w:rFonts w:ascii="Arial" w:hAnsi="Arial" w:cs="Arial"/>
          <w:i/>
          <w:lang w:val="fr-CA"/>
        </w:rPr>
        <w:t>sine die</w:t>
      </w:r>
      <w:r w:rsidRPr="002138DD">
        <w:rPr>
          <w:rFonts w:ascii="Arial" w:hAnsi="Arial" w:cs="Arial"/>
          <w:lang w:val="fr-CA"/>
        </w:rPr>
        <w:t xml:space="preserve">; </w:t>
      </w:r>
    </w:p>
    <w:p w14:paraId="18562F0F" w14:textId="2F427006" w:rsidR="00263EED" w:rsidRPr="002138DD" w:rsidRDefault="00263EED"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lastRenderedPageBreak/>
        <w:t>Les avocats et les parties non représentées n’ont pas à se présenter en salle 1.17 à moins d’indication contraire du greffier spécial. Les décisions seront rendues par le greffier spécial au vu du dossier et du formulaire transmis par les par</w:t>
      </w:r>
      <w:r w:rsidR="00AA15A2" w:rsidRPr="002138DD">
        <w:rPr>
          <w:rFonts w:ascii="Arial" w:hAnsi="Arial" w:cs="Arial"/>
          <w:lang w:val="fr-CA"/>
        </w:rPr>
        <w:t>t</w:t>
      </w:r>
      <w:r w:rsidRPr="002138DD">
        <w:rPr>
          <w:rFonts w:ascii="Arial" w:hAnsi="Arial" w:cs="Arial"/>
          <w:lang w:val="fr-CA"/>
        </w:rPr>
        <w:t>ies non représentées et les avocats</w:t>
      </w:r>
      <w:r w:rsidR="00500ED5">
        <w:rPr>
          <w:rFonts w:ascii="Arial" w:hAnsi="Arial" w:cs="Arial"/>
          <w:lang w:val="fr-CA"/>
        </w:rPr>
        <w:t>,</w:t>
      </w:r>
      <w:r w:rsidRPr="002138DD">
        <w:rPr>
          <w:rFonts w:ascii="Arial" w:hAnsi="Arial" w:cs="Arial"/>
          <w:lang w:val="fr-CA"/>
        </w:rPr>
        <w:t xml:space="preserve"> sous réserve des demandes pour fixer une date</w:t>
      </w:r>
      <w:r w:rsidR="00D707C9" w:rsidRPr="002138DD">
        <w:rPr>
          <w:rFonts w:ascii="Arial" w:hAnsi="Arial" w:cs="Arial"/>
          <w:lang w:val="fr-CA"/>
        </w:rPr>
        <w:t xml:space="preserve"> comme</w:t>
      </w:r>
      <w:r w:rsidRPr="002138DD">
        <w:rPr>
          <w:rFonts w:ascii="Arial" w:hAnsi="Arial" w:cs="Arial"/>
          <w:lang w:val="fr-CA"/>
        </w:rPr>
        <w:t xml:space="preserve"> mentionné au paragraphe précédent;</w:t>
      </w:r>
    </w:p>
    <w:p w14:paraId="14C8460F" w14:textId="52AE31F2" w:rsidR="00F059AE" w:rsidRPr="002138DD" w:rsidRDefault="00F059AE" w:rsidP="00D35C4A">
      <w:pPr>
        <w:pStyle w:val="PardfautA"/>
        <w:numPr>
          <w:ilvl w:val="2"/>
          <w:numId w:val="34"/>
        </w:numPr>
        <w:tabs>
          <w:tab w:val="clear" w:pos="57"/>
          <w:tab w:val="left" w:pos="1980"/>
        </w:tabs>
        <w:spacing w:before="120" w:after="120"/>
        <w:ind w:left="1980" w:hanging="540"/>
        <w:outlineLvl w:val="9"/>
        <w:rPr>
          <w:rFonts w:ascii="Arial" w:hAnsi="Arial" w:cs="Arial"/>
          <w:lang w:val="fr-CA"/>
        </w:rPr>
      </w:pPr>
      <w:r w:rsidRPr="002138DD">
        <w:rPr>
          <w:rFonts w:ascii="Arial" w:hAnsi="Arial" w:cs="Arial"/>
          <w:lang w:val="fr-CA"/>
        </w:rPr>
        <w:t>Le procès-verbal de l’audience sera transmis par courriel aux avocats et aux parties non représentées.</w:t>
      </w:r>
    </w:p>
    <w:p w14:paraId="4903D5C3" w14:textId="3AEA3B51" w:rsidR="00254ED4" w:rsidRPr="002138DD" w:rsidRDefault="00F059AE" w:rsidP="00E7343C">
      <w:pPr>
        <w:pStyle w:val="PardfautA"/>
        <w:numPr>
          <w:ilvl w:val="1"/>
          <w:numId w:val="3"/>
        </w:numPr>
        <w:tabs>
          <w:tab w:val="clear" w:pos="57"/>
          <w:tab w:val="left" w:pos="1440"/>
        </w:tabs>
        <w:spacing w:before="120" w:after="120"/>
        <w:ind w:left="1440" w:hanging="720"/>
        <w:outlineLvl w:val="9"/>
        <w:rPr>
          <w:rFonts w:ascii="Arial" w:hAnsi="Arial" w:cs="Arial"/>
          <w:lang w:val="fr-CA"/>
        </w:rPr>
      </w:pPr>
      <w:r w:rsidRPr="002138DD">
        <w:rPr>
          <w:rFonts w:ascii="Arial" w:hAnsi="Arial" w:cs="Arial"/>
          <w:b/>
          <w:bCs/>
          <w:lang w:val="fr-CA"/>
        </w:rPr>
        <w:t>Si la demande est contestée ou si elle relève de la compétence du juge</w:t>
      </w:r>
      <w:r w:rsidRPr="002138DD">
        <w:rPr>
          <w:rFonts w:ascii="Arial" w:hAnsi="Arial" w:cs="Arial"/>
          <w:lang w:val="fr-CA"/>
        </w:rPr>
        <w:t xml:space="preserve"> (ex : demande de consentement pour la nomination d’un procureur à l’enfant ou la tenue d’une expertise psychosociale, demande qui procède par défaut, </w:t>
      </w:r>
      <w:r w:rsidR="0089715F" w:rsidRPr="002138DD">
        <w:rPr>
          <w:rFonts w:ascii="Arial" w:hAnsi="Arial" w:cs="Arial"/>
          <w:lang w:val="fr-CA"/>
        </w:rPr>
        <w:t>avis</w:t>
      </w:r>
      <w:r w:rsidRPr="002138DD">
        <w:rPr>
          <w:rFonts w:ascii="Arial" w:hAnsi="Arial" w:cs="Arial"/>
          <w:lang w:val="fr-CA"/>
        </w:rPr>
        <w:t xml:space="preserve"> de gestion</w:t>
      </w:r>
      <w:r w:rsidR="0089715F" w:rsidRPr="002138DD">
        <w:rPr>
          <w:rFonts w:ascii="Arial" w:hAnsi="Arial" w:cs="Arial"/>
          <w:lang w:val="fr-CA"/>
        </w:rPr>
        <w:t xml:space="preserve"> </w:t>
      </w:r>
      <w:r w:rsidR="00436362" w:rsidRPr="002138DD">
        <w:rPr>
          <w:rFonts w:ascii="Arial" w:hAnsi="Arial" w:cs="Arial"/>
          <w:lang w:val="fr-CA"/>
        </w:rPr>
        <w:t>nécessitant</w:t>
      </w:r>
      <w:r w:rsidR="0089715F" w:rsidRPr="002138DD">
        <w:rPr>
          <w:rFonts w:ascii="Arial" w:hAnsi="Arial" w:cs="Arial"/>
          <w:lang w:val="fr-CA"/>
        </w:rPr>
        <w:t xml:space="preserve"> une audience de plus de 15 minutes</w:t>
      </w:r>
      <w:r w:rsidRPr="002138DD">
        <w:rPr>
          <w:rFonts w:ascii="Arial" w:hAnsi="Arial" w:cs="Arial"/>
          <w:lang w:val="fr-CA"/>
        </w:rPr>
        <w:t xml:space="preserve">, </w:t>
      </w:r>
      <w:r w:rsidR="001D499B" w:rsidRPr="002138DD">
        <w:rPr>
          <w:rFonts w:ascii="Arial" w:hAnsi="Arial" w:cs="Arial"/>
          <w:lang w:val="fr-CA"/>
        </w:rPr>
        <w:t xml:space="preserve">demande de communication de documents, demande en rétractation de jugement, demande en annulation de saisie avant-jugement, demande contestée de prolongation de délai et de suspension, </w:t>
      </w:r>
      <w:r w:rsidRPr="002138DD">
        <w:rPr>
          <w:rFonts w:ascii="Arial" w:hAnsi="Arial" w:cs="Arial"/>
          <w:lang w:val="fr-CA"/>
        </w:rPr>
        <w:t>demande de sauvegarde contestée</w:t>
      </w:r>
      <w:r w:rsidR="001F4531" w:rsidRPr="002138DD">
        <w:rPr>
          <w:rFonts w:ascii="Arial" w:hAnsi="Arial" w:cs="Arial"/>
          <w:lang w:val="fr-CA"/>
        </w:rPr>
        <w:t xml:space="preserve">, reconduction </w:t>
      </w:r>
      <w:r w:rsidR="00436362" w:rsidRPr="002138DD">
        <w:rPr>
          <w:rFonts w:ascii="Arial" w:hAnsi="Arial" w:cs="Arial"/>
          <w:lang w:val="fr-CA"/>
        </w:rPr>
        <w:t xml:space="preserve">contestée </w:t>
      </w:r>
      <w:r w:rsidR="001F4531" w:rsidRPr="002138DD">
        <w:rPr>
          <w:rFonts w:ascii="Arial" w:hAnsi="Arial" w:cs="Arial"/>
          <w:lang w:val="fr-CA"/>
        </w:rPr>
        <w:t xml:space="preserve">d’une ordonnance </w:t>
      </w:r>
      <w:r w:rsidR="00436362" w:rsidRPr="002138DD">
        <w:rPr>
          <w:rFonts w:ascii="Arial" w:hAnsi="Arial" w:cs="Arial"/>
          <w:lang w:val="fr-CA"/>
        </w:rPr>
        <w:t xml:space="preserve">de sauvegarde, demande en </w:t>
      </w:r>
      <w:r w:rsidRPr="002138DD">
        <w:rPr>
          <w:rFonts w:ascii="Arial" w:hAnsi="Arial" w:cs="Arial"/>
          <w:lang w:val="fr-CA"/>
        </w:rPr>
        <w:t>injonction contestée ou non</w:t>
      </w:r>
      <w:r w:rsidR="00436362" w:rsidRPr="002138DD">
        <w:rPr>
          <w:rFonts w:ascii="Arial" w:hAnsi="Arial" w:cs="Arial"/>
          <w:lang w:val="fr-CA"/>
        </w:rPr>
        <w:t>, comparution pour outrage au tribunal</w:t>
      </w:r>
      <w:r w:rsidRPr="002138DD">
        <w:rPr>
          <w:rFonts w:ascii="Arial" w:hAnsi="Arial" w:cs="Arial"/>
          <w:lang w:val="fr-CA"/>
        </w:rPr>
        <w:t>) :</w:t>
      </w:r>
    </w:p>
    <w:p w14:paraId="475267EA" w14:textId="2BA3E74F" w:rsidR="00254ED4" w:rsidRPr="002138DD" w:rsidRDefault="00F059AE" w:rsidP="00F46712">
      <w:pPr>
        <w:pStyle w:val="PardfautA"/>
        <w:numPr>
          <w:ilvl w:val="2"/>
          <w:numId w:val="3"/>
        </w:numPr>
        <w:tabs>
          <w:tab w:val="clear" w:pos="57"/>
        </w:tabs>
        <w:spacing w:before="120" w:after="120"/>
        <w:ind w:left="1980" w:hanging="540"/>
        <w:outlineLvl w:val="9"/>
        <w:rPr>
          <w:rFonts w:ascii="Arial" w:hAnsi="Arial" w:cs="Arial"/>
          <w:lang w:val="fr-CA"/>
        </w:rPr>
      </w:pPr>
      <w:r w:rsidRPr="002138DD">
        <w:rPr>
          <w:rFonts w:ascii="Arial" w:hAnsi="Arial" w:cs="Arial"/>
          <w:lang w:val="fr-CA"/>
        </w:rPr>
        <w:t>Les parties non représentées et les av</w:t>
      </w:r>
      <w:r w:rsidR="00946334">
        <w:rPr>
          <w:rFonts w:ascii="Arial" w:hAnsi="Arial" w:cs="Arial"/>
          <w:lang w:val="fr-CA"/>
        </w:rPr>
        <w:t>ocats doivent, au plus tard à 9 </w:t>
      </w:r>
      <w:r w:rsidRPr="002138DD">
        <w:rPr>
          <w:rFonts w:ascii="Arial" w:hAnsi="Arial" w:cs="Arial"/>
          <w:lang w:val="fr-CA"/>
        </w:rPr>
        <w:t>h le jour ouvrable précédant la date de présentation de la demande, rempli</w:t>
      </w:r>
      <w:r w:rsidR="003A58A1" w:rsidRPr="002138DD">
        <w:rPr>
          <w:rFonts w:ascii="Arial" w:hAnsi="Arial" w:cs="Arial"/>
          <w:lang w:val="fr-CA"/>
        </w:rPr>
        <w:t>r</w:t>
      </w:r>
      <w:r w:rsidRPr="002138DD">
        <w:rPr>
          <w:rFonts w:ascii="Arial" w:hAnsi="Arial" w:cs="Arial"/>
          <w:lang w:val="fr-CA"/>
        </w:rPr>
        <w:t xml:space="preserve"> le </w:t>
      </w:r>
      <w:bookmarkStart w:id="62" w:name="_Hlk112767816"/>
      <w:r w:rsidRPr="002138DD">
        <w:rPr>
          <w:rFonts w:ascii="Arial" w:hAnsi="Arial" w:cs="Arial"/>
          <w:i/>
          <w:lang w:val="fr-CA"/>
        </w:rPr>
        <w:t xml:space="preserve">Formulaire de demande d’audience d’une demande en cours d’instance de la compétence d’un juge </w:t>
      </w:r>
      <w:bookmarkEnd w:id="62"/>
      <w:r w:rsidR="001F4531" w:rsidRPr="002138DD">
        <w:rPr>
          <w:rFonts w:ascii="Arial" w:hAnsi="Arial" w:cs="Arial"/>
          <w:iCs/>
          <w:lang w:val="fr-CA"/>
        </w:rPr>
        <w:t>(</w:t>
      </w:r>
      <w:hyperlink r:id="rId17" w:history="1">
        <w:r w:rsidR="001F4531" w:rsidRPr="00FD59ED">
          <w:rPr>
            <w:rStyle w:val="Lienhypertexte"/>
            <w:rFonts w:ascii="Arial" w:hAnsi="Arial" w:cs="Arial"/>
            <w:iCs/>
            <w:lang w:val="fr-CA"/>
          </w:rPr>
          <w:t xml:space="preserve">Annexe </w:t>
        </w:r>
        <w:r w:rsidR="003A58A1" w:rsidRPr="00FD59ED">
          <w:rPr>
            <w:rStyle w:val="Lienhypertexte"/>
            <w:rFonts w:ascii="Arial" w:hAnsi="Arial" w:cs="Arial"/>
            <w:iCs/>
            <w:lang w:val="fr-CA"/>
          </w:rPr>
          <w:t>L</w:t>
        </w:r>
        <w:r w:rsidR="008A5FA1" w:rsidRPr="00FD59ED">
          <w:rPr>
            <w:rStyle w:val="Lienhypertexte"/>
            <w:rFonts w:ascii="Arial" w:hAnsi="Arial" w:cs="Arial"/>
            <w:iCs/>
            <w:lang w:val="fr-CA"/>
          </w:rPr>
          <w:t>ongueuil</w:t>
        </w:r>
        <w:r w:rsidR="007847DB" w:rsidRPr="00FD59ED">
          <w:rPr>
            <w:rStyle w:val="Lienhypertexte"/>
            <w:rFonts w:ascii="Arial" w:hAnsi="Arial" w:cs="Arial"/>
            <w:iCs/>
            <w:lang w:val="fr-CA"/>
          </w:rPr>
          <w:t xml:space="preserve"> </w:t>
        </w:r>
        <w:r w:rsidR="003C1B4B" w:rsidRPr="00FD59ED">
          <w:rPr>
            <w:rStyle w:val="Lienhypertexte"/>
            <w:rFonts w:ascii="Arial" w:hAnsi="Arial" w:cs="Arial"/>
            <w:iCs/>
            <w:lang w:val="fr-CA"/>
          </w:rPr>
          <w:t>4</w:t>
        </w:r>
      </w:hyperlink>
      <w:r w:rsidR="001F4531" w:rsidRPr="002138DD">
        <w:rPr>
          <w:rFonts w:ascii="Arial" w:hAnsi="Arial" w:cs="Arial"/>
          <w:iCs/>
          <w:lang w:val="fr-CA"/>
        </w:rPr>
        <w:t>)</w:t>
      </w:r>
      <w:r w:rsidR="001F4531" w:rsidRPr="002138DD">
        <w:rPr>
          <w:rFonts w:ascii="Arial" w:hAnsi="Arial" w:cs="Arial"/>
          <w:i/>
          <w:lang w:val="fr-CA"/>
        </w:rPr>
        <w:t xml:space="preserve"> </w:t>
      </w:r>
      <w:r w:rsidRPr="002138DD">
        <w:rPr>
          <w:rFonts w:ascii="Arial" w:hAnsi="Arial" w:cs="Arial"/>
          <w:lang w:val="fr-CA"/>
        </w:rPr>
        <w:t>et</w:t>
      </w:r>
      <w:r w:rsidR="003A58A1" w:rsidRPr="002138DD">
        <w:rPr>
          <w:rFonts w:ascii="Arial" w:hAnsi="Arial" w:cs="Arial"/>
          <w:lang w:val="fr-CA"/>
        </w:rPr>
        <w:t xml:space="preserve"> </w:t>
      </w:r>
      <w:r w:rsidRPr="002138DD">
        <w:rPr>
          <w:rFonts w:ascii="Arial" w:hAnsi="Arial" w:cs="Arial"/>
          <w:lang w:val="fr-CA"/>
        </w:rPr>
        <w:t>le transmett</w:t>
      </w:r>
      <w:r w:rsidR="003A58A1" w:rsidRPr="002138DD">
        <w:rPr>
          <w:rFonts w:ascii="Arial" w:hAnsi="Arial" w:cs="Arial"/>
          <w:lang w:val="fr-CA"/>
        </w:rPr>
        <w:t>re</w:t>
      </w:r>
      <w:r w:rsidR="00542A13" w:rsidRPr="002138DD">
        <w:rPr>
          <w:rFonts w:ascii="Arial" w:hAnsi="Arial" w:cs="Arial"/>
          <w:lang w:val="fr-CA"/>
        </w:rPr>
        <w:t xml:space="preserve"> </w:t>
      </w:r>
      <w:r w:rsidRPr="002138DD">
        <w:rPr>
          <w:rFonts w:ascii="Arial" w:hAnsi="Arial" w:cs="Arial"/>
          <w:lang w:val="fr-CA"/>
        </w:rPr>
        <w:t>par courriel</w:t>
      </w:r>
      <w:r w:rsidR="00F46712">
        <w:rPr>
          <w:rFonts w:ascii="Arial" w:hAnsi="Arial" w:cs="Arial"/>
          <w:lang w:val="fr-CA"/>
        </w:rPr>
        <w:t> </w:t>
      </w:r>
      <w:r w:rsidRPr="002138DD">
        <w:rPr>
          <w:rFonts w:ascii="Arial" w:hAnsi="Arial" w:cs="Arial"/>
          <w:lang w:val="fr-CA"/>
        </w:rPr>
        <w:t>à</w:t>
      </w:r>
      <w:r w:rsidR="00F46712">
        <w:rPr>
          <w:rFonts w:ascii="Arial" w:hAnsi="Arial" w:cs="Arial"/>
          <w:lang w:val="fr-CA"/>
        </w:rPr>
        <w:t> </w:t>
      </w:r>
      <w:r w:rsidRPr="002138DD">
        <w:rPr>
          <w:rFonts w:ascii="Arial" w:hAnsi="Arial" w:cs="Arial"/>
          <w:lang w:val="fr-CA"/>
        </w:rPr>
        <w:t>l’adresse</w:t>
      </w:r>
      <w:r w:rsidR="00F46712">
        <w:rPr>
          <w:rFonts w:ascii="Arial" w:hAnsi="Arial" w:cs="Arial"/>
          <w:lang w:val="fr-CA"/>
        </w:rPr>
        <w:t> </w:t>
      </w:r>
      <w:r w:rsidRPr="00F46712">
        <w:rPr>
          <w:rFonts w:ascii="Arial" w:hAnsi="Arial" w:cs="Arial"/>
          <w:lang w:val="fr-CA"/>
        </w:rPr>
        <w:t>suivante :</w:t>
      </w:r>
      <w:r w:rsidR="00F46712" w:rsidRPr="00F46712">
        <w:rPr>
          <w:rFonts w:ascii="Arial" w:hAnsi="Arial" w:cs="Arial"/>
          <w:lang w:val="fr-CA"/>
        </w:rPr>
        <w:t xml:space="preserve"> </w:t>
      </w:r>
      <w:hyperlink r:id="rId18" w:history="1">
        <w:r w:rsidRPr="00F46712">
          <w:rPr>
            <w:rStyle w:val="Lienhypertexte"/>
            <w:rFonts w:ascii="Arial" w:hAnsi="Arial" w:cs="Arial"/>
            <w:lang w:val="fr-CA"/>
          </w:rPr>
          <w:t>courdepratique117@justice.gouv.qc.ca</w:t>
        </w:r>
      </w:hyperlink>
      <w:r w:rsidR="00711ED5" w:rsidRPr="00F46712">
        <w:rPr>
          <w:rStyle w:val="Lienhypertexte"/>
          <w:rFonts w:ascii="Arial" w:hAnsi="Arial" w:cs="Arial"/>
          <w:lang w:val="fr-CA"/>
        </w:rPr>
        <w:t>.</w:t>
      </w:r>
      <w:r w:rsidR="004D4026" w:rsidRPr="002138DD">
        <w:rPr>
          <w:rFonts w:ascii="Arial" w:hAnsi="Arial" w:cs="Arial"/>
          <w:lang w:val="fr-CA"/>
        </w:rPr>
        <w:t xml:space="preserve"> </w:t>
      </w:r>
      <w:r w:rsidRPr="002138DD">
        <w:rPr>
          <w:rFonts w:ascii="Arial" w:hAnsi="Arial" w:cs="Arial"/>
          <w:b/>
          <w:bCs/>
          <w:lang w:val="fr-CA"/>
        </w:rPr>
        <w:t>À défaut, le dossier ne s</w:t>
      </w:r>
      <w:r w:rsidR="00243C8A" w:rsidRPr="002138DD">
        <w:rPr>
          <w:rFonts w:ascii="Arial" w:hAnsi="Arial" w:cs="Arial"/>
          <w:b/>
          <w:bCs/>
          <w:lang w:val="fr-CA"/>
        </w:rPr>
        <w:t>era</w:t>
      </w:r>
      <w:r w:rsidRPr="002138DD">
        <w:rPr>
          <w:rFonts w:ascii="Arial" w:hAnsi="Arial" w:cs="Arial"/>
          <w:b/>
          <w:bCs/>
          <w:lang w:val="fr-CA"/>
        </w:rPr>
        <w:t xml:space="preserve"> pas transféré à un juge et s</w:t>
      </w:r>
      <w:r w:rsidR="00243C8A" w:rsidRPr="002138DD">
        <w:rPr>
          <w:rFonts w:ascii="Arial" w:hAnsi="Arial" w:cs="Arial"/>
          <w:b/>
          <w:bCs/>
          <w:lang w:val="fr-CA"/>
        </w:rPr>
        <w:t>era</w:t>
      </w:r>
      <w:r w:rsidRPr="002138DD">
        <w:rPr>
          <w:rFonts w:ascii="Arial" w:hAnsi="Arial" w:cs="Arial"/>
          <w:b/>
          <w:bCs/>
          <w:lang w:val="fr-CA"/>
        </w:rPr>
        <w:t xml:space="preserve"> remis </w:t>
      </w:r>
      <w:r w:rsidRPr="002138DD">
        <w:rPr>
          <w:rFonts w:ascii="Arial" w:hAnsi="Arial" w:cs="Arial"/>
          <w:b/>
          <w:bCs/>
          <w:i/>
          <w:lang w:val="fr-CA"/>
        </w:rPr>
        <w:t>sine die</w:t>
      </w:r>
      <w:r w:rsidRPr="002138DD">
        <w:rPr>
          <w:rFonts w:ascii="Arial" w:hAnsi="Arial" w:cs="Arial"/>
          <w:b/>
          <w:bCs/>
          <w:lang w:val="fr-CA"/>
        </w:rPr>
        <w:t>, à moins que le greffier spécial n’ait été informé d’une remise de consentement conformément à la section précédente.</w:t>
      </w:r>
      <w:r w:rsidRPr="002138DD">
        <w:rPr>
          <w:rFonts w:ascii="Arial" w:hAnsi="Arial" w:cs="Arial"/>
          <w:lang w:val="fr-CA"/>
        </w:rPr>
        <w:t xml:space="preserve"> Une copie de courtoisie de la demande et de toutes les déclarations sous serment (en demande, en défense et en réplique), le cas échéant, doit être jointe au formulaire</w:t>
      </w:r>
      <w:r w:rsidR="008C6D0E" w:rsidRPr="002138DD">
        <w:rPr>
          <w:rFonts w:ascii="Arial" w:hAnsi="Arial" w:cs="Arial"/>
          <w:lang w:val="fr-CA"/>
        </w:rPr>
        <w:t>;</w:t>
      </w:r>
    </w:p>
    <w:p w14:paraId="7E540D56" w14:textId="2A565C8D" w:rsidR="0089715F" w:rsidRPr="002138DD" w:rsidRDefault="0089715F" w:rsidP="00F46712">
      <w:pPr>
        <w:pStyle w:val="Paragraphedeliste"/>
        <w:numPr>
          <w:ilvl w:val="2"/>
          <w:numId w:val="3"/>
        </w:numPr>
        <w:spacing w:before="120" w:after="120"/>
        <w:ind w:left="1980" w:hanging="540"/>
        <w:jc w:val="both"/>
        <w:rPr>
          <w:rFonts w:ascii="Arial" w:eastAsia="Calibri" w:hAnsi="Arial" w:cs="Arial"/>
          <w:lang w:val="fr-CA"/>
        </w:rPr>
      </w:pPr>
      <w:r w:rsidRPr="002138DD">
        <w:rPr>
          <w:rFonts w:ascii="Arial" w:eastAsia="Calibri" w:hAnsi="Arial" w:cs="Arial"/>
          <w:lang w:val="fr-CA"/>
        </w:rPr>
        <w:t>Les parties non représentées et les avocats recevron</w:t>
      </w:r>
      <w:r w:rsidR="00D707C9" w:rsidRPr="002138DD">
        <w:rPr>
          <w:rFonts w:ascii="Arial" w:eastAsia="Calibri" w:hAnsi="Arial" w:cs="Arial"/>
          <w:lang w:val="fr-CA"/>
        </w:rPr>
        <w:t>t</w:t>
      </w:r>
      <w:r w:rsidRPr="002138DD">
        <w:rPr>
          <w:rFonts w:ascii="Arial" w:eastAsia="Calibri" w:hAnsi="Arial" w:cs="Arial"/>
          <w:lang w:val="fr-CA"/>
        </w:rPr>
        <w:t xml:space="preserve"> par courriel la confirmation de l’heure à laquelle leur dossier procédera</w:t>
      </w:r>
      <w:r w:rsidR="00301949" w:rsidRPr="002138DD">
        <w:rPr>
          <w:rFonts w:ascii="Arial" w:eastAsia="Calibri" w:hAnsi="Arial" w:cs="Arial"/>
          <w:lang w:val="fr-CA"/>
        </w:rPr>
        <w:t xml:space="preserve"> (rendez-vous)</w:t>
      </w:r>
      <w:r w:rsidR="00436362" w:rsidRPr="002138DD">
        <w:rPr>
          <w:rFonts w:ascii="Arial" w:eastAsia="Calibri" w:hAnsi="Arial" w:cs="Arial"/>
          <w:lang w:val="fr-CA"/>
        </w:rPr>
        <w:t xml:space="preserve"> le jour ouvrable précédant l’audience</w:t>
      </w:r>
      <w:r w:rsidR="00301949" w:rsidRPr="002138DD">
        <w:rPr>
          <w:rFonts w:ascii="Arial" w:eastAsia="Calibri" w:hAnsi="Arial" w:cs="Arial"/>
          <w:lang w:val="fr-CA"/>
        </w:rPr>
        <w:t>. Toutefois</w:t>
      </w:r>
      <w:r w:rsidR="00436362" w:rsidRPr="002138DD">
        <w:rPr>
          <w:rFonts w:ascii="Arial" w:eastAsia="Calibri" w:hAnsi="Arial" w:cs="Arial"/>
          <w:lang w:val="fr-CA"/>
        </w:rPr>
        <w:t>,</w:t>
      </w:r>
      <w:r w:rsidR="00301949" w:rsidRPr="002138DD">
        <w:rPr>
          <w:rFonts w:ascii="Arial" w:eastAsia="Calibri" w:hAnsi="Arial" w:cs="Arial"/>
          <w:lang w:val="fr-CA"/>
        </w:rPr>
        <w:t xml:space="preserve"> les parties non représentées et les avocats doivent être disponibles à partir de 30</w:t>
      </w:r>
      <w:r w:rsidR="00946334">
        <w:rPr>
          <w:rFonts w:ascii="Arial" w:eastAsia="Calibri" w:hAnsi="Arial" w:cs="Arial"/>
          <w:lang w:val="fr-CA"/>
        </w:rPr>
        <w:t> </w:t>
      </w:r>
      <w:r w:rsidR="00301949" w:rsidRPr="002138DD">
        <w:rPr>
          <w:rFonts w:ascii="Arial" w:eastAsia="Calibri" w:hAnsi="Arial" w:cs="Arial"/>
          <w:lang w:val="fr-CA"/>
        </w:rPr>
        <w:t>minutes avant l’heure du rendez-vous. Ces heures de rendez-vous sont fixées en fonction du temps d’audience indiqué par les parties non représentées et les avocats sur le formulaire ou celui accordé par le greffier spécial. Il est donc important de bien évaluer le temps nécessaire pour l’audience et</w:t>
      </w:r>
      <w:r w:rsidR="007E67A1" w:rsidRPr="002138DD">
        <w:rPr>
          <w:rFonts w:ascii="Arial" w:eastAsia="Calibri" w:hAnsi="Arial" w:cs="Arial"/>
          <w:lang w:val="fr-CA"/>
        </w:rPr>
        <w:t xml:space="preserve"> </w:t>
      </w:r>
      <w:r w:rsidR="00301949" w:rsidRPr="002138DD">
        <w:rPr>
          <w:rFonts w:ascii="Arial" w:eastAsia="Calibri" w:hAnsi="Arial" w:cs="Arial"/>
          <w:lang w:val="fr-CA"/>
        </w:rPr>
        <w:t>de le respecter;</w:t>
      </w:r>
    </w:p>
    <w:p w14:paraId="0CDB043D" w14:textId="29315B71" w:rsidR="00254ED4" w:rsidRPr="002138DD" w:rsidRDefault="00254ED4" w:rsidP="00F46712">
      <w:pPr>
        <w:pStyle w:val="Paragraphedeliste"/>
        <w:numPr>
          <w:ilvl w:val="2"/>
          <w:numId w:val="3"/>
        </w:numPr>
        <w:spacing w:before="120" w:after="120"/>
        <w:ind w:left="1980" w:hanging="540"/>
        <w:jc w:val="both"/>
        <w:rPr>
          <w:rFonts w:ascii="Arial" w:eastAsia="Calibri" w:hAnsi="Arial" w:cs="Arial"/>
          <w:lang w:val="fr-CA"/>
        </w:rPr>
      </w:pPr>
      <w:r w:rsidRPr="002138DD">
        <w:rPr>
          <w:rFonts w:ascii="Arial" w:eastAsia="Calibri" w:hAnsi="Arial" w:cs="Arial"/>
          <w:lang w:val="fr-CA"/>
        </w:rPr>
        <w:t xml:space="preserve">S’il y a encombrement, un dossier pourra être remis en fonction de certains critères d’urgence et de priorité. Les avocats et parties non représentées en seront informés </w:t>
      </w:r>
      <w:r w:rsidR="00551493" w:rsidRPr="002138DD">
        <w:rPr>
          <w:rFonts w:ascii="Arial" w:eastAsia="Calibri" w:hAnsi="Arial" w:cs="Arial"/>
          <w:lang w:val="fr-CA"/>
        </w:rPr>
        <w:t>avant</w:t>
      </w:r>
      <w:r w:rsidRPr="002138DD">
        <w:rPr>
          <w:rFonts w:ascii="Arial" w:eastAsia="Calibri" w:hAnsi="Arial" w:cs="Arial"/>
          <w:lang w:val="fr-CA"/>
        </w:rPr>
        <w:t xml:space="preserve"> 16 h le jour précédant la date de présentation. Une autre date de présentation sera</w:t>
      </w:r>
      <w:r w:rsidR="00686D95" w:rsidRPr="002138DD">
        <w:rPr>
          <w:rFonts w:ascii="Arial" w:eastAsia="Calibri" w:hAnsi="Arial" w:cs="Arial"/>
          <w:lang w:val="fr-CA"/>
        </w:rPr>
        <w:t xml:space="preserve"> fixée avec le greffier spécial</w:t>
      </w:r>
      <w:r w:rsidRPr="002138DD">
        <w:rPr>
          <w:rFonts w:ascii="Arial" w:eastAsia="Calibri" w:hAnsi="Arial" w:cs="Arial"/>
          <w:lang w:val="fr-CA"/>
        </w:rPr>
        <w:t>;</w:t>
      </w:r>
    </w:p>
    <w:p w14:paraId="5CAC1E91" w14:textId="1A6EF236" w:rsidR="00254ED4" w:rsidRPr="002138DD" w:rsidRDefault="00F059AE" w:rsidP="00F46712">
      <w:pPr>
        <w:pStyle w:val="PardfautA"/>
        <w:numPr>
          <w:ilvl w:val="2"/>
          <w:numId w:val="3"/>
        </w:numPr>
        <w:tabs>
          <w:tab w:val="clear" w:pos="57"/>
        </w:tabs>
        <w:spacing w:before="120" w:after="120"/>
        <w:ind w:left="1980" w:hanging="540"/>
        <w:outlineLvl w:val="9"/>
        <w:rPr>
          <w:rFonts w:ascii="Arial" w:hAnsi="Arial" w:cs="Arial"/>
          <w:lang w:val="fr-CA"/>
        </w:rPr>
      </w:pPr>
      <w:bookmarkStart w:id="63" w:name="_Hlk112740828"/>
      <w:bookmarkStart w:id="64" w:name="_Hlk108182530"/>
      <w:r w:rsidRPr="002138DD">
        <w:rPr>
          <w:rFonts w:ascii="Arial" w:hAnsi="Arial" w:cs="Arial"/>
          <w:lang w:val="fr-CA"/>
        </w:rPr>
        <w:lastRenderedPageBreak/>
        <w:t xml:space="preserve">Peu importe le mode d’audience </w:t>
      </w:r>
      <w:r w:rsidR="003A58A1" w:rsidRPr="002138DD">
        <w:rPr>
          <w:rFonts w:ascii="Arial" w:hAnsi="Arial" w:cs="Arial"/>
          <w:lang w:val="fr-CA"/>
        </w:rPr>
        <w:t>(en personne ou à distance par Teams)</w:t>
      </w:r>
      <w:r w:rsidRPr="002138DD">
        <w:rPr>
          <w:rFonts w:ascii="Arial" w:hAnsi="Arial" w:cs="Arial"/>
          <w:lang w:val="fr-CA"/>
        </w:rPr>
        <w:t xml:space="preserve">, il est de la responsabilité des avocats et des parties non représentées de s’assurer que tous les documents nécessaires pour l’audience (procédures, pièces, déclarations sous serment (en demande, en défense et en réplique) et autorités…) soient déposés </w:t>
      </w:r>
      <w:r w:rsidR="00637288" w:rsidRPr="002138DD">
        <w:rPr>
          <w:rFonts w:ascii="Arial" w:hAnsi="Arial" w:cs="Arial"/>
          <w:lang w:val="fr-CA"/>
        </w:rPr>
        <w:t xml:space="preserve">en format papier </w:t>
      </w:r>
      <w:r w:rsidRPr="002138DD">
        <w:rPr>
          <w:rFonts w:ascii="Arial" w:hAnsi="Arial" w:cs="Arial"/>
          <w:lang w:val="fr-CA"/>
        </w:rPr>
        <w:t>au greffe suffisamment d’avance afin qu’ils soient au dossier de la cour le jour de l’audience</w:t>
      </w:r>
      <w:r w:rsidR="00757585" w:rsidRPr="002138DD">
        <w:rPr>
          <w:rFonts w:ascii="Arial" w:hAnsi="Arial" w:cs="Arial"/>
          <w:lang w:val="fr-CA"/>
        </w:rPr>
        <w:t>. Si le délai est trop court</w:t>
      </w:r>
      <w:r w:rsidR="00427479" w:rsidRPr="002138DD">
        <w:rPr>
          <w:rFonts w:ascii="Arial" w:hAnsi="Arial" w:cs="Arial"/>
          <w:lang w:val="fr-CA"/>
        </w:rPr>
        <w:t>,</w:t>
      </w:r>
      <w:r w:rsidR="00757585" w:rsidRPr="002138DD">
        <w:rPr>
          <w:rFonts w:ascii="Arial" w:hAnsi="Arial" w:cs="Arial"/>
          <w:lang w:val="fr-CA"/>
        </w:rPr>
        <w:t xml:space="preserve">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00757585" w:rsidRPr="002138DD">
        <w:rPr>
          <w:rFonts w:ascii="Arial" w:hAnsi="Arial" w:cs="Arial"/>
          <w:lang w:val="fr-CA"/>
        </w:rPr>
        <w:t>. Les greffiers</w:t>
      </w:r>
      <w:r w:rsidR="00427479" w:rsidRPr="002138DD">
        <w:rPr>
          <w:rFonts w:ascii="Arial" w:hAnsi="Arial" w:cs="Arial"/>
          <w:lang w:val="fr-CA"/>
        </w:rPr>
        <w:t>-</w:t>
      </w:r>
      <w:r w:rsidR="00757585" w:rsidRPr="002138DD">
        <w:rPr>
          <w:rFonts w:ascii="Arial" w:hAnsi="Arial" w:cs="Arial"/>
          <w:lang w:val="fr-CA"/>
        </w:rPr>
        <w:t xml:space="preserve">audienciers n’imprimeront aucun document </w:t>
      </w:r>
      <w:r w:rsidR="00301949" w:rsidRPr="002138DD">
        <w:rPr>
          <w:rFonts w:ascii="Arial" w:hAnsi="Arial" w:cs="Arial"/>
          <w:lang w:val="fr-CA"/>
        </w:rPr>
        <w:t>reçu par courriel</w:t>
      </w:r>
      <w:r w:rsidRPr="002138DD">
        <w:rPr>
          <w:rFonts w:ascii="Arial" w:hAnsi="Arial" w:cs="Arial"/>
          <w:lang w:val="fr-CA"/>
        </w:rPr>
        <w:t>;</w:t>
      </w:r>
      <w:bookmarkEnd w:id="63"/>
    </w:p>
    <w:bookmarkEnd w:id="64"/>
    <w:p w14:paraId="2349B503" w14:textId="49DFB354" w:rsidR="00254ED4" w:rsidRPr="002138DD" w:rsidRDefault="00F059AE" w:rsidP="00F46712">
      <w:pPr>
        <w:pStyle w:val="PardfautA"/>
        <w:numPr>
          <w:ilvl w:val="2"/>
          <w:numId w:val="3"/>
        </w:numPr>
        <w:tabs>
          <w:tab w:val="clear" w:pos="57"/>
        </w:tabs>
        <w:spacing w:before="120" w:after="120"/>
        <w:ind w:left="1980" w:hanging="540"/>
        <w:outlineLvl w:val="9"/>
        <w:rPr>
          <w:rFonts w:ascii="Arial" w:hAnsi="Arial" w:cs="Arial"/>
          <w:lang w:val="fr-CA"/>
        </w:rPr>
      </w:pPr>
      <w:r w:rsidRPr="002138DD">
        <w:rPr>
          <w:rFonts w:ascii="Arial" w:hAnsi="Arial" w:cs="Arial"/>
          <w:lang w:val="fr-CA"/>
        </w:rPr>
        <w:t xml:space="preserve">Les dossiers par défaut peuvent procéder en personne ou </w:t>
      </w:r>
      <w:r w:rsidR="00757585" w:rsidRPr="002138DD">
        <w:rPr>
          <w:rFonts w:ascii="Arial" w:hAnsi="Arial" w:cs="Arial"/>
          <w:lang w:val="fr-CA"/>
        </w:rPr>
        <w:t>à distance</w:t>
      </w:r>
      <w:r w:rsidR="00455605">
        <w:rPr>
          <w:rFonts w:ascii="Arial" w:hAnsi="Arial" w:cs="Arial"/>
          <w:lang w:val="fr-CA"/>
        </w:rPr>
        <w:t>,</w:t>
      </w:r>
      <w:r w:rsidR="00757585" w:rsidRPr="002138DD">
        <w:rPr>
          <w:rFonts w:ascii="Arial" w:hAnsi="Arial" w:cs="Arial"/>
          <w:lang w:val="fr-CA"/>
        </w:rPr>
        <w:t xml:space="preserve"> </w:t>
      </w:r>
      <w:r w:rsidRPr="002138DD">
        <w:rPr>
          <w:rFonts w:ascii="Arial" w:hAnsi="Arial" w:cs="Arial"/>
          <w:lang w:val="fr-CA"/>
        </w:rPr>
        <w:t>par T</w:t>
      </w:r>
      <w:r w:rsidR="00254ED4" w:rsidRPr="002138DD">
        <w:rPr>
          <w:rFonts w:ascii="Arial" w:hAnsi="Arial" w:cs="Arial"/>
          <w:lang w:val="fr-CA"/>
        </w:rPr>
        <w:t>eams</w:t>
      </w:r>
      <w:r w:rsidRPr="002138DD">
        <w:rPr>
          <w:rFonts w:ascii="Arial" w:hAnsi="Arial" w:cs="Arial"/>
          <w:lang w:val="fr-CA"/>
        </w:rPr>
        <w:t xml:space="preserve"> en faisant témoigner la partie demanderesse ou </w:t>
      </w:r>
      <w:r w:rsidR="00757585" w:rsidRPr="002138DD">
        <w:rPr>
          <w:rFonts w:ascii="Arial" w:hAnsi="Arial" w:cs="Arial"/>
          <w:lang w:val="fr-CA"/>
        </w:rPr>
        <w:t>sur la base d’une</w:t>
      </w:r>
      <w:r w:rsidRPr="002138DD">
        <w:rPr>
          <w:rFonts w:ascii="Arial" w:hAnsi="Arial" w:cs="Arial"/>
          <w:lang w:val="fr-CA"/>
        </w:rPr>
        <w:t xml:space="preserve"> déclaration sous serment. Un projet de jugemen</w:t>
      </w:r>
      <w:r w:rsidR="00686D95" w:rsidRPr="002138DD">
        <w:rPr>
          <w:rFonts w:ascii="Arial" w:hAnsi="Arial" w:cs="Arial"/>
          <w:lang w:val="fr-CA"/>
        </w:rPr>
        <w:t>t doit être fourni par l’avocat;</w:t>
      </w:r>
    </w:p>
    <w:p w14:paraId="192B238C" w14:textId="71569681" w:rsidR="00A00DA3" w:rsidRPr="002138DD" w:rsidRDefault="00F059AE" w:rsidP="00F46712">
      <w:pPr>
        <w:pStyle w:val="PardfautA"/>
        <w:numPr>
          <w:ilvl w:val="2"/>
          <w:numId w:val="3"/>
        </w:numPr>
        <w:tabs>
          <w:tab w:val="clear" w:pos="57"/>
        </w:tabs>
        <w:spacing w:after="0"/>
        <w:ind w:left="1980" w:hanging="540"/>
        <w:outlineLvl w:val="9"/>
        <w:rPr>
          <w:rFonts w:ascii="Arial" w:hAnsi="Arial" w:cs="Arial"/>
          <w:lang w:val="fr-CA"/>
        </w:rPr>
      </w:pPr>
      <w:r w:rsidRPr="002138DD">
        <w:rPr>
          <w:rFonts w:ascii="Arial" w:hAnsi="Arial" w:cs="Arial"/>
          <w:lang w:val="fr-CA"/>
        </w:rPr>
        <w:t>Le procès-verbal de l’audience sera transmis par courriel aux parties non représentées et aux avocats.</w:t>
      </w:r>
    </w:p>
    <w:p w14:paraId="5D64E3C9" w14:textId="77777777" w:rsidR="00686D95" w:rsidRPr="002138DD" w:rsidRDefault="00686D95" w:rsidP="006024B9">
      <w:pPr>
        <w:rPr>
          <w:rFonts w:ascii="Arial" w:hAnsi="Arial" w:cs="Arial"/>
          <w:lang w:val="fr-CA"/>
        </w:rPr>
      </w:pPr>
    </w:p>
    <w:p w14:paraId="2DCE5234" w14:textId="35594D16" w:rsidR="00A00DA3" w:rsidRPr="002138DD" w:rsidRDefault="00481D44" w:rsidP="0087282D">
      <w:pPr>
        <w:pStyle w:val="PardfautA"/>
        <w:keepNext/>
        <w:keepLines/>
        <w:widowControl/>
        <w:tabs>
          <w:tab w:val="clear" w:pos="57"/>
        </w:tabs>
        <w:spacing w:after="0"/>
        <w:ind w:left="0"/>
        <w:outlineLvl w:val="2"/>
        <w:rPr>
          <w:rFonts w:ascii="Arial" w:hAnsi="Arial" w:cs="Arial"/>
          <w:b/>
          <w:bCs/>
          <w:sz w:val="28"/>
          <w:szCs w:val="28"/>
          <w:lang w:val="fr-CA"/>
        </w:rPr>
      </w:pPr>
      <w:bookmarkStart w:id="65" w:name="_Toc113022472"/>
      <w:bookmarkStart w:id="66" w:name="_Toc117675315"/>
      <w:r w:rsidRPr="002138DD">
        <w:rPr>
          <w:rFonts w:ascii="Arial" w:hAnsi="Arial" w:cs="Arial"/>
          <w:b/>
          <w:bCs/>
          <w:sz w:val="28"/>
          <w:szCs w:val="28"/>
          <w:lang w:val="fr-CA"/>
        </w:rPr>
        <w:t>D</w:t>
      </w:r>
      <w:bookmarkEnd w:id="65"/>
      <w:bookmarkEnd w:id="66"/>
      <w:r w:rsidR="00933983">
        <w:rPr>
          <w:rFonts w:ascii="Arial" w:hAnsi="Arial" w:cs="Arial"/>
          <w:b/>
          <w:bCs/>
          <w:sz w:val="28"/>
          <w:szCs w:val="28"/>
          <w:lang w:val="fr-CA"/>
        </w:rPr>
        <w:t>EMANDE FIXÉE AU RÔLE DE LA SALLE 1.15 PAR UN JUGE, UN GREFFIER SPÉCIAL OU UN REGISTRAIRE</w:t>
      </w:r>
    </w:p>
    <w:p w14:paraId="0283855E" w14:textId="77777777" w:rsidR="00686D95" w:rsidRPr="002138DD" w:rsidRDefault="00686D95" w:rsidP="007545AB">
      <w:pPr>
        <w:pStyle w:val="PardfautA"/>
        <w:keepNext/>
        <w:keepLines/>
        <w:widowControl/>
        <w:tabs>
          <w:tab w:val="clear" w:pos="57"/>
        </w:tabs>
        <w:spacing w:after="0"/>
        <w:ind w:left="0"/>
        <w:outlineLvl w:val="1"/>
        <w:rPr>
          <w:rStyle w:val="Aucun"/>
          <w:rFonts w:ascii="Arial" w:eastAsia="Arial" w:hAnsi="Arial" w:cs="Arial"/>
          <w:lang w:val="fr-CA"/>
        </w:rPr>
      </w:pPr>
    </w:p>
    <w:p w14:paraId="08FFBCEA" w14:textId="54F6FD80" w:rsidR="001F4531" w:rsidRPr="002138DD" w:rsidRDefault="00F059AE" w:rsidP="003A74BB">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Il n’y a plus d’appel du rôle pour les d</w:t>
      </w:r>
      <w:r w:rsidR="001F4531" w:rsidRPr="002138DD">
        <w:rPr>
          <w:rFonts w:ascii="Arial" w:hAnsi="Arial" w:cs="Arial"/>
          <w:lang w:val="fr-CA"/>
        </w:rPr>
        <w:t xml:space="preserve">emandes </w:t>
      </w:r>
      <w:r w:rsidRPr="002138DD">
        <w:rPr>
          <w:rFonts w:ascii="Arial" w:hAnsi="Arial" w:cs="Arial"/>
          <w:lang w:val="fr-CA"/>
        </w:rPr>
        <w:t>fixé</w:t>
      </w:r>
      <w:r w:rsidR="00757585" w:rsidRPr="002138DD">
        <w:rPr>
          <w:rFonts w:ascii="Arial" w:hAnsi="Arial" w:cs="Arial"/>
          <w:lang w:val="fr-CA"/>
        </w:rPr>
        <w:t>e</w:t>
      </w:r>
      <w:r w:rsidRPr="002138DD">
        <w:rPr>
          <w:rFonts w:ascii="Arial" w:hAnsi="Arial" w:cs="Arial"/>
          <w:lang w:val="fr-CA"/>
        </w:rPr>
        <w:t>s en salle 1.15</w:t>
      </w:r>
      <w:r w:rsidR="00243C8A" w:rsidRPr="002138DD">
        <w:rPr>
          <w:rFonts w:ascii="Arial" w:hAnsi="Arial" w:cs="Arial"/>
          <w:lang w:val="fr-CA"/>
        </w:rPr>
        <w:t xml:space="preserve"> (</w:t>
      </w:r>
      <w:r w:rsidR="00F952C0" w:rsidRPr="002138DD">
        <w:rPr>
          <w:rFonts w:ascii="Arial" w:hAnsi="Arial" w:cs="Arial"/>
          <w:lang w:val="fr-CA"/>
        </w:rPr>
        <w:t xml:space="preserve">cause en pratique </w:t>
      </w:r>
      <w:r w:rsidR="003C1B4B" w:rsidRPr="002138DD">
        <w:rPr>
          <w:rFonts w:ascii="Arial" w:hAnsi="Arial" w:cs="Arial"/>
          <w:lang w:val="fr-CA"/>
        </w:rPr>
        <w:t xml:space="preserve">et au fond, si aucune inscription est nécessaire, </w:t>
      </w:r>
      <w:r w:rsidR="00F952C0" w:rsidRPr="002138DD">
        <w:rPr>
          <w:rFonts w:ascii="Arial" w:hAnsi="Arial" w:cs="Arial"/>
          <w:lang w:val="fr-CA"/>
        </w:rPr>
        <w:t xml:space="preserve">nécessitant </w:t>
      </w:r>
      <w:r w:rsidR="00D7256E" w:rsidRPr="002138DD">
        <w:rPr>
          <w:rFonts w:ascii="Arial" w:hAnsi="Arial" w:cs="Arial"/>
          <w:lang w:val="fr-CA"/>
        </w:rPr>
        <w:t xml:space="preserve">normalement </w:t>
      </w:r>
      <w:r w:rsidR="00F952C0" w:rsidRPr="002138DD">
        <w:rPr>
          <w:rFonts w:ascii="Arial" w:hAnsi="Arial" w:cs="Arial"/>
          <w:lang w:val="fr-CA"/>
        </w:rPr>
        <w:t xml:space="preserve">une </w:t>
      </w:r>
      <w:r w:rsidR="00243C8A" w:rsidRPr="002138DD">
        <w:rPr>
          <w:rFonts w:ascii="Arial" w:hAnsi="Arial" w:cs="Arial"/>
          <w:lang w:val="fr-CA"/>
        </w:rPr>
        <w:t>audience d</w:t>
      </w:r>
      <w:r w:rsidR="00720529" w:rsidRPr="002138DD">
        <w:rPr>
          <w:rFonts w:ascii="Arial" w:hAnsi="Arial" w:cs="Arial"/>
          <w:lang w:val="fr-CA"/>
        </w:rPr>
        <w:t>’une</w:t>
      </w:r>
      <w:r w:rsidR="00601ADA" w:rsidRPr="002138DD">
        <w:rPr>
          <w:rFonts w:ascii="Arial" w:hAnsi="Arial" w:cs="Arial"/>
          <w:lang w:val="fr-CA"/>
        </w:rPr>
        <w:t xml:space="preserve"> heure</w:t>
      </w:r>
      <w:r w:rsidR="00720529" w:rsidRPr="002138DD">
        <w:rPr>
          <w:rFonts w:ascii="Arial" w:hAnsi="Arial" w:cs="Arial"/>
          <w:lang w:val="fr-CA"/>
        </w:rPr>
        <w:t xml:space="preserve"> trente et plus et d’un maximum de </w:t>
      </w:r>
      <w:r w:rsidR="007F24E4" w:rsidRPr="002138DD">
        <w:rPr>
          <w:rFonts w:ascii="Arial" w:hAnsi="Arial" w:cs="Arial"/>
          <w:lang w:val="fr-CA"/>
        </w:rPr>
        <w:t>3</w:t>
      </w:r>
      <w:r w:rsidR="00243C8A" w:rsidRPr="002138DD">
        <w:rPr>
          <w:rFonts w:ascii="Arial" w:hAnsi="Arial" w:cs="Arial"/>
          <w:lang w:val="fr-CA"/>
        </w:rPr>
        <w:t xml:space="preserve"> </w:t>
      </w:r>
      <w:r w:rsidR="00243C8A" w:rsidRPr="002138DD">
        <w:rPr>
          <w:rStyle w:val="Aucun"/>
          <w:rFonts w:ascii="Arial" w:hAnsi="Arial" w:cs="Arial"/>
          <w:lang w:val="fr-CA"/>
        </w:rPr>
        <w:t>jours</w:t>
      </w:r>
      <w:r w:rsidR="00243C8A" w:rsidRPr="002138DD">
        <w:rPr>
          <w:rFonts w:ascii="Arial" w:hAnsi="Arial" w:cs="Arial"/>
          <w:lang w:val="fr-CA"/>
        </w:rPr>
        <w:t>)</w:t>
      </w:r>
      <w:r w:rsidR="002A70DA" w:rsidRPr="002138DD">
        <w:rPr>
          <w:rFonts w:ascii="Arial" w:hAnsi="Arial" w:cs="Arial"/>
          <w:lang w:val="fr-CA"/>
        </w:rPr>
        <w:t xml:space="preserve">. </w:t>
      </w:r>
      <w:r w:rsidR="002A70DA" w:rsidRPr="002138DD">
        <w:rPr>
          <w:rFonts w:ascii="Arial" w:hAnsi="Arial" w:cs="Arial"/>
          <w:b/>
          <w:bCs/>
          <w:lang w:val="fr-CA"/>
        </w:rPr>
        <w:t>L’appel du rôle est remplacé par la procédure suivante</w:t>
      </w:r>
      <w:r w:rsidR="00757585" w:rsidRPr="002138DD">
        <w:rPr>
          <w:rFonts w:ascii="Arial" w:hAnsi="Arial" w:cs="Arial"/>
          <w:b/>
          <w:bCs/>
          <w:lang w:val="fr-CA"/>
        </w:rPr>
        <w:t xml:space="preserve"> que la demande ait été fixée par un juge</w:t>
      </w:r>
      <w:r w:rsidR="003C1B4B" w:rsidRPr="002138DD">
        <w:rPr>
          <w:rFonts w:ascii="Arial" w:hAnsi="Arial" w:cs="Arial"/>
          <w:b/>
          <w:bCs/>
          <w:lang w:val="fr-CA"/>
        </w:rPr>
        <w:t xml:space="preserve">, </w:t>
      </w:r>
      <w:r w:rsidR="00757585" w:rsidRPr="002138DD">
        <w:rPr>
          <w:rFonts w:ascii="Arial" w:hAnsi="Arial" w:cs="Arial"/>
          <w:b/>
          <w:bCs/>
          <w:lang w:val="fr-CA"/>
        </w:rPr>
        <w:t>par le greffier</w:t>
      </w:r>
      <w:r w:rsidR="00481D44" w:rsidRPr="002138DD">
        <w:rPr>
          <w:rFonts w:ascii="Arial" w:hAnsi="Arial" w:cs="Arial"/>
          <w:b/>
          <w:bCs/>
          <w:lang w:val="fr-CA"/>
        </w:rPr>
        <w:t xml:space="preserve"> </w:t>
      </w:r>
      <w:r w:rsidR="00757585" w:rsidRPr="002138DD">
        <w:rPr>
          <w:rFonts w:ascii="Arial" w:hAnsi="Arial" w:cs="Arial"/>
          <w:b/>
          <w:bCs/>
          <w:lang w:val="fr-CA"/>
        </w:rPr>
        <w:t>spécial</w:t>
      </w:r>
      <w:r w:rsidR="002A70DA" w:rsidRPr="002138DD">
        <w:rPr>
          <w:rFonts w:ascii="Arial" w:hAnsi="Arial" w:cs="Arial"/>
          <w:b/>
          <w:bCs/>
          <w:lang w:val="fr-CA"/>
        </w:rPr>
        <w:t> </w:t>
      </w:r>
      <w:r w:rsidR="003C1B4B" w:rsidRPr="002138DD">
        <w:rPr>
          <w:rFonts w:ascii="Arial" w:hAnsi="Arial" w:cs="Arial"/>
          <w:b/>
          <w:bCs/>
          <w:lang w:val="fr-CA"/>
        </w:rPr>
        <w:t xml:space="preserve">ou par le registraire </w:t>
      </w:r>
      <w:r w:rsidR="00551493" w:rsidRPr="002138DD">
        <w:rPr>
          <w:rFonts w:ascii="Arial" w:hAnsi="Arial" w:cs="Arial"/>
          <w:b/>
          <w:bCs/>
          <w:lang w:val="fr-CA"/>
        </w:rPr>
        <w:t>et que le dossier ait ou non déjà fait l’objet d’une remise</w:t>
      </w:r>
      <w:r w:rsidR="00F359EC">
        <w:rPr>
          <w:rFonts w:ascii="Arial" w:hAnsi="Arial" w:cs="Arial"/>
          <w:b/>
          <w:bCs/>
          <w:lang w:val="fr-CA"/>
        </w:rPr>
        <w:t xml:space="preserve"> </w:t>
      </w:r>
      <w:r w:rsidR="002A70DA" w:rsidRPr="002138DD">
        <w:rPr>
          <w:rFonts w:ascii="Arial" w:hAnsi="Arial" w:cs="Arial"/>
          <w:lang w:val="fr-CA"/>
        </w:rPr>
        <w:t>:</w:t>
      </w:r>
      <w:r w:rsidR="001F4531" w:rsidRPr="002138DD">
        <w:rPr>
          <w:rFonts w:ascii="Arial" w:hAnsi="Arial" w:cs="Arial"/>
          <w:lang w:val="fr-CA"/>
        </w:rPr>
        <w:t> </w:t>
      </w:r>
    </w:p>
    <w:p w14:paraId="0AA0177B" w14:textId="77777777" w:rsidR="00686D95" w:rsidRPr="002138DD" w:rsidRDefault="00686D95" w:rsidP="003A74BB">
      <w:pPr>
        <w:pStyle w:val="PardfautA"/>
        <w:keepNext/>
        <w:keepLines/>
        <w:widowControl/>
        <w:tabs>
          <w:tab w:val="clear" w:pos="57"/>
        </w:tabs>
        <w:spacing w:after="0"/>
        <w:ind w:left="720"/>
        <w:outlineLvl w:val="9"/>
        <w:rPr>
          <w:rFonts w:ascii="Arial" w:hAnsi="Arial" w:cs="Arial"/>
          <w:lang w:val="fr-CA"/>
        </w:rPr>
      </w:pPr>
    </w:p>
    <w:p w14:paraId="4D984B76" w14:textId="7092E254" w:rsidR="001F4531" w:rsidRPr="002138DD" w:rsidRDefault="00F059AE" w:rsidP="00D35C4A">
      <w:pPr>
        <w:pStyle w:val="PardfautA"/>
        <w:numPr>
          <w:ilvl w:val="0"/>
          <w:numId w:val="31"/>
        </w:numPr>
        <w:tabs>
          <w:tab w:val="clear" w:pos="57"/>
          <w:tab w:val="left" w:pos="1440"/>
        </w:tabs>
        <w:spacing w:after="120"/>
        <w:ind w:left="1440" w:hanging="720"/>
        <w:outlineLvl w:val="9"/>
        <w:rPr>
          <w:rStyle w:val="Lienhypertexte"/>
          <w:rFonts w:ascii="Arial" w:hAnsi="Arial" w:cs="Arial"/>
          <w:u w:val="none"/>
          <w:lang w:val="fr-CA"/>
        </w:rPr>
      </w:pPr>
      <w:r w:rsidRPr="002138DD">
        <w:rPr>
          <w:rFonts w:ascii="Arial" w:hAnsi="Arial" w:cs="Arial"/>
          <w:lang w:val="fr-CA"/>
        </w:rPr>
        <w:t>Les parties non représentées et les avocats doivent, au plus tard</w:t>
      </w:r>
      <w:r w:rsidR="00BA3C9E" w:rsidRPr="002138DD">
        <w:rPr>
          <w:rFonts w:ascii="Arial" w:hAnsi="Arial" w:cs="Arial"/>
          <w:lang w:val="fr-CA"/>
        </w:rPr>
        <w:t xml:space="preserve"> à 9</w:t>
      </w:r>
      <w:r w:rsidR="00946334">
        <w:rPr>
          <w:rFonts w:ascii="Arial" w:hAnsi="Arial" w:cs="Arial"/>
          <w:lang w:val="fr-CA"/>
        </w:rPr>
        <w:t> </w:t>
      </w:r>
      <w:r w:rsidRPr="002138DD">
        <w:rPr>
          <w:rFonts w:ascii="Arial" w:hAnsi="Arial" w:cs="Arial"/>
          <w:lang w:val="fr-CA"/>
        </w:rPr>
        <w:t>h le jour ouvrable précédant la date de présentation de la demande et au plus tôt</w:t>
      </w:r>
      <w:r w:rsidR="007F24E4" w:rsidRPr="002138DD">
        <w:rPr>
          <w:rFonts w:ascii="Arial" w:hAnsi="Arial" w:cs="Arial"/>
          <w:lang w:val="fr-CA"/>
        </w:rPr>
        <w:t xml:space="preserve"> 2</w:t>
      </w:r>
      <w:r w:rsidRPr="002138DD">
        <w:rPr>
          <w:rFonts w:ascii="Arial" w:hAnsi="Arial" w:cs="Arial"/>
          <w:lang w:val="fr-CA"/>
        </w:rPr>
        <w:t xml:space="preserve"> jours ouvrables avant la date de présentation rempli</w:t>
      </w:r>
      <w:r w:rsidR="00757585" w:rsidRPr="002138DD">
        <w:rPr>
          <w:rFonts w:ascii="Arial" w:hAnsi="Arial" w:cs="Arial"/>
          <w:lang w:val="fr-CA"/>
        </w:rPr>
        <w:t>r</w:t>
      </w:r>
      <w:r w:rsidRPr="002138DD">
        <w:rPr>
          <w:rFonts w:ascii="Arial" w:hAnsi="Arial" w:cs="Arial"/>
          <w:lang w:val="fr-CA"/>
        </w:rPr>
        <w:t xml:space="preserve"> le </w:t>
      </w:r>
      <w:bookmarkStart w:id="67" w:name="_Hlk112767669"/>
      <w:r w:rsidRPr="002138DD">
        <w:rPr>
          <w:rFonts w:ascii="Arial" w:hAnsi="Arial" w:cs="Arial"/>
          <w:i/>
          <w:lang w:val="fr-CA"/>
        </w:rPr>
        <w:t xml:space="preserve">Formulaire de confirmation d’audience d’une demande fixée en salle 1.15 </w:t>
      </w:r>
      <w:bookmarkEnd w:id="67"/>
      <w:r w:rsidR="001F4531" w:rsidRPr="002138DD">
        <w:rPr>
          <w:rFonts w:ascii="Arial" w:hAnsi="Arial" w:cs="Arial"/>
          <w:iCs/>
          <w:lang w:val="fr-CA"/>
        </w:rPr>
        <w:t>(</w:t>
      </w:r>
      <w:hyperlink r:id="rId19" w:history="1">
        <w:r w:rsidR="001F4531" w:rsidRPr="00FD59ED">
          <w:rPr>
            <w:rStyle w:val="Lienhypertexte"/>
            <w:rFonts w:ascii="Arial" w:hAnsi="Arial" w:cs="Arial"/>
            <w:iCs/>
            <w:lang w:val="fr-CA"/>
          </w:rPr>
          <w:t xml:space="preserve">Annexe </w:t>
        </w:r>
        <w:r w:rsidR="00757585" w:rsidRPr="00FD59ED">
          <w:rPr>
            <w:rStyle w:val="Lienhypertexte"/>
            <w:rFonts w:ascii="Arial" w:hAnsi="Arial" w:cs="Arial"/>
            <w:iCs/>
            <w:lang w:val="fr-CA"/>
          </w:rPr>
          <w:t>L</w:t>
        </w:r>
        <w:r w:rsidR="008A5FA1" w:rsidRPr="00FD59ED">
          <w:rPr>
            <w:rStyle w:val="Lienhypertexte"/>
            <w:rFonts w:ascii="Arial" w:hAnsi="Arial" w:cs="Arial"/>
            <w:iCs/>
            <w:lang w:val="fr-CA"/>
          </w:rPr>
          <w:t>ongueuil</w:t>
        </w:r>
        <w:r w:rsidR="00DC214C">
          <w:rPr>
            <w:rStyle w:val="Lienhypertexte"/>
            <w:rFonts w:ascii="Arial" w:hAnsi="Arial" w:cs="Arial"/>
            <w:iCs/>
            <w:lang w:val="fr-CA"/>
          </w:rPr>
          <w:t xml:space="preserve"> </w:t>
        </w:r>
        <w:r w:rsidR="003C1B4B" w:rsidRPr="00FD59ED">
          <w:rPr>
            <w:rStyle w:val="Lienhypertexte"/>
            <w:rFonts w:ascii="Arial" w:hAnsi="Arial" w:cs="Arial"/>
            <w:iCs/>
            <w:lang w:val="fr-CA"/>
          </w:rPr>
          <w:t>5</w:t>
        </w:r>
      </w:hyperlink>
      <w:r w:rsidR="001F4531" w:rsidRPr="002138DD">
        <w:rPr>
          <w:rFonts w:ascii="Arial" w:hAnsi="Arial" w:cs="Arial"/>
          <w:iCs/>
          <w:lang w:val="fr-CA"/>
        </w:rPr>
        <w:t>)</w:t>
      </w:r>
      <w:r w:rsidR="001F4531" w:rsidRPr="002138DD">
        <w:rPr>
          <w:rFonts w:ascii="Arial" w:hAnsi="Arial" w:cs="Arial"/>
          <w:i/>
          <w:lang w:val="fr-CA"/>
        </w:rPr>
        <w:t xml:space="preserve"> </w:t>
      </w:r>
      <w:r w:rsidRPr="002138DD">
        <w:rPr>
          <w:rFonts w:ascii="Arial" w:hAnsi="Arial" w:cs="Arial"/>
          <w:lang w:val="fr-CA"/>
        </w:rPr>
        <w:t>et le transmett</w:t>
      </w:r>
      <w:r w:rsidR="00757585" w:rsidRPr="002138DD">
        <w:rPr>
          <w:rFonts w:ascii="Arial" w:hAnsi="Arial" w:cs="Arial"/>
          <w:lang w:val="fr-CA"/>
        </w:rPr>
        <w:t>re</w:t>
      </w:r>
      <w:r w:rsidRPr="002138DD">
        <w:rPr>
          <w:rFonts w:ascii="Arial" w:hAnsi="Arial" w:cs="Arial"/>
          <w:lang w:val="fr-CA"/>
        </w:rPr>
        <w:t xml:space="preserve"> </w:t>
      </w:r>
      <w:r w:rsidR="00757585" w:rsidRPr="002138DD">
        <w:rPr>
          <w:rFonts w:ascii="Arial" w:hAnsi="Arial" w:cs="Arial"/>
          <w:lang w:val="fr-CA"/>
        </w:rPr>
        <w:t xml:space="preserve">à la juge coordonnatrice </w:t>
      </w:r>
      <w:r w:rsidRPr="002138DD">
        <w:rPr>
          <w:rFonts w:ascii="Arial" w:hAnsi="Arial" w:cs="Arial"/>
          <w:lang w:val="fr-CA"/>
        </w:rPr>
        <w:t xml:space="preserve">par courriel à l’adresse </w:t>
      </w:r>
      <w:r w:rsidR="00757585" w:rsidRPr="002138DD">
        <w:rPr>
          <w:rFonts w:ascii="Arial" w:hAnsi="Arial" w:cs="Arial"/>
          <w:lang w:val="fr-CA"/>
        </w:rPr>
        <w:t>de son adjointe</w:t>
      </w:r>
      <w:r w:rsidRPr="002138DD">
        <w:rPr>
          <w:rFonts w:ascii="Arial" w:hAnsi="Arial" w:cs="Arial"/>
          <w:lang w:val="fr-CA"/>
        </w:rPr>
        <w:t xml:space="preserve"> : </w:t>
      </w:r>
      <w:bookmarkStart w:id="68" w:name="_Hlk112133381"/>
      <w:r w:rsidR="00AA15A2" w:rsidRPr="002138DD">
        <w:fldChar w:fldCharType="begin"/>
      </w:r>
      <w:r w:rsidR="00AA15A2" w:rsidRPr="002138DD">
        <w:rPr>
          <w:rFonts w:ascii="Arial" w:hAnsi="Arial" w:cs="Arial"/>
          <w:lang w:val="fr-CA"/>
        </w:rPr>
        <w:instrText xml:space="preserve"> HYPERLINK "mailto:chantal.bertrand@judex.qc.ca" </w:instrText>
      </w:r>
      <w:r w:rsidR="00AA15A2" w:rsidRPr="002138DD">
        <w:fldChar w:fldCharType="separate"/>
      </w:r>
      <w:r w:rsidRPr="002138DD">
        <w:rPr>
          <w:rStyle w:val="Lienhypertexte"/>
          <w:rFonts w:ascii="Arial" w:hAnsi="Arial" w:cs="Arial"/>
          <w:lang w:val="fr-CA"/>
        </w:rPr>
        <w:t>chantal.bertrand@judex.qc.ca</w:t>
      </w:r>
      <w:r w:rsidR="00AA15A2" w:rsidRPr="002138DD">
        <w:rPr>
          <w:rStyle w:val="Lienhypertexte"/>
          <w:rFonts w:ascii="Arial" w:hAnsi="Arial" w:cs="Arial"/>
          <w:lang w:val="fr-CA"/>
        </w:rPr>
        <w:fldChar w:fldCharType="end"/>
      </w:r>
      <w:bookmarkEnd w:id="68"/>
      <w:r w:rsidR="009E170C" w:rsidRPr="002138DD">
        <w:rPr>
          <w:rStyle w:val="Lienhypertexte"/>
          <w:rFonts w:ascii="Arial" w:hAnsi="Arial" w:cs="Arial"/>
          <w:lang w:val="fr-CA"/>
        </w:rPr>
        <w:t>;</w:t>
      </w:r>
    </w:p>
    <w:p w14:paraId="0257AA83" w14:textId="0DA5D73F" w:rsidR="005665C3" w:rsidRPr="002138DD" w:rsidRDefault="005665C3" w:rsidP="00D35C4A">
      <w:pPr>
        <w:pStyle w:val="PardfautA"/>
        <w:numPr>
          <w:ilvl w:val="0"/>
          <w:numId w:val="31"/>
        </w:numPr>
        <w:tabs>
          <w:tab w:val="clear" w:pos="57"/>
          <w:tab w:val="left" w:pos="1440"/>
        </w:tabs>
        <w:spacing w:after="120"/>
        <w:ind w:left="1440" w:hanging="720"/>
        <w:outlineLvl w:val="9"/>
        <w:rPr>
          <w:rFonts w:ascii="Arial" w:hAnsi="Arial" w:cs="Arial"/>
          <w:b/>
          <w:bCs/>
          <w:lang w:val="fr-CA"/>
        </w:rPr>
      </w:pPr>
      <w:r w:rsidRPr="002138DD">
        <w:rPr>
          <w:rFonts w:ascii="Arial" w:hAnsi="Arial" w:cs="Arial"/>
          <w:b/>
          <w:bCs/>
          <w:lang w:val="fr-CA"/>
        </w:rPr>
        <w:t>Si les avocats ou les parties non représentées ne transmettent pas leur formulaire avant 9</w:t>
      </w:r>
      <w:r w:rsidR="00946334">
        <w:rPr>
          <w:rFonts w:ascii="Arial" w:hAnsi="Arial" w:cs="Arial"/>
          <w:b/>
          <w:bCs/>
          <w:lang w:val="fr-CA"/>
        </w:rPr>
        <w:t> </w:t>
      </w:r>
      <w:r w:rsidRPr="002138DD">
        <w:rPr>
          <w:rFonts w:ascii="Arial" w:hAnsi="Arial" w:cs="Arial"/>
          <w:b/>
          <w:bCs/>
          <w:lang w:val="fr-CA"/>
        </w:rPr>
        <w:t>h le jour ouvrable précédant la date de présentation de la demande, ils s’exposent à ce que le dossier soit</w:t>
      </w:r>
      <w:r w:rsidR="009E170C" w:rsidRPr="002138DD">
        <w:rPr>
          <w:rFonts w:ascii="Arial" w:hAnsi="Arial" w:cs="Arial"/>
          <w:b/>
          <w:bCs/>
          <w:lang w:val="fr-CA"/>
        </w:rPr>
        <w:t xml:space="preserve"> remis </w:t>
      </w:r>
      <w:r w:rsidR="009E170C" w:rsidRPr="002138DD">
        <w:rPr>
          <w:rFonts w:ascii="Arial" w:hAnsi="Arial" w:cs="Arial"/>
          <w:b/>
          <w:bCs/>
          <w:i/>
          <w:lang w:val="fr-CA"/>
        </w:rPr>
        <w:t>sine die</w:t>
      </w:r>
      <w:r w:rsidR="009E170C" w:rsidRPr="002138DD">
        <w:rPr>
          <w:rFonts w:ascii="Arial" w:hAnsi="Arial" w:cs="Arial"/>
          <w:b/>
          <w:bCs/>
          <w:lang w:val="fr-CA"/>
        </w:rPr>
        <w:t xml:space="preserve"> sans autre avis;</w:t>
      </w:r>
    </w:p>
    <w:p w14:paraId="18789DA6" w14:textId="48ED9407"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Un seul formulaire par dossier doit être transmis et il doit être envoyé uniquement après discussions sérieuses entre les avocats ou avec les p</w:t>
      </w:r>
      <w:r w:rsidR="00757585" w:rsidRPr="002138DD">
        <w:rPr>
          <w:rFonts w:ascii="Arial" w:hAnsi="Arial" w:cs="Arial"/>
          <w:lang w:val="fr-CA"/>
        </w:rPr>
        <w:t>arti</w:t>
      </w:r>
      <w:r w:rsidRPr="002138DD">
        <w:rPr>
          <w:rFonts w:ascii="Arial" w:hAnsi="Arial" w:cs="Arial"/>
          <w:lang w:val="fr-CA"/>
        </w:rPr>
        <w:t xml:space="preserve">es non représentées pour s’assurer que le dossier ou une partie de </w:t>
      </w:r>
      <w:r w:rsidR="009E170C" w:rsidRPr="002138DD">
        <w:rPr>
          <w:rFonts w:ascii="Arial" w:hAnsi="Arial" w:cs="Arial"/>
          <w:lang w:val="fr-CA"/>
        </w:rPr>
        <w:t>celui-ci ne peut pas être réglé;</w:t>
      </w:r>
    </w:p>
    <w:p w14:paraId="5324333C" w14:textId="2E3F36AC"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Si un règlement devait intervenir, la juge coordonnatrice doit en être informée au plus tard à 9 h</w:t>
      </w:r>
      <w:r w:rsidR="000D361C" w:rsidRPr="002138DD">
        <w:rPr>
          <w:rFonts w:ascii="Arial" w:hAnsi="Arial" w:cs="Arial"/>
          <w:lang w:val="fr-CA"/>
        </w:rPr>
        <w:t xml:space="preserve"> </w:t>
      </w:r>
      <w:r w:rsidRPr="002138DD">
        <w:rPr>
          <w:rFonts w:ascii="Arial" w:hAnsi="Arial" w:cs="Arial"/>
          <w:lang w:val="fr-CA"/>
        </w:rPr>
        <w:t xml:space="preserve">le jour ouvrable précédant la date de </w:t>
      </w:r>
      <w:r w:rsidRPr="002138DD">
        <w:rPr>
          <w:rFonts w:ascii="Arial" w:hAnsi="Arial" w:cs="Arial"/>
          <w:lang w:val="fr-CA"/>
        </w:rPr>
        <w:lastRenderedPageBreak/>
        <w:t>présentation de la demande afin d’éviter les remises pour encombrement inutiles</w:t>
      </w:r>
      <w:r w:rsidR="00117F03">
        <w:rPr>
          <w:rFonts w:ascii="Arial" w:hAnsi="Arial" w:cs="Arial"/>
          <w:lang w:val="fr-CA"/>
        </w:rPr>
        <w:t>,</w:t>
      </w:r>
      <w:r w:rsidRPr="002138DD">
        <w:rPr>
          <w:rFonts w:ascii="Arial" w:hAnsi="Arial" w:cs="Arial"/>
          <w:lang w:val="fr-CA"/>
        </w:rPr>
        <w:t xml:space="preserve"> puisqu’il n’y a plus d’appel du rôle le mat</w:t>
      </w:r>
      <w:r w:rsidR="009E170C" w:rsidRPr="002138DD">
        <w:rPr>
          <w:rFonts w:ascii="Arial" w:hAnsi="Arial" w:cs="Arial"/>
          <w:lang w:val="fr-CA"/>
        </w:rPr>
        <w:t>in avant le début des audiences;</w:t>
      </w:r>
    </w:p>
    <w:p w14:paraId="62026BD3" w14:textId="4A213375" w:rsidR="001F4531" w:rsidRPr="002138DD" w:rsidRDefault="00213DCC"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 xml:space="preserve">S’il y a encombrement, un dossier pourra être remis en fonction de certains critères d’urgence et de priorité. Les avocats et parties non représentées en seront informés vers 16 h le jour précédant la date de présentation. Une autre date de présentation sera fixée après communication avec les parties </w:t>
      </w:r>
      <w:r w:rsidR="009E170C" w:rsidRPr="002138DD">
        <w:rPr>
          <w:rFonts w:ascii="Arial" w:hAnsi="Arial" w:cs="Arial"/>
          <w:lang w:val="fr-CA"/>
        </w:rPr>
        <w:t>non représentées et les avocats;</w:t>
      </w:r>
    </w:p>
    <w:p w14:paraId="4239AC21" w14:textId="441E4B59" w:rsidR="001F4531" w:rsidRPr="002138DD" w:rsidRDefault="00F059AE" w:rsidP="00D35C4A">
      <w:pPr>
        <w:pStyle w:val="PardfautA"/>
        <w:numPr>
          <w:ilvl w:val="0"/>
          <w:numId w:val="31"/>
        </w:numPr>
        <w:tabs>
          <w:tab w:val="clear" w:pos="57"/>
          <w:tab w:val="left" w:pos="1440"/>
        </w:tabs>
        <w:spacing w:after="120"/>
        <w:ind w:left="1440" w:hanging="720"/>
        <w:outlineLvl w:val="9"/>
        <w:rPr>
          <w:rFonts w:ascii="Arial" w:hAnsi="Arial" w:cs="Arial"/>
          <w:lang w:val="fr-CA"/>
        </w:rPr>
      </w:pPr>
      <w:bookmarkStart w:id="69" w:name="_Hlk104626444"/>
      <w:r w:rsidRPr="002138DD">
        <w:rPr>
          <w:rFonts w:ascii="Arial" w:hAnsi="Arial" w:cs="Arial"/>
          <w:lang w:val="fr-CA"/>
        </w:rPr>
        <w:t xml:space="preserve">Les demandes de remise contestées doivent être </w:t>
      </w:r>
      <w:r w:rsidR="00542A13" w:rsidRPr="002138DD">
        <w:rPr>
          <w:rFonts w:ascii="Arial" w:hAnsi="Arial" w:cs="Arial"/>
          <w:lang w:val="fr-CA"/>
        </w:rPr>
        <w:t>achemin</w:t>
      </w:r>
      <w:r w:rsidRPr="002138DD">
        <w:rPr>
          <w:rFonts w:ascii="Arial" w:hAnsi="Arial" w:cs="Arial"/>
          <w:lang w:val="fr-CA"/>
        </w:rPr>
        <w:t>ées à la juge coordonnatrice au minimum 10 jours avant la date prévue de l’audience, sauf circonstances exceptionnelles</w:t>
      </w:r>
      <w:r w:rsidR="00542A13" w:rsidRPr="002138DD">
        <w:rPr>
          <w:rFonts w:ascii="Arial" w:hAnsi="Arial" w:cs="Arial"/>
          <w:lang w:val="fr-CA"/>
        </w:rPr>
        <w:t>, laquelle en disposera ou désignera un juge pour l’entendre</w:t>
      </w:r>
      <w:bookmarkEnd w:id="69"/>
      <w:r w:rsidR="009E170C" w:rsidRPr="002138DD">
        <w:rPr>
          <w:rFonts w:ascii="Arial" w:hAnsi="Arial" w:cs="Arial"/>
          <w:lang w:val="fr-CA"/>
        </w:rPr>
        <w:t>;</w:t>
      </w:r>
    </w:p>
    <w:p w14:paraId="1B09B71B" w14:textId="4B54B590" w:rsidR="00757585" w:rsidRPr="002138DD" w:rsidRDefault="00757585" w:rsidP="00D35C4A">
      <w:pPr>
        <w:pStyle w:val="PardfautA"/>
        <w:numPr>
          <w:ilvl w:val="0"/>
          <w:numId w:val="31"/>
        </w:numPr>
        <w:tabs>
          <w:tab w:val="clear" w:pos="57"/>
          <w:tab w:val="left" w:pos="1440"/>
        </w:tabs>
        <w:spacing w:after="120"/>
        <w:ind w:left="1440" w:hanging="720"/>
        <w:outlineLvl w:val="9"/>
        <w:rPr>
          <w:rFonts w:ascii="Arial" w:hAnsi="Arial" w:cs="Arial"/>
          <w:lang w:val="fr-CA"/>
        </w:rPr>
      </w:pPr>
      <w:r w:rsidRPr="002138DD">
        <w:rPr>
          <w:rFonts w:ascii="Arial" w:hAnsi="Arial" w:cs="Arial"/>
          <w:lang w:val="fr-CA"/>
        </w:rPr>
        <w:t xml:space="preserve">Peu importe le mode d’audience (en personne ou à distance par Teams), il est de la responsabilité des avocats et des parties non représentées de s’assurer que tous les documents nécessaires pour l’audience (procédures, pièces, déclarations sous serment (en demande, en défense et en réplique) et autorités…) soient déposés au greffe </w:t>
      </w:r>
      <w:r w:rsidR="00637288" w:rsidRPr="002138DD">
        <w:rPr>
          <w:rFonts w:ascii="Arial" w:hAnsi="Arial" w:cs="Arial"/>
          <w:lang w:val="fr-CA"/>
        </w:rPr>
        <w:t xml:space="preserve">en format papier </w:t>
      </w:r>
      <w:r w:rsidRPr="002138DD">
        <w:rPr>
          <w:rFonts w:ascii="Arial" w:hAnsi="Arial" w:cs="Arial"/>
          <w:lang w:val="fr-CA"/>
        </w:rPr>
        <w:t>suffisamment d’avance afin qu’ils soient au dossier de la cour le jour de l’audience. Si le délai est trop court</w:t>
      </w:r>
      <w:r w:rsidR="00427479" w:rsidRPr="002138DD">
        <w:rPr>
          <w:rFonts w:ascii="Arial" w:hAnsi="Arial" w:cs="Arial"/>
          <w:lang w:val="fr-CA"/>
        </w:rPr>
        <w:t>,</w:t>
      </w:r>
      <w:r w:rsidRPr="002138DD">
        <w:rPr>
          <w:rFonts w:ascii="Arial" w:hAnsi="Arial" w:cs="Arial"/>
          <w:lang w:val="fr-CA"/>
        </w:rPr>
        <w:t xml:space="preserve">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w:t>
      </w:r>
      <w:r w:rsidR="00427479" w:rsidRPr="002138DD">
        <w:rPr>
          <w:rFonts w:ascii="Arial" w:hAnsi="Arial" w:cs="Arial"/>
          <w:lang w:val="fr-CA"/>
        </w:rPr>
        <w:t>-</w:t>
      </w:r>
      <w:r w:rsidRPr="002138DD">
        <w:rPr>
          <w:rFonts w:ascii="Arial" w:hAnsi="Arial" w:cs="Arial"/>
          <w:lang w:val="fr-CA"/>
        </w:rPr>
        <w:t xml:space="preserve">audienciers n’imprimeront aucun document </w:t>
      </w:r>
      <w:r w:rsidR="00301949" w:rsidRPr="002138DD">
        <w:rPr>
          <w:rFonts w:ascii="Arial" w:hAnsi="Arial" w:cs="Arial"/>
          <w:lang w:val="fr-CA"/>
        </w:rPr>
        <w:t>reçu par courriel</w:t>
      </w:r>
      <w:r w:rsidR="009E170C" w:rsidRPr="002138DD">
        <w:rPr>
          <w:rFonts w:ascii="Arial" w:hAnsi="Arial" w:cs="Arial"/>
          <w:lang w:val="fr-CA"/>
        </w:rPr>
        <w:t>.</w:t>
      </w:r>
    </w:p>
    <w:p w14:paraId="1B253C48" w14:textId="77777777" w:rsidR="00740587" w:rsidRPr="002138DD" w:rsidRDefault="00740587" w:rsidP="00740587">
      <w:pPr>
        <w:pStyle w:val="PardfautA"/>
        <w:tabs>
          <w:tab w:val="clear" w:pos="57"/>
          <w:tab w:val="left" w:pos="1440"/>
        </w:tabs>
        <w:spacing w:after="0"/>
        <w:rPr>
          <w:rFonts w:ascii="Arial" w:hAnsi="Arial" w:cs="Arial"/>
          <w:lang w:val="fr-CA"/>
        </w:rPr>
      </w:pPr>
    </w:p>
    <w:p w14:paraId="4EC9D4E9" w14:textId="02FF8293" w:rsidR="00C111BC" w:rsidRPr="002138DD" w:rsidRDefault="00C111BC" w:rsidP="00DA6140">
      <w:pPr>
        <w:pStyle w:val="Titre3"/>
        <w:numPr>
          <w:ilvl w:val="0"/>
          <w:numId w:val="0"/>
        </w:numPr>
        <w:spacing w:before="0" w:after="0"/>
        <w:rPr>
          <w:rStyle w:val="Aucun"/>
          <w:rFonts w:ascii="Arial" w:hAnsi="Arial" w:cs="Arial"/>
          <w:b/>
          <w:sz w:val="28"/>
          <w:szCs w:val="28"/>
          <w:lang w:val="fr-FR"/>
        </w:rPr>
      </w:pPr>
      <w:bookmarkStart w:id="70" w:name="_Toc113022473"/>
      <w:bookmarkStart w:id="71" w:name="_Toc117675316"/>
      <w:r w:rsidRPr="002138DD">
        <w:rPr>
          <w:rStyle w:val="Aucun"/>
          <w:rFonts w:ascii="Arial" w:hAnsi="Arial" w:cs="Arial"/>
          <w:b/>
          <w:sz w:val="28"/>
          <w:szCs w:val="28"/>
          <w:lang w:val="fr-FR"/>
        </w:rPr>
        <w:t>D</w:t>
      </w:r>
      <w:r w:rsidR="00D7256E" w:rsidRPr="002138DD">
        <w:rPr>
          <w:rStyle w:val="Aucun"/>
          <w:rFonts w:ascii="Arial" w:hAnsi="Arial" w:cs="Arial"/>
          <w:b/>
          <w:sz w:val="28"/>
          <w:szCs w:val="28"/>
          <w:lang w:val="fr-FR"/>
        </w:rPr>
        <w:t>IRECTIVES PARTICULIÈRES EN MATIÈR</w:t>
      </w:r>
      <w:r w:rsidR="009C5FF1" w:rsidRPr="002138DD">
        <w:rPr>
          <w:rStyle w:val="Aucun"/>
          <w:rFonts w:ascii="Arial" w:hAnsi="Arial" w:cs="Arial"/>
          <w:b/>
          <w:sz w:val="28"/>
          <w:szCs w:val="28"/>
          <w:lang w:val="fr-FR"/>
        </w:rPr>
        <w:t>ES</w:t>
      </w:r>
      <w:r w:rsidR="00D7256E" w:rsidRPr="002138DD">
        <w:rPr>
          <w:rStyle w:val="Aucun"/>
          <w:rFonts w:ascii="Arial" w:hAnsi="Arial" w:cs="Arial"/>
          <w:b/>
          <w:sz w:val="28"/>
          <w:szCs w:val="28"/>
          <w:lang w:val="fr-FR"/>
        </w:rPr>
        <w:t xml:space="preserve"> FAMILIALES</w:t>
      </w:r>
      <w:bookmarkEnd w:id="70"/>
      <w:bookmarkEnd w:id="71"/>
      <w:r w:rsidR="004D4026" w:rsidRPr="002138DD">
        <w:rPr>
          <w:rStyle w:val="Aucun"/>
          <w:rFonts w:ascii="Arial" w:hAnsi="Arial" w:cs="Arial"/>
          <w:b/>
          <w:sz w:val="28"/>
          <w:szCs w:val="28"/>
          <w:lang w:val="fr-FR"/>
        </w:rPr>
        <w:t xml:space="preserve"> </w:t>
      </w:r>
    </w:p>
    <w:p w14:paraId="74A73175"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1E19BCE0" w14:textId="60ED4507" w:rsidR="00C111BC" w:rsidRPr="002138DD" w:rsidRDefault="00C111BC"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72" w:name="_Toc184"/>
      <w:r w:rsidRPr="002138DD">
        <w:rPr>
          <w:rStyle w:val="Aucun"/>
          <w:rFonts w:ascii="Arial" w:eastAsia="Arial" w:hAnsi="Arial" w:cs="Arial"/>
          <w:lang w:val="fr-CA"/>
        </w:rPr>
        <w:t>Sous réserve de ce qui suit, toutes les directives mentionnées précédemment s’appliquent aux affaires familiales incluant aux dem</w:t>
      </w:r>
      <w:r w:rsidR="004D4026" w:rsidRPr="002138DD">
        <w:rPr>
          <w:rStyle w:val="Aucun"/>
          <w:rFonts w:ascii="Arial" w:eastAsia="Arial" w:hAnsi="Arial" w:cs="Arial"/>
          <w:lang w:val="fr-CA"/>
        </w:rPr>
        <w:t>andes en vertu de l’article 411 </w:t>
      </w:r>
      <w:proofErr w:type="spellStart"/>
      <w:r w:rsidRPr="002138DD">
        <w:rPr>
          <w:rStyle w:val="Aucun"/>
          <w:rFonts w:ascii="Arial" w:eastAsia="Arial" w:hAnsi="Arial" w:cs="Arial"/>
          <w:lang w:val="fr-CA"/>
        </w:rPr>
        <w:t>C.p.c</w:t>
      </w:r>
      <w:proofErr w:type="spellEnd"/>
      <w:r w:rsidRPr="002138DD">
        <w:rPr>
          <w:rStyle w:val="Aucun"/>
          <w:rFonts w:ascii="Arial" w:eastAsia="Arial" w:hAnsi="Arial" w:cs="Arial"/>
          <w:lang w:val="fr-CA"/>
        </w:rPr>
        <w:t>., avec les adaptations nécessaires.</w:t>
      </w:r>
      <w:bookmarkEnd w:id="72"/>
    </w:p>
    <w:p w14:paraId="4D214B71" w14:textId="77777777" w:rsidR="00686D95" w:rsidRPr="002138DD" w:rsidRDefault="00686D95" w:rsidP="00686D95">
      <w:pPr>
        <w:pStyle w:val="PardfautA"/>
        <w:keepNext/>
        <w:keepLines/>
        <w:widowControl/>
        <w:tabs>
          <w:tab w:val="clear" w:pos="57"/>
        </w:tabs>
        <w:spacing w:after="0"/>
        <w:ind w:left="720"/>
        <w:outlineLvl w:val="9"/>
        <w:rPr>
          <w:rFonts w:ascii="Arial" w:eastAsia="Arial" w:hAnsi="Arial" w:cs="Arial"/>
          <w:lang w:val="fr-CA"/>
        </w:rPr>
      </w:pPr>
    </w:p>
    <w:p w14:paraId="40064201" w14:textId="7E9D73E1" w:rsidR="00C111BC" w:rsidRPr="002138DD" w:rsidRDefault="00C111BC" w:rsidP="00012A01">
      <w:pPr>
        <w:pStyle w:val="PardfautA"/>
        <w:keepNext/>
        <w:keepLines/>
        <w:widowControl/>
        <w:numPr>
          <w:ilvl w:val="0"/>
          <w:numId w:val="5"/>
        </w:numPr>
        <w:tabs>
          <w:tab w:val="clear" w:pos="57"/>
        </w:tabs>
        <w:spacing w:after="0"/>
        <w:ind w:left="720" w:hanging="720"/>
        <w:outlineLvl w:val="9"/>
        <w:rPr>
          <w:rFonts w:ascii="Arial" w:hAnsi="Arial" w:cs="Arial"/>
          <w:lang w:val="fr-CA"/>
        </w:rPr>
      </w:pPr>
      <w:bookmarkStart w:id="73" w:name="_Toc362749"/>
      <w:bookmarkStart w:id="74" w:name="_Toc363152"/>
      <w:r w:rsidRPr="002138DD">
        <w:rPr>
          <w:rFonts w:ascii="Arial" w:hAnsi="Arial" w:cs="Arial"/>
          <w:lang w:val="fr-CA"/>
        </w:rPr>
        <w:t>Afin de désengorger le rôle des salles 1.15 et 1.17, réduire le nombre de demandes de sauvegard</w:t>
      </w:r>
      <w:r w:rsidR="00551493" w:rsidRPr="002138DD">
        <w:rPr>
          <w:rFonts w:ascii="Arial" w:hAnsi="Arial" w:cs="Arial"/>
          <w:lang w:val="fr-CA"/>
        </w:rPr>
        <w:t>e</w:t>
      </w:r>
      <w:r w:rsidR="00427479" w:rsidRPr="002138DD">
        <w:rPr>
          <w:rFonts w:ascii="Arial" w:hAnsi="Arial" w:cs="Arial"/>
          <w:lang w:val="fr-CA"/>
        </w:rPr>
        <w:t xml:space="preserve"> et</w:t>
      </w:r>
      <w:r w:rsidRPr="002138DD">
        <w:rPr>
          <w:rFonts w:ascii="Arial" w:hAnsi="Arial" w:cs="Arial"/>
          <w:lang w:val="fr-CA"/>
        </w:rPr>
        <w:t xml:space="preserve"> </w:t>
      </w:r>
      <w:r w:rsidR="00551493" w:rsidRPr="002138DD">
        <w:rPr>
          <w:rFonts w:ascii="Arial" w:hAnsi="Arial" w:cs="Arial"/>
          <w:lang w:val="fr-CA"/>
        </w:rPr>
        <w:t xml:space="preserve">de </w:t>
      </w:r>
      <w:r w:rsidRPr="002138DD">
        <w:rPr>
          <w:rFonts w:ascii="Arial" w:hAnsi="Arial" w:cs="Arial"/>
          <w:lang w:val="fr-CA"/>
        </w:rPr>
        <w:t xml:space="preserve">diminuer la manutention des dossiers, les </w:t>
      </w:r>
      <w:r w:rsidRPr="002138DD">
        <w:rPr>
          <w:rStyle w:val="Aucun"/>
          <w:rFonts w:ascii="Arial" w:hAnsi="Arial" w:cs="Arial"/>
          <w:lang w:val="fr-CA"/>
        </w:rPr>
        <w:t>ordonnances</w:t>
      </w:r>
      <w:r w:rsidRPr="002138DD">
        <w:rPr>
          <w:rFonts w:ascii="Arial" w:hAnsi="Arial" w:cs="Arial"/>
          <w:lang w:val="fr-CA"/>
        </w:rPr>
        <w:t xml:space="preserve"> de sauvegarde sont d’une durée minimum de 30 jours, sauf décision contraire du tribunal.</w:t>
      </w:r>
      <w:bookmarkEnd w:id="73"/>
      <w:bookmarkEnd w:id="74"/>
    </w:p>
    <w:p w14:paraId="2DB89177" w14:textId="77777777" w:rsidR="00686D95" w:rsidRPr="002138DD" w:rsidRDefault="00686D95" w:rsidP="00686D95">
      <w:pPr>
        <w:pStyle w:val="Paragraphedeliste"/>
        <w:rPr>
          <w:rFonts w:ascii="Arial" w:hAnsi="Arial" w:cs="Arial"/>
          <w:lang w:val="fr-CA"/>
        </w:rPr>
      </w:pPr>
    </w:p>
    <w:p w14:paraId="6EBF1B0A" w14:textId="463D3AAC" w:rsidR="00C111BC" w:rsidRPr="002138DD" w:rsidRDefault="00C111BC" w:rsidP="00012A01">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 xml:space="preserve">Lorsque le greffier spécial fixe la date d’une audience en salle 1.15, il peut reconduire </w:t>
      </w:r>
      <w:r w:rsidRPr="002138DD">
        <w:rPr>
          <w:rStyle w:val="Aucun"/>
          <w:rFonts w:ascii="Arial" w:hAnsi="Arial" w:cs="Arial"/>
          <w:lang w:val="fr-CA"/>
        </w:rPr>
        <w:t>l’ordonnance</w:t>
      </w:r>
      <w:r w:rsidRPr="002138DD">
        <w:rPr>
          <w:rFonts w:ascii="Arial" w:hAnsi="Arial" w:cs="Arial"/>
          <w:lang w:val="fr-CA"/>
        </w:rPr>
        <w:t xml:space="preserve"> de sauvegarde jusqu’à la date d’audience pourvu que le délai n’excède pas </w:t>
      </w:r>
      <w:r w:rsidR="005027C4" w:rsidRPr="002138DD">
        <w:rPr>
          <w:rFonts w:ascii="Arial" w:hAnsi="Arial" w:cs="Arial"/>
          <w:lang w:val="fr-CA"/>
        </w:rPr>
        <w:t>6</w:t>
      </w:r>
      <w:r w:rsidRPr="002138DD">
        <w:rPr>
          <w:rFonts w:ascii="Arial" w:hAnsi="Arial" w:cs="Arial"/>
          <w:lang w:val="fr-CA"/>
        </w:rPr>
        <w:t xml:space="preserve"> mois (art. 158, al. 8 </w:t>
      </w:r>
      <w:proofErr w:type="spellStart"/>
      <w:r w:rsidRPr="002138DD">
        <w:rPr>
          <w:rFonts w:ascii="Arial" w:hAnsi="Arial" w:cs="Arial"/>
          <w:lang w:val="fr-CA"/>
        </w:rPr>
        <w:t>C.p.c</w:t>
      </w:r>
      <w:proofErr w:type="spellEnd"/>
      <w:r w:rsidRPr="002138DD">
        <w:rPr>
          <w:rFonts w:ascii="Arial" w:hAnsi="Arial" w:cs="Arial"/>
          <w:lang w:val="fr-CA"/>
        </w:rPr>
        <w:t>.)</w:t>
      </w:r>
      <w:r w:rsidR="00E523EC" w:rsidRPr="002138DD">
        <w:rPr>
          <w:rFonts w:ascii="Arial" w:hAnsi="Arial" w:cs="Arial"/>
          <w:lang w:val="fr-CA"/>
        </w:rPr>
        <w:t>, sauf du consentement des parties</w:t>
      </w:r>
      <w:r w:rsidRPr="002138DD">
        <w:rPr>
          <w:rFonts w:ascii="Arial" w:hAnsi="Arial" w:cs="Arial"/>
          <w:lang w:val="fr-CA"/>
        </w:rPr>
        <w:t>.</w:t>
      </w:r>
    </w:p>
    <w:p w14:paraId="5A489A2B" w14:textId="77777777" w:rsidR="00686D95" w:rsidRPr="002138DD" w:rsidRDefault="00686D95" w:rsidP="00686D95">
      <w:pPr>
        <w:pStyle w:val="Paragraphedeliste"/>
        <w:rPr>
          <w:rFonts w:ascii="Arial" w:hAnsi="Arial" w:cs="Arial"/>
          <w:lang w:val="fr-CA"/>
        </w:rPr>
      </w:pPr>
    </w:p>
    <w:p w14:paraId="2A433CF3" w14:textId="2AD54673" w:rsidR="00C111BC" w:rsidRPr="002138DD" w:rsidRDefault="00C111BC" w:rsidP="00BC121B">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Lorsqu’une expertise psychosociale a été ordonnée, les parties doivent aviser sans délai le service d’expertise psychosociale, responsable de la conduite de cette expertise et le tribunal, lorsqu’une entente intervient entre elles ou de to</w:t>
      </w:r>
      <w:r w:rsidR="00D707C9" w:rsidRPr="002138DD">
        <w:rPr>
          <w:rFonts w:ascii="Arial" w:hAnsi="Arial" w:cs="Arial"/>
          <w:lang w:val="fr-CA"/>
        </w:rPr>
        <w:t>ut</w:t>
      </w:r>
      <w:r w:rsidRPr="002138DD">
        <w:rPr>
          <w:rFonts w:ascii="Arial" w:hAnsi="Arial" w:cs="Arial"/>
          <w:lang w:val="fr-CA"/>
        </w:rPr>
        <w:t xml:space="preserve"> nouveau</w:t>
      </w:r>
      <w:r w:rsidR="00D707C9" w:rsidRPr="002138DD">
        <w:rPr>
          <w:rFonts w:ascii="Arial" w:hAnsi="Arial" w:cs="Arial"/>
          <w:lang w:val="fr-CA"/>
        </w:rPr>
        <w:t>x</w:t>
      </w:r>
      <w:r w:rsidRPr="002138DD">
        <w:rPr>
          <w:rFonts w:ascii="Arial" w:hAnsi="Arial" w:cs="Arial"/>
          <w:lang w:val="fr-CA"/>
        </w:rPr>
        <w:t xml:space="preserve"> fait</w:t>
      </w:r>
      <w:r w:rsidR="00D707C9" w:rsidRPr="002138DD">
        <w:rPr>
          <w:rFonts w:ascii="Arial" w:hAnsi="Arial" w:cs="Arial"/>
          <w:lang w:val="fr-CA"/>
        </w:rPr>
        <w:t>s</w:t>
      </w:r>
      <w:r w:rsidRPr="002138DD">
        <w:rPr>
          <w:rFonts w:ascii="Arial" w:hAnsi="Arial" w:cs="Arial"/>
          <w:lang w:val="fr-CA"/>
        </w:rPr>
        <w:t xml:space="preserve"> qui a pour effet de rendre inutile la réalisation de cette expertise.</w:t>
      </w:r>
    </w:p>
    <w:p w14:paraId="4894F8A9" w14:textId="77777777" w:rsidR="00BC121B" w:rsidRPr="002138DD" w:rsidRDefault="00BC121B" w:rsidP="00BC121B">
      <w:pPr>
        <w:rPr>
          <w:rFonts w:ascii="Arial" w:hAnsi="Arial" w:cs="Arial"/>
          <w:lang w:val="fr-CA"/>
        </w:rPr>
      </w:pPr>
    </w:p>
    <w:p w14:paraId="316DF536" w14:textId="4FF9078E" w:rsidR="00BC121B" w:rsidRPr="002138DD" w:rsidRDefault="00BC121B" w:rsidP="00DA6140">
      <w:pPr>
        <w:pStyle w:val="Titre3"/>
        <w:numPr>
          <w:ilvl w:val="0"/>
          <w:numId w:val="0"/>
        </w:numPr>
        <w:spacing w:before="0" w:after="0"/>
        <w:rPr>
          <w:rStyle w:val="Aucun"/>
          <w:rFonts w:ascii="Arial" w:hAnsi="Arial" w:cs="Arial"/>
          <w:b/>
          <w:sz w:val="28"/>
          <w:szCs w:val="28"/>
          <w:lang w:val="fr-FR"/>
        </w:rPr>
      </w:pPr>
      <w:bookmarkStart w:id="75" w:name="_Toc113022474"/>
      <w:bookmarkStart w:id="76" w:name="_Toc117675317"/>
      <w:r w:rsidRPr="002138DD">
        <w:rPr>
          <w:rStyle w:val="Aucun"/>
          <w:rFonts w:ascii="Arial" w:hAnsi="Arial" w:cs="Arial"/>
          <w:b/>
          <w:sz w:val="28"/>
          <w:szCs w:val="28"/>
          <w:lang w:val="fr-FR"/>
        </w:rPr>
        <w:lastRenderedPageBreak/>
        <w:t>JUGE EN SON CABINET</w:t>
      </w:r>
      <w:bookmarkEnd w:id="75"/>
      <w:bookmarkEnd w:id="76"/>
    </w:p>
    <w:p w14:paraId="2D62F670" w14:textId="77777777" w:rsidR="00BC121B" w:rsidRPr="002138DD" w:rsidRDefault="00BC121B" w:rsidP="007545AB">
      <w:pPr>
        <w:pStyle w:val="PardfautA"/>
        <w:keepNext/>
        <w:keepLines/>
        <w:widowControl/>
        <w:tabs>
          <w:tab w:val="clear" w:pos="57"/>
        </w:tabs>
        <w:spacing w:after="0"/>
        <w:ind w:left="0"/>
        <w:outlineLvl w:val="1"/>
        <w:rPr>
          <w:rStyle w:val="Aucun"/>
          <w:rFonts w:ascii="Arial" w:eastAsia="Arial" w:hAnsi="Arial" w:cs="Arial"/>
          <w:lang w:val="fr-CA"/>
        </w:rPr>
      </w:pPr>
    </w:p>
    <w:p w14:paraId="4CF75B44" w14:textId="76510455" w:rsidR="00551493" w:rsidRPr="002138DD" w:rsidRDefault="00BC121B" w:rsidP="00551493">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Times New Roman" w:hAnsi="Arial" w:cs="Arial"/>
          <w:bCs/>
          <w:bdr w:val="none" w:sz="0" w:space="0" w:color="auto"/>
          <w:lang w:val="fr-CA"/>
        </w:rPr>
        <w:t xml:space="preserve">La partie qui entend soumettre une demande nécessitant une intervention immédiate </w:t>
      </w:r>
      <w:r w:rsidR="00CA05CA">
        <w:rPr>
          <w:rFonts w:ascii="Arial" w:eastAsia="Times New Roman" w:hAnsi="Arial" w:cs="Arial"/>
          <w:bCs/>
          <w:bdr w:val="none" w:sz="0" w:space="0" w:color="auto"/>
          <w:lang w:val="fr-CA"/>
        </w:rPr>
        <w:t>ou</w:t>
      </w:r>
      <w:r w:rsidR="00CA05CA" w:rsidRPr="002138DD">
        <w:rPr>
          <w:rFonts w:ascii="Arial" w:eastAsia="Times New Roman" w:hAnsi="Arial" w:cs="Arial"/>
          <w:bCs/>
          <w:bdr w:val="none" w:sz="0" w:space="0" w:color="auto"/>
          <w:lang w:val="fr-CA"/>
        </w:rPr>
        <w:t xml:space="preserve"> </w:t>
      </w:r>
      <w:r w:rsidRPr="002138DD">
        <w:rPr>
          <w:rFonts w:ascii="Arial" w:eastAsia="Times New Roman" w:hAnsi="Arial" w:cs="Arial"/>
          <w:bCs/>
          <w:bdr w:val="none" w:sz="0" w:space="0" w:color="auto"/>
          <w:lang w:val="fr-CA"/>
        </w:rPr>
        <w:t xml:space="preserve">qui ne requiert pas d'enquête (art. 69 </w:t>
      </w:r>
      <w:proofErr w:type="spellStart"/>
      <w:r w:rsidRPr="002138DD">
        <w:rPr>
          <w:rFonts w:ascii="Arial" w:eastAsia="Times New Roman" w:hAnsi="Arial" w:cs="Arial"/>
          <w:bCs/>
          <w:bdr w:val="none" w:sz="0" w:space="0" w:color="auto"/>
          <w:lang w:val="fr-CA"/>
        </w:rPr>
        <w:t>C.p.c</w:t>
      </w:r>
      <w:proofErr w:type="spellEnd"/>
      <w:r w:rsidRPr="002138DD">
        <w:rPr>
          <w:rFonts w:ascii="Arial" w:eastAsia="Times New Roman" w:hAnsi="Arial" w:cs="Arial"/>
          <w:bCs/>
          <w:bdr w:val="none" w:sz="0" w:space="0" w:color="auto"/>
          <w:lang w:val="fr-CA"/>
        </w:rPr>
        <w:t>.) doit</w:t>
      </w:r>
      <w:r w:rsidRPr="002138DD">
        <w:rPr>
          <w:rStyle w:val="Aucun"/>
          <w:rFonts w:ascii="Arial" w:hAnsi="Arial" w:cs="Arial"/>
          <w:lang w:val="fr-CA"/>
        </w:rPr>
        <w:t xml:space="preserve"> vérifier les disponibilités d’un juge auprès de l’adjointe de la juge coordonnatrice 450</w:t>
      </w:r>
      <w:r w:rsidR="004D4026" w:rsidRPr="002138DD">
        <w:rPr>
          <w:rStyle w:val="Aucun"/>
          <w:rFonts w:ascii="Arial" w:hAnsi="Arial" w:cs="Arial"/>
          <w:lang w:val="fr-CA"/>
        </w:rPr>
        <w:t> </w:t>
      </w:r>
      <w:r w:rsidRPr="002138DD">
        <w:rPr>
          <w:rStyle w:val="Aucun"/>
          <w:rFonts w:ascii="Arial" w:hAnsi="Arial" w:cs="Arial"/>
          <w:lang w:val="fr-CA"/>
        </w:rPr>
        <w:t>646</w:t>
      </w:r>
      <w:r w:rsidR="004D4026" w:rsidRPr="002138DD">
        <w:rPr>
          <w:rStyle w:val="Aucun"/>
          <w:rFonts w:ascii="Arial" w:hAnsi="Arial" w:cs="Arial"/>
          <w:lang w:val="fr-CA"/>
        </w:rPr>
        <w:noBreakHyphen/>
      </w:r>
      <w:r w:rsidRPr="002138DD">
        <w:rPr>
          <w:rStyle w:val="Aucun"/>
          <w:rFonts w:ascii="Arial" w:hAnsi="Arial" w:cs="Arial"/>
          <w:lang w:val="fr-CA"/>
        </w:rPr>
        <w:t xml:space="preserve">4023 </w:t>
      </w:r>
      <w:r w:rsidRPr="002138DD">
        <w:rPr>
          <w:rFonts w:ascii="Arial" w:hAnsi="Arial" w:cs="Arial"/>
          <w:lang w:val="fr-CA"/>
        </w:rPr>
        <w:t xml:space="preserve">et </w:t>
      </w:r>
      <w:r w:rsidRPr="002138DD">
        <w:rPr>
          <w:rStyle w:val="Aucun"/>
          <w:rFonts w:ascii="Arial" w:hAnsi="Arial" w:cs="Arial"/>
          <w:lang w:val="fr-CA"/>
        </w:rPr>
        <w:t>transmettre</w:t>
      </w:r>
      <w:r w:rsidRPr="002138DD">
        <w:rPr>
          <w:rFonts w:ascii="Arial" w:hAnsi="Arial" w:cs="Arial"/>
          <w:lang w:val="fr-CA"/>
        </w:rPr>
        <w:t xml:space="preserve"> une copie de la procédure par courriel au bureau de la juge coordonnat</w:t>
      </w:r>
      <w:r w:rsidR="00252304" w:rsidRPr="002138DD">
        <w:rPr>
          <w:rFonts w:ascii="Arial" w:hAnsi="Arial" w:cs="Arial"/>
          <w:lang w:val="fr-CA"/>
        </w:rPr>
        <w:t>rice</w:t>
      </w:r>
      <w:r w:rsidRPr="002138DD">
        <w:rPr>
          <w:rFonts w:ascii="Arial" w:hAnsi="Arial" w:cs="Arial"/>
          <w:lang w:val="fr-CA"/>
        </w:rPr>
        <w:t>, en inscrivant dans l’objet du courriel la nature de la demande</w:t>
      </w:r>
      <w:r w:rsidR="00BD738B">
        <w:rPr>
          <w:rFonts w:ascii="Arial" w:hAnsi="Arial" w:cs="Arial"/>
          <w:lang w:val="fr-CA"/>
        </w:rPr>
        <w:t>, le numéro de dossier et le nom des parties</w:t>
      </w:r>
      <w:r w:rsidRPr="002138DD">
        <w:rPr>
          <w:rFonts w:ascii="Arial" w:eastAsia="Times New Roman" w:hAnsi="Arial" w:cs="Arial"/>
          <w:bCs/>
          <w:bdr w:val="none" w:sz="0" w:space="0" w:color="auto"/>
          <w:lang w:val="fr-CA"/>
        </w:rPr>
        <w:t>.</w:t>
      </w:r>
    </w:p>
    <w:p w14:paraId="1277D0F3" w14:textId="77777777" w:rsidR="00BC121B" w:rsidRPr="002138DD" w:rsidRDefault="00BC121B" w:rsidP="003C1B4B">
      <w:pPr>
        <w:pStyle w:val="PardfautA"/>
        <w:keepNext/>
        <w:keepLines/>
        <w:widowControl/>
        <w:tabs>
          <w:tab w:val="clear" w:pos="57"/>
        </w:tabs>
        <w:spacing w:after="0"/>
        <w:ind w:left="0"/>
        <w:outlineLvl w:val="9"/>
        <w:rPr>
          <w:rFonts w:ascii="Arial" w:hAnsi="Arial" w:cs="Arial"/>
          <w:lang w:val="fr-CA"/>
        </w:rPr>
      </w:pPr>
    </w:p>
    <w:p w14:paraId="4E592590" w14:textId="74FC9BE9"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Times New Roman" w:hAnsi="Arial" w:cs="Arial"/>
          <w:bCs/>
          <w:bdr w:val="none" w:sz="0" w:space="0" w:color="auto"/>
          <w:lang w:val="fr-CA"/>
        </w:rPr>
        <w:t xml:space="preserve">Si la </w:t>
      </w:r>
      <w:r w:rsidRPr="002138DD">
        <w:rPr>
          <w:rStyle w:val="Aucun"/>
          <w:rFonts w:ascii="Arial" w:hAnsi="Arial" w:cs="Arial"/>
          <w:lang w:val="fr-CA"/>
        </w:rPr>
        <w:t>Cour</w:t>
      </w:r>
      <w:r w:rsidRPr="002138DD">
        <w:rPr>
          <w:rFonts w:ascii="Arial" w:eastAsia="Times New Roman" w:hAnsi="Arial" w:cs="Arial"/>
          <w:bCs/>
          <w:bdr w:val="none" w:sz="0" w:space="0" w:color="auto"/>
          <w:lang w:val="fr-CA"/>
        </w:rPr>
        <w:t xml:space="preserve"> supérieure ne siège pas à Longueuil, les parties doivent présenter leur demande en salle 2.13 </w:t>
      </w:r>
      <w:r w:rsidRPr="00933983">
        <w:rPr>
          <w:rFonts w:ascii="Arial" w:eastAsia="Times New Roman" w:hAnsi="Arial" w:cs="Arial"/>
          <w:bCs/>
          <w:bdr w:val="none" w:sz="0" w:space="0" w:color="auto"/>
          <w:lang w:val="fr-CA"/>
        </w:rPr>
        <w:t xml:space="preserve">au </w:t>
      </w:r>
      <w:r w:rsidR="006708F8" w:rsidRPr="00933983">
        <w:rPr>
          <w:rFonts w:ascii="Arial" w:eastAsia="Times New Roman" w:hAnsi="Arial" w:cs="Arial"/>
          <w:bCs/>
          <w:bdr w:val="none" w:sz="0" w:space="0" w:color="auto"/>
          <w:lang w:val="fr-CA"/>
        </w:rPr>
        <w:t>p</w:t>
      </w:r>
      <w:r w:rsidRPr="002138DD">
        <w:rPr>
          <w:rFonts w:ascii="Arial" w:eastAsia="Times New Roman" w:hAnsi="Arial" w:cs="Arial"/>
          <w:bCs/>
          <w:bdr w:val="none" w:sz="0" w:space="0" w:color="auto"/>
          <w:lang w:val="fr-CA"/>
        </w:rPr>
        <w:t>alais de justice de Montréal. En dehors des heures régulières de cour, les fins de semaine et les jours fériés, les parties doivent prendre les arrangements appropriés en communiquant avec le</w:t>
      </w:r>
      <w:r w:rsidR="006708F8">
        <w:rPr>
          <w:rFonts w:ascii="Arial" w:eastAsia="Times New Roman" w:hAnsi="Arial" w:cs="Arial"/>
          <w:bCs/>
          <w:bdr w:val="none" w:sz="0" w:space="0" w:color="auto"/>
          <w:lang w:val="fr-CA"/>
        </w:rPr>
        <w:t xml:space="preserve"> responsable de la sécurité </w:t>
      </w:r>
      <w:r w:rsidR="006708F8" w:rsidRPr="00933983">
        <w:rPr>
          <w:rFonts w:ascii="Arial" w:eastAsia="Times New Roman" w:hAnsi="Arial" w:cs="Arial"/>
          <w:bCs/>
          <w:bdr w:val="none" w:sz="0" w:space="0" w:color="auto"/>
          <w:lang w:val="fr-CA"/>
        </w:rPr>
        <w:t>du p</w:t>
      </w:r>
      <w:r w:rsidRPr="00933983">
        <w:rPr>
          <w:rFonts w:ascii="Arial" w:eastAsia="Times New Roman" w:hAnsi="Arial" w:cs="Arial"/>
          <w:bCs/>
          <w:bdr w:val="none" w:sz="0" w:space="0" w:color="auto"/>
          <w:lang w:val="fr-CA"/>
        </w:rPr>
        <w:t>alais</w:t>
      </w:r>
      <w:r w:rsidRPr="002138DD">
        <w:rPr>
          <w:rFonts w:ascii="Arial" w:eastAsia="Times New Roman" w:hAnsi="Arial" w:cs="Arial"/>
          <w:bCs/>
          <w:bdr w:val="none" w:sz="0" w:space="0" w:color="auto"/>
          <w:lang w:val="fr-CA"/>
        </w:rPr>
        <w:t xml:space="preserve"> de justice de Montréal en composant le 514</w:t>
      </w:r>
      <w:r w:rsidR="004D4026" w:rsidRPr="002138DD">
        <w:rPr>
          <w:rFonts w:ascii="Arial" w:eastAsia="Times New Roman" w:hAnsi="Arial" w:cs="Arial"/>
          <w:bCs/>
          <w:bdr w:val="none" w:sz="0" w:space="0" w:color="auto"/>
          <w:lang w:val="fr-CA"/>
        </w:rPr>
        <w:t xml:space="preserve"> </w:t>
      </w:r>
      <w:r w:rsidRPr="002138DD">
        <w:rPr>
          <w:rFonts w:ascii="Arial" w:eastAsia="Times New Roman" w:hAnsi="Arial" w:cs="Arial"/>
          <w:bCs/>
          <w:bdr w:val="none" w:sz="0" w:space="0" w:color="auto"/>
          <w:lang w:val="fr-CA"/>
        </w:rPr>
        <w:t>393-2819.</w:t>
      </w:r>
    </w:p>
    <w:p w14:paraId="7D57BC37" w14:textId="77777777" w:rsidR="00740587" w:rsidRPr="002138DD" w:rsidRDefault="00740587" w:rsidP="00740587">
      <w:pPr>
        <w:rPr>
          <w:rFonts w:ascii="Arial" w:eastAsia="Arial" w:hAnsi="Arial" w:cs="Arial"/>
          <w:lang w:val="fr-CA"/>
        </w:rPr>
      </w:pPr>
    </w:p>
    <w:p w14:paraId="204ED9E6" w14:textId="1CC91AD6" w:rsidR="00740587" w:rsidRPr="002138DD" w:rsidRDefault="00740587" w:rsidP="0087282D">
      <w:pPr>
        <w:pStyle w:val="PardfautA"/>
        <w:keepNext/>
        <w:tabs>
          <w:tab w:val="clear" w:pos="57"/>
        </w:tabs>
        <w:spacing w:after="0"/>
        <w:ind w:left="0"/>
        <w:outlineLvl w:val="1"/>
        <w:rPr>
          <w:rStyle w:val="Aucun"/>
          <w:rFonts w:ascii="Arial" w:hAnsi="Arial" w:cs="Arial"/>
          <w:b/>
          <w:bCs/>
          <w:sz w:val="28"/>
          <w:szCs w:val="28"/>
          <w:lang w:val="fr-CA"/>
        </w:rPr>
      </w:pPr>
      <w:bookmarkStart w:id="77" w:name="_Toc113022475"/>
      <w:bookmarkStart w:id="78" w:name="_Toc117675318"/>
      <w:r w:rsidRPr="002138DD">
        <w:rPr>
          <w:rStyle w:val="Aucun"/>
          <w:rFonts w:ascii="Arial" w:hAnsi="Arial" w:cs="Arial"/>
          <w:b/>
          <w:bCs/>
          <w:sz w:val="28"/>
          <w:szCs w:val="28"/>
          <w:lang w:val="fr-CA"/>
        </w:rPr>
        <w:t>DEMANDE D’AUTORISATION DE SOINS</w:t>
      </w:r>
      <w:bookmarkEnd w:id="77"/>
      <w:bookmarkEnd w:id="78"/>
    </w:p>
    <w:p w14:paraId="2D3A3729" w14:textId="77777777" w:rsidR="00BC121B" w:rsidRPr="002138DD" w:rsidRDefault="00BC121B" w:rsidP="007545AB">
      <w:pPr>
        <w:pStyle w:val="PardfautA"/>
        <w:keepNext/>
        <w:keepLines/>
        <w:widowControl/>
        <w:tabs>
          <w:tab w:val="clear" w:pos="57"/>
        </w:tabs>
        <w:spacing w:after="0"/>
        <w:ind w:left="0"/>
        <w:outlineLvl w:val="1"/>
        <w:rPr>
          <w:rStyle w:val="Aucun"/>
          <w:rFonts w:ascii="Arial" w:eastAsia="Arial" w:hAnsi="Arial" w:cs="Arial"/>
          <w:lang w:val="fr-CA"/>
        </w:rPr>
      </w:pPr>
    </w:p>
    <w:p w14:paraId="50867A6B" w14:textId="76BFFA93"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La demande en vue d’obtenir une autorisation du tribunal pour des soins à être prodigués à un mineur ou à un majeur inapte ne peut être présentée moins de </w:t>
      </w:r>
      <w:r w:rsidR="005027C4" w:rsidRPr="002138DD">
        <w:rPr>
          <w:rStyle w:val="Aucun"/>
          <w:rFonts w:ascii="Arial" w:hAnsi="Arial" w:cs="Arial"/>
          <w:lang w:val="fr-CA"/>
        </w:rPr>
        <w:t>5 </w:t>
      </w:r>
      <w:r w:rsidRPr="002138DD">
        <w:rPr>
          <w:rStyle w:val="Aucun"/>
          <w:rFonts w:ascii="Arial" w:hAnsi="Arial" w:cs="Arial"/>
          <w:lang w:val="fr-CA"/>
        </w:rPr>
        <w:t>jours après sa notification aux intéressés (art. 395 </w:t>
      </w:r>
      <w:proofErr w:type="spellStart"/>
      <w:r w:rsidRPr="002138DD">
        <w:rPr>
          <w:rStyle w:val="Aucun"/>
          <w:rFonts w:ascii="Arial" w:hAnsi="Arial" w:cs="Arial"/>
          <w:lang w:val="fr-CA"/>
        </w:rPr>
        <w:t>C.p.c</w:t>
      </w:r>
      <w:proofErr w:type="spellEnd"/>
      <w:r w:rsidRPr="002138DD">
        <w:rPr>
          <w:rStyle w:val="Aucun"/>
          <w:rFonts w:ascii="Arial" w:hAnsi="Arial" w:cs="Arial"/>
          <w:lang w:val="fr-CA"/>
        </w:rPr>
        <w:t xml:space="preserve">.); elle est entendue à compter de 14 h en salle 1.15 du lundi au vendredi sauf les semaines consacrées au fond. </w:t>
      </w:r>
    </w:p>
    <w:p w14:paraId="664E9B9A" w14:textId="77777777" w:rsidR="00740587" w:rsidRPr="002138DD" w:rsidRDefault="00740587" w:rsidP="00740587">
      <w:pPr>
        <w:rPr>
          <w:rFonts w:ascii="Arial" w:hAnsi="Arial" w:cs="Arial"/>
          <w:lang w:val="fr-CA"/>
        </w:rPr>
      </w:pPr>
    </w:p>
    <w:p w14:paraId="18FCEE53" w14:textId="376817D8" w:rsidR="00BC121B" w:rsidRPr="002138DD" w:rsidRDefault="00BC121B" w:rsidP="00BC121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Cette demande devra être présentée à la date que le demandeur aura préalablement obtenue de l’adjointe de la juge coordonnatrice 450 646-4023.</w:t>
      </w:r>
    </w:p>
    <w:p w14:paraId="055CDD14" w14:textId="77777777" w:rsidR="00BC121B" w:rsidRPr="002138DD" w:rsidRDefault="00BC121B" w:rsidP="00BC121B">
      <w:pPr>
        <w:rPr>
          <w:rFonts w:ascii="Arial" w:hAnsi="Arial" w:cs="Arial"/>
          <w:lang w:val="fr-CA"/>
        </w:rPr>
      </w:pPr>
    </w:p>
    <w:p w14:paraId="089E39B8" w14:textId="27FDFDF7" w:rsidR="0051729F" w:rsidRPr="002138DD" w:rsidRDefault="0051729F" w:rsidP="0087282D">
      <w:pPr>
        <w:pStyle w:val="PardfautA"/>
        <w:tabs>
          <w:tab w:val="clear" w:pos="57"/>
        </w:tabs>
        <w:spacing w:after="0"/>
        <w:ind w:left="0"/>
        <w:outlineLvl w:val="1"/>
        <w:rPr>
          <w:rStyle w:val="Aucun"/>
          <w:rFonts w:ascii="Arial" w:hAnsi="Arial" w:cs="Arial"/>
          <w:b/>
          <w:sz w:val="28"/>
          <w:szCs w:val="28"/>
          <w:lang w:val="fr-CA"/>
        </w:rPr>
      </w:pPr>
      <w:bookmarkStart w:id="79" w:name="_Toc3236013"/>
      <w:bookmarkStart w:id="80" w:name="_Toc6477494"/>
      <w:bookmarkStart w:id="81" w:name="_Toc113022476"/>
      <w:bookmarkStart w:id="82" w:name="_Toc117675319"/>
      <w:r w:rsidRPr="002138DD">
        <w:rPr>
          <w:rStyle w:val="Aucun"/>
          <w:rFonts w:ascii="Arial" w:hAnsi="Arial" w:cs="Arial"/>
          <w:b/>
          <w:sz w:val="28"/>
          <w:szCs w:val="28"/>
          <w:lang w:val="fr-CA"/>
        </w:rPr>
        <w:t>FIXATION PAR PRÉFÉRENCE</w:t>
      </w:r>
      <w:bookmarkEnd w:id="79"/>
      <w:bookmarkEnd w:id="80"/>
      <w:bookmarkEnd w:id="81"/>
      <w:bookmarkEnd w:id="82"/>
    </w:p>
    <w:p w14:paraId="17885416" w14:textId="77777777" w:rsidR="00686D95" w:rsidRPr="002138DD" w:rsidRDefault="00686D95" w:rsidP="00C91658">
      <w:pPr>
        <w:pStyle w:val="PardfautA"/>
        <w:keepNext/>
        <w:keepLines/>
        <w:widowControl/>
        <w:tabs>
          <w:tab w:val="clear" w:pos="57"/>
        </w:tabs>
        <w:spacing w:after="0"/>
        <w:ind w:left="0"/>
        <w:outlineLvl w:val="1"/>
        <w:rPr>
          <w:rStyle w:val="Aucun"/>
          <w:rFonts w:ascii="Arial" w:eastAsia="Arial" w:hAnsi="Arial" w:cs="Arial"/>
          <w:lang w:val="fr-CA"/>
        </w:rPr>
      </w:pPr>
    </w:p>
    <w:p w14:paraId="0E4EABE3" w14:textId="32297F48" w:rsidR="0051729F" w:rsidRPr="002138DD" w:rsidRDefault="0051729F" w:rsidP="00F232F4">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bookmarkStart w:id="83" w:name="_Toc362787"/>
      <w:bookmarkStart w:id="84" w:name="_Toc363190"/>
      <w:r w:rsidRPr="002138DD">
        <w:rPr>
          <w:rFonts w:ascii="Arial" w:hAnsi="Arial" w:cs="Arial"/>
          <w:lang w:val="fr-CA"/>
        </w:rPr>
        <w:t>Toute demande pour instruction par préférence d’un dossier est présentée devant l</w:t>
      </w:r>
      <w:r w:rsidR="00B247FB" w:rsidRPr="002138DD">
        <w:rPr>
          <w:rFonts w:ascii="Arial" w:hAnsi="Arial" w:cs="Arial"/>
          <w:lang w:val="fr-CA"/>
        </w:rPr>
        <w:t xml:space="preserve">a </w:t>
      </w:r>
      <w:r w:rsidR="00B247FB" w:rsidRPr="002138DD">
        <w:rPr>
          <w:rStyle w:val="Aucun"/>
          <w:rFonts w:ascii="Arial" w:hAnsi="Arial" w:cs="Arial"/>
          <w:lang w:val="fr-CA"/>
        </w:rPr>
        <w:t>juge</w:t>
      </w:r>
      <w:r w:rsidR="00B247FB" w:rsidRPr="002138DD">
        <w:rPr>
          <w:rFonts w:ascii="Arial" w:hAnsi="Arial" w:cs="Arial"/>
          <w:lang w:val="fr-CA"/>
        </w:rPr>
        <w:t xml:space="preserve"> coordonnatrice</w:t>
      </w:r>
      <w:bookmarkEnd w:id="83"/>
      <w:bookmarkEnd w:id="84"/>
      <w:r w:rsidR="00CB6580" w:rsidRPr="002138DD">
        <w:rPr>
          <w:rFonts w:ascii="Arial" w:hAnsi="Arial" w:cs="Arial"/>
          <w:lang w:val="fr-CA"/>
        </w:rPr>
        <w:t xml:space="preserve"> ou un juge désigné par elle</w:t>
      </w:r>
      <w:r w:rsidR="00F232F4" w:rsidRPr="002138DD">
        <w:rPr>
          <w:rFonts w:ascii="Arial" w:hAnsi="Arial" w:cs="Arial"/>
          <w:lang w:val="fr-CA"/>
        </w:rPr>
        <w:t>.</w:t>
      </w:r>
      <w:r w:rsidR="004F5833" w:rsidRPr="002138DD">
        <w:rPr>
          <w:rFonts w:ascii="Arial" w:hAnsi="Arial" w:cs="Arial"/>
          <w:lang w:val="fr-CA"/>
        </w:rPr>
        <w:t xml:space="preserve"> </w:t>
      </w:r>
      <w:bookmarkStart w:id="85" w:name="_Toc362788"/>
      <w:bookmarkStart w:id="86" w:name="_Toc363191"/>
      <w:r w:rsidRPr="002138DD">
        <w:rPr>
          <w:rFonts w:ascii="Arial" w:hAnsi="Arial" w:cs="Arial"/>
          <w:lang w:val="fr-CA"/>
        </w:rPr>
        <w:t>Les parties doivent communiquer avec l</w:t>
      </w:r>
      <w:r w:rsidR="00B247FB" w:rsidRPr="002138DD">
        <w:rPr>
          <w:rFonts w:ascii="Arial" w:hAnsi="Arial" w:cs="Arial"/>
          <w:lang w:val="fr-CA"/>
        </w:rPr>
        <w:t>’adjointe de la juge coordonnatrice</w:t>
      </w:r>
      <w:r w:rsidR="00427479" w:rsidRPr="002138DD">
        <w:rPr>
          <w:rFonts w:ascii="Arial" w:hAnsi="Arial" w:cs="Arial"/>
          <w:lang w:val="fr-CA"/>
        </w:rPr>
        <w:t xml:space="preserve"> </w:t>
      </w:r>
      <w:r w:rsidR="00427479" w:rsidRPr="002138DD">
        <w:rPr>
          <w:rStyle w:val="Aucun"/>
          <w:rFonts w:ascii="Arial" w:hAnsi="Arial" w:cs="Arial"/>
          <w:lang w:val="fr-CA"/>
        </w:rPr>
        <w:t>450</w:t>
      </w:r>
      <w:r w:rsidR="004D4026" w:rsidRPr="002138DD">
        <w:rPr>
          <w:rStyle w:val="Aucun"/>
          <w:rFonts w:ascii="Arial" w:hAnsi="Arial" w:cs="Arial"/>
          <w:lang w:val="fr-CA"/>
        </w:rPr>
        <w:t> </w:t>
      </w:r>
      <w:r w:rsidR="00427479" w:rsidRPr="002138DD">
        <w:rPr>
          <w:rStyle w:val="Aucun"/>
          <w:rFonts w:ascii="Arial" w:hAnsi="Arial" w:cs="Arial"/>
          <w:lang w:val="fr-CA"/>
        </w:rPr>
        <w:t>646-4023</w:t>
      </w:r>
      <w:r w:rsidRPr="002138DD">
        <w:rPr>
          <w:rFonts w:ascii="Arial" w:hAnsi="Arial" w:cs="Arial"/>
          <w:lang w:val="fr-CA"/>
        </w:rPr>
        <w:t xml:space="preserve">, </w:t>
      </w:r>
      <w:r w:rsidR="00C94408" w:rsidRPr="002138DD">
        <w:rPr>
          <w:rFonts w:ascii="Arial" w:hAnsi="Arial" w:cs="Arial"/>
          <w:lang w:val="fr-CA"/>
        </w:rPr>
        <w:t xml:space="preserve">afin </w:t>
      </w:r>
      <w:r w:rsidR="00C94408" w:rsidRPr="002138DD">
        <w:rPr>
          <w:rStyle w:val="Aucun"/>
          <w:rFonts w:ascii="Arial" w:hAnsi="Arial" w:cs="Arial"/>
          <w:lang w:val="fr-CA"/>
        </w:rPr>
        <w:t>d’obtenir</w:t>
      </w:r>
      <w:r w:rsidR="00C94408" w:rsidRPr="002138DD">
        <w:rPr>
          <w:rFonts w:ascii="Arial" w:hAnsi="Arial" w:cs="Arial"/>
          <w:lang w:val="fr-CA"/>
        </w:rPr>
        <w:t xml:space="preserve"> une date de présentation</w:t>
      </w:r>
      <w:r w:rsidR="00427479" w:rsidRPr="002138DD">
        <w:rPr>
          <w:rStyle w:val="Aucun"/>
          <w:rFonts w:ascii="Arial" w:hAnsi="Arial" w:cs="Arial"/>
          <w:lang w:val="fr-CA"/>
        </w:rPr>
        <w:t>.</w:t>
      </w:r>
      <w:bookmarkEnd w:id="85"/>
      <w:bookmarkEnd w:id="86"/>
    </w:p>
    <w:p w14:paraId="38664D99"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bookmarkStart w:id="87" w:name="_Toc125"/>
      <w:bookmarkStart w:id="88" w:name="_Toc356659"/>
      <w:bookmarkStart w:id="89" w:name="_Toc362731"/>
      <w:bookmarkStart w:id="90" w:name="_Toc363132"/>
      <w:bookmarkStart w:id="91" w:name="_Toc423658"/>
      <w:bookmarkStart w:id="92" w:name="_Toc3236014"/>
      <w:bookmarkStart w:id="93" w:name="_Toc6477495"/>
      <w:bookmarkStart w:id="94" w:name="_Toc113022477"/>
      <w:bookmarkStart w:id="95" w:name="_Toc117675320"/>
    </w:p>
    <w:p w14:paraId="03FA67CB"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p>
    <w:p w14:paraId="386C782A" w14:textId="77777777" w:rsidR="007545AB" w:rsidRPr="002138DD" w:rsidRDefault="007545AB" w:rsidP="0087282D">
      <w:pPr>
        <w:pStyle w:val="PardfautA"/>
        <w:tabs>
          <w:tab w:val="clear" w:pos="57"/>
        </w:tabs>
        <w:spacing w:after="0"/>
        <w:ind w:left="0"/>
        <w:outlineLvl w:val="1"/>
        <w:rPr>
          <w:rStyle w:val="Aucun"/>
          <w:rFonts w:ascii="Arial" w:hAnsi="Arial" w:cs="Arial"/>
          <w:b/>
          <w:bCs/>
          <w:sz w:val="28"/>
          <w:szCs w:val="28"/>
          <w:lang w:val="fr-CA"/>
        </w:rPr>
      </w:pPr>
    </w:p>
    <w:p w14:paraId="5050C1F8" w14:textId="77777777" w:rsidR="0039558A" w:rsidRPr="002138DD" w:rsidRDefault="00001AB0" w:rsidP="0087282D">
      <w:pPr>
        <w:pStyle w:val="PardfautA"/>
        <w:tabs>
          <w:tab w:val="clear" w:pos="57"/>
        </w:tabs>
        <w:spacing w:after="0"/>
        <w:ind w:left="0"/>
        <w:outlineLvl w:val="1"/>
        <w:rPr>
          <w:rStyle w:val="Aucun"/>
          <w:rFonts w:ascii="Arial" w:hAnsi="Arial" w:cs="Arial"/>
          <w:b/>
          <w:bCs/>
          <w:sz w:val="28"/>
          <w:szCs w:val="28"/>
          <w:lang w:val="fr-CA"/>
        </w:rPr>
      </w:pPr>
      <w:r w:rsidRPr="002138DD">
        <w:rPr>
          <w:rStyle w:val="Aucun"/>
          <w:rFonts w:ascii="Arial" w:hAnsi="Arial" w:cs="Arial"/>
          <w:b/>
          <w:bCs/>
          <w:sz w:val="28"/>
          <w:szCs w:val="28"/>
          <w:lang w:val="fr-CA"/>
        </w:rPr>
        <w:t>RÔLE PROVISOIRE</w:t>
      </w:r>
      <w:bookmarkStart w:id="96" w:name="_Toc126"/>
      <w:bookmarkEnd w:id="87"/>
      <w:bookmarkEnd w:id="88"/>
      <w:bookmarkEnd w:id="89"/>
      <w:bookmarkEnd w:id="90"/>
      <w:bookmarkEnd w:id="91"/>
      <w:bookmarkEnd w:id="92"/>
      <w:bookmarkEnd w:id="93"/>
      <w:bookmarkEnd w:id="94"/>
      <w:bookmarkEnd w:id="95"/>
    </w:p>
    <w:p w14:paraId="47BBC0CC" w14:textId="77777777" w:rsidR="007545AB" w:rsidRPr="002138DD" w:rsidRDefault="007545AB" w:rsidP="007545AB">
      <w:pPr>
        <w:pStyle w:val="PardfautA"/>
        <w:keepNext/>
        <w:keepLines/>
        <w:widowControl/>
        <w:tabs>
          <w:tab w:val="clear" w:pos="57"/>
        </w:tabs>
        <w:spacing w:after="0"/>
        <w:ind w:left="0"/>
        <w:outlineLvl w:val="1"/>
        <w:rPr>
          <w:rStyle w:val="Aucun"/>
          <w:rFonts w:ascii="Arial" w:eastAsia="Arial" w:hAnsi="Arial" w:cs="Arial"/>
          <w:lang w:val="fr-CA"/>
        </w:rPr>
      </w:pPr>
    </w:p>
    <w:p w14:paraId="1966D7D2" w14:textId="7984B950" w:rsidR="00001AB0"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97" w:name="_Toc127"/>
      <w:bookmarkEnd w:id="96"/>
      <w:r w:rsidRPr="002138DD">
        <w:rPr>
          <w:rStyle w:val="Aucun"/>
          <w:rFonts w:ascii="Arial" w:hAnsi="Arial" w:cs="Arial"/>
          <w:lang w:val="fr-CA"/>
        </w:rPr>
        <w:t>L’appel du rôle provisoire est présidé :</w:t>
      </w:r>
      <w:bookmarkEnd w:id="97"/>
    </w:p>
    <w:p w14:paraId="51D5AC56"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19725B73" w14:textId="465D3791" w:rsidR="00001AB0" w:rsidRPr="002138DD" w:rsidRDefault="00001AB0" w:rsidP="00740587">
      <w:pPr>
        <w:pStyle w:val="PardfautA"/>
        <w:numPr>
          <w:ilvl w:val="0"/>
          <w:numId w:val="7"/>
        </w:numPr>
        <w:tabs>
          <w:tab w:val="clear" w:pos="57"/>
          <w:tab w:val="left" w:pos="1440"/>
        </w:tabs>
        <w:spacing w:after="120"/>
        <w:ind w:left="1440" w:hanging="720"/>
        <w:outlineLvl w:val="9"/>
        <w:rPr>
          <w:rFonts w:ascii="Arial" w:eastAsia="Arial" w:hAnsi="Arial" w:cs="Arial"/>
          <w:lang w:val="fr-CA"/>
        </w:rPr>
      </w:pPr>
      <w:bookmarkStart w:id="98" w:name="_Toc128"/>
      <w:proofErr w:type="gramStart"/>
      <w:r w:rsidRPr="002138DD">
        <w:rPr>
          <w:rStyle w:val="Aucun"/>
          <w:rFonts w:ascii="Arial" w:hAnsi="Arial" w:cs="Arial"/>
          <w:lang w:val="fr-CA"/>
        </w:rPr>
        <w:t>par</w:t>
      </w:r>
      <w:proofErr w:type="gramEnd"/>
      <w:r w:rsidRPr="002138DD">
        <w:rPr>
          <w:rStyle w:val="Aucun"/>
          <w:rFonts w:ascii="Arial" w:hAnsi="Arial" w:cs="Arial"/>
          <w:lang w:val="fr-CA"/>
        </w:rPr>
        <w:t xml:space="preserve"> le greffier spécial pour les affaires dont l’audience prévue est de </w:t>
      </w:r>
      <w:r w:rsidR="00B247FB" w:rsidRPr="002138DD">
        <w:rPr>
          <w:rStyle w:val="Aucun"/>
          <w:rFonts w:ascii="Arial" w:hAnsi="Arial" w:cs="Arial"/>
          <w:lang w:val="fr-CA"/>
        </w:rPr>
        <w:t>5</w:t>
      </w:r>
      <w:r w:rsidRPr="002138DD">
        <w:rPr>
          <w:rStyle w:val="Aucun"/>
          <w:rFonts w:ascii="Arial" w:hAnsi="Arial" w:cs="Arial"/>
          <w:lang w:val="fr-CA"/>
        </w:rPr>
        <w:t> jours ou moins;</w:t>
      </w:r>
      <w:bookmarkEnd w:id="98"/>
    </w:p>
    <w:p w14:paraId="2E843565" w14:textId="568444AE" w:rsidR="00001AB0" w:rsidRPr="002138DD" w:rsidRDefault="00623EB8" w:rsidP="00740587">
      <w:pPr>
        <w:pStyle w:val="PardfautA"/>
        <w:widowControl/>
        <w:numPr>
          <w:ilvl w:val="0"/>
          <w:numId w:val="7"/>
        </w:numPr>
        <w:tabs>
          <w:tab w:val="clear" w:pos="57"/>
          <w:tab w:val="left" w:pos="1440"/>
        </w:tabs>
        <w:spacing w:after="120"/>
        <w:ind w:left="1440" w:hanging="720"/>
        <w:outlineLvl w:val="9"/>
        <w:rPr>
          <w:rStyle w:val="Aucun"/>
          <w:rFonts w:ascii="Arial" w:eastAsia="Arial" w:hAnsi="Arial" w:cs="Arial"/>
          <w:lang w:val="fr-CA"/>
        </w:rPr>
      </w:pPr>
      <w:proofErr w:type="gramStart"/>
      <w:r w:rsidRPr="002138DD">
        <w:rPr>
          <w:rStyle w:val="Aucun"/>
          <w:rFonts w:ascii="Arial" w:hAnsi="Arial" w:cs="Arial"/>
          <w:lang w:val="fr-CA"/>
        </w:rPr>
        <w:t>par</w:t>
      </w:r>
      <w:proofErr w:type="gramEnd"/>
      <w:r w:rsidRPr="002138DD">
        <w:rPr>
          <w:rStyle w:val="Aucun"/>
          <w:rFonts w:ascii="Arial" w:hAnsi="Arial" w:cs="Arial"/>
          <w:lang w:val="fr-CA"/>
        </w:rPr>
        <w:t xml:space="preserve"> la juge coordonnatrice pour t</w:t>
      </w:r>
      <w:r w:rsidR="00B247FB" w:rsidRPr="002138DD">
        <w:rPr>
          <w:rStyle w:val="Aucun"/>
          <w:rFonts w:ascii="Arial" w:hAnsi="Arial" w:cs="Arial"/>
          <w:lang w:val="fr-CA"/>
        </w:rPr>
        <w:t>ou</w:t>
      </w:r>
      <w:r w:rsidR="008A0440" w:rsidRPr="002138DD">
        <w:rPr>
          <w:rStyle w:val="Aucun"/>
          <w:rFonts w:ascii="Arial" w:hAnsi="Arial" w:cs="Arial"/>
          <w:lang w:val="fr-CA"/>
        </w:rPr>
        <w:t>s les</w:t>
      </w:r>
      <w:r w:rsidR="00B247FB" w:rsidRPr="002138DD">
        <w:rPr>
          <w:rStyle w:val="Aucun"/>
          <w:rFonts w:ascii="Arial" w:hAnsi="Arial" w:cs="Arial"/>
          <w:lang w:val="fr-CA"/>
        </w:rPr>
        <w:t xml:space="preserve"> dossier</w:t>
      </w:r>
      <w:r w:rsidR="008A0440" w:rsidRPr="002138DD">
        <w:rPr>
          <w:rStyle w:val="Aucun"/>
          <w:rFonts w:ascii="Arial" w:hAnsi="Arial" w:cs="Arial"/>
          <w:lang w:val="fr-CA"/>
        </w:rPr>
        <w:t>s</w:t>
      </w:r>
      <w:r w:rsidR="00B247FB" w:rsidRPr="002138DD">
        <w:rPr>
          <w:rStyle w:val="Aucun"/>
          <w:rFonts w:ascii="Arial" w:hAnsi="Arial" w:cs="Arial"/>
          <w:lang w:val="fr-CA"/>
        </w:rPr>
        <w:t xml:space="preserve"> dont l’audience prévue est de</w:t>
      </w:r>
      <w:r w:rsidR="0042390B" w:rsidRPr="002138DD">
        <w:rPr>
          <w:rStyle w:val="Aucun"/>
          <w:rFonts w:ascii="Arial" w:hAnsi="Arial" w:cs="Arial"/>
          <w:lang w:val="fr-CA"/>
        </w:rPr>
        <w:t xml:space="preserve"> plus de 5</w:t>
      </w:r>
      <w:r w:rsidR="00B247FB" w:rsidRPr="002138DD">
        <w:rPr>
          <w:rStyle w:val="Aucun"/>
          <w:rFonts w:ascii="Arial" w:hAnsi="Arial" w:cs="Arial"/>
          <w:lang w:val="fr-CA"/>
        </w:rPr>
        <w:t xml:space="preserve"> jours</w:t>
      </w:r>
      <w:r w:rsidR="00BF46AC" w:rsidRPr="002138DD">
        <w:rPr>
          <w:rStyle w:val="Aucun"/>
          <w:rFonts w:ascii="Arial" w:hAnsi="Arial" w:cs="Arial"/>
          <w:lang w:val="fr-CA"/>
        </w:rPr>
        <w:t xml:space="preserve"> mais d’au plus 20 jours</w:t>
      </w:r>
      <w:r w:rsidRPr="002138DD">
        <w:rPr>
          <w:rStyle w:val="Aucun"/>
          <w:rFonts w:ascii="Arial" w:hAnsi="Arial" w:cs="Arial"/>
          <w:lang w:val="fr-CA"/>
        </w:rPr>
        <w:t>, sous la forme</w:t>
      </w:r>
      <w:r w:rsidR="00B247FB" w:rsidRPr="002138DD">
        <w:rPr>
          <w:rStyle w:val="Aucun"/>
          <w:rFonts w:ascii="Arial" w:hAnsi="Arial" w:cs="Arial"/>
          <w:lang w:val="fr-CA"/>
        </w:rPr>
        <w:t xml:space="preserve"> d’une conférence préparatoire</w:t>
      </w:r>
      <w:r w:rsidRPr="002138DD">
        <w:rPr>
          <w:rStyle w:val="Aucun"/>
          <w:rFonts w:ascii="Arial" w:hAnsi="Arial" w:cs="Arial"/>
          <w:lang w:val="fr-CA"/>
        </w:rPr>
        <w:t xml:space="preserve"> dont </w:t>
      </w:r>
      <w:r w:rsidR="001448D0" w:rsidRPr="002138DD">
        <w:rPr>
          <w:rStyle w:val="Aucun"/>
          <w:rFonts w:ascii="Arial" w:hAnsi="Arial" w:cs="Arial"/>
          <w:lang w:val="fr-CA"/>
        </w:rPr>
        <w:t>les directives se retrouvent ci-après</w:t>
      </w:r>
      <w:r w:rsidR="002705AB" w:rsidRPr="002138DD">
        <w:rPr>
          <w:rStyle w:val="Aucun"/>
          <w:rFonts w:ascii="Arial" w:hAnsi="Arial" w:cs="Arial"/>
          <w:lang w:val="fr-CA"/>
        </w:rPr>
        <w:t>;</w:t>
      </w:r>
      <w:r w:rsidR="00B247FB" w:rsidRPr="002138DD">
        <w:rPr>
          <w:rStyle w:val="Aucun"/>
          <w:rFonts w:ascii="Arial" w:hAnsi="Arial" w:cs="Arial"/>
          <w:lang w:val="fr-CA"/>
        </w:rPr>
        <w:t xml:space="preserve"> </w:t>
      </w:r>
    </w:p>
    <w:p w14:paraId="1FEB759B" w14:textId="7529A24F" w:rsidR="00BF46AC" w:rsidRPr="002138DD" w:rsidRDefault="00BF46AC" w:rsidP="00BC121B">
      <w:pPr>
        <w:pStyle w:val="PardfautA"/>
        <w:widowControl/>
        <w:numPr>
          <w:ilvl w:val="0"/>
          <w:numId w:val="7"/>
        </w:numPr>
        <w:tabs>
          <w:tab w:val="clear" w:pos="57"/>
          <w:tab w:val="left" w:pos="1440"/>
        </w:tabs>
        <w:spacing w:after="0"/>
        <w:ind w:left="1440" w:hanging="720"/>
        <w:outlineLvl w:val="9"/>
        <w:rPr>
          <w:rFonts w:ascii="Arial" w:eastAsia="Arial" w:hAnsi="Arial" w:cs="Arial"/>
          <w:lang w:val="fr-CA"/>
        </w:rPr>
      </w:pPr>
      <w:bookmarkStart w:id="99" w:name="_Toc130"/>
      <w:proofErr w:type="gramStart"/>
      <w:r w:rsidRPr="002138DD">
        <w:rPr>
          <w:rFonts w:ascii="Arial" w:hAnsi="Arial" w:cs="Arial"/>
          <w:lang w:val="fr-CA"/>
        </w:rPr>
        <w:lastRenderedPageBreak/>
        <w:t>par</w:t>
      </w:r>
      <w:proofErr w:type="gramEnd"/>
      <w:r w:rsidRPr="002138DD">
        <w:rPr>
          <w:rFonts w:ascii="Arial" w:hAnsi="Arial" w:cs="Arial"/>
          <w:lang w:val="fr-CA"/>
        </w:rPr>
        <w:t xml:space="preserve"> le juge en chef ou la juge en chef adjointe ou par un juge désigné par l’un d’eux pour les affaires dont l’audience prévue est de plus de 20 jours</w:t>
      </w:r>
      <w:r w:rsidR="00724B8A" w:rsidRPr="002138DD">
        <w:rPr>
          <w:rFonts w:ascii="Arial" w:hAnsi="Arial" w:cs="Arial"/>
          <w:lang w:val="fr-CA"/>
        </w:rPr>
        <w:t>, sous la forme d’une conférence préparatoire.</w:t>
      </w:r>
      <w:bookmarkEnd w:id="99"/>
      <w:r w:rsidR="00C03215" w:rsidRPr="002138DD">
        <w:rPr>
          <w:rFonts w:ascii="Arial" w:hAnsi="Arial" w:cs="Arial"/>
          <w:lang w:val="fr-CA"/>
        </w:rPr>
        <w:t xml:space="preserve"> </w:t>
      </w:r>
      <w:r w:rsidR="00707B0C" w:rsidRPr="002138DD">
        <w:rPr>
          <w:rFonts w:ascii="Arial" w:hAnsi="Arial" w:cs="Arial"/>
          <w:lang w:val="fr-CA"/>
        </w:rPr>
        <w:t>Les parties non représentées et les avocats seront contactés à cet égard.</w:t>
      </w:r>
    </w:p>
    <w:p w14:paraId="7E8C5D0B" w14:textId="77777777" w:rsidR="00C03215" w:rsidRPr="002138DD" w:rsidRDefault="00C03215" w:rsidP="00611C50">
      <w:pPr>
        <w:pStyle w:val="PardfautA"/>
        <w:keepNext/>
        <w:keepLines/>
        <w:widowControl/>
        <w:tabs>
          <w:tab w:val="clear" w:pos="57"/>
          <w:tab w:val="left" w:pos="1440"/>
        </w:tabs>
        <w:spacing w:after="0"/>
        <w:outlineLvl w:val="9"/>
        <w:rPr>
          <w:rStyle w:val="Aucun"/>
          <w:rFonts w:ascii="Arial" w:eastAsia="Arial" w:hAnsi="Arial" w:cs="Arial"/>
          <w:lang w:val="fr-CA"/>
        </w:rPr>
      </w:pPr>
    </w:p>
    <w:p w14:paraId="26DA6EA7" w14:textId="4FB5A917" w:rsidR="00C94408" w:rsidRPr="002138DD" w:rsidRDefault="00C94408"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L’appel du rôle provisoire </w:t>
      </w:r>
      <w:r w:rsidR="00724B8A" w:rsidRPr="002138DD">
        <w:rPr>
          <w:rStyle w:val="Aucun"/>
          <w:rFonts w:ascii="Arial" w:hAnsi="Arial" w:cs="Arial"/>
          <w:lang w:val="fr-CA"/>
        </w:rPr>
        <w:t xml:space="preserve">devant le greffier spécial </w:t>
      </w:r>
      <w:r w:rsidRPr="002138DD">
        <w:rPr>
          <w:rStyle w:val="Aucun"/>
          <w:rFonts w:ascii="Arial" w:hAnsi="Arial" w:cs="Arial"/>
          <w:lang w:val="fr-CA"/>
        </w:rPr>
        <w:t>se déroule uniquement par mode virtuel via</w:t>
      </w:r>
      <w:r w:rsidRPr="002138DD">
        <w:rPr>
          <w:rStyle w:val="Aucun"/>
          <w:rFonts w:ascii="Arial" w:eastAsia="Arial" w:hAnsi="Arial" w:cs="Arial"/>
          <w:lang w:val="fr-CA"/>
        </w:rPr>
        <w:t xml:space="preserve"> Teams. Les consignes pour le déroulement et le lien Teams sont joints à </w:t>
      </w:r>
      <w:r w:rsidRPr="002138DD">
        <w:rPr>
          <w:rStyle w:val="Aucun"/>
          <w:rFonts w:ascii="Arial" w:hAnsi="Arial" w:cs="Arial"/>
          <w:lang w:val="fr-CA"/>
        </w:rPr>
        <w:t>l’avis</w:t>
      </w:r>
      <w:r w:rsidRPr="002138DD">
        <w:rPr>
          <w:rStyle w:val="Aucun"/>
          <w:rFonts w:ascii="Arial" w:eastAsia="Arial" w:hAnsi="Arial" w:cs="Arial"/>
          <w:lang w:val="fr-CA"/>
        </w:rPr>
        <w:t xml:space="preserve"> de convocation transmis aux parties.</w:t>
      </w:r>
      <w:r w:rsidR="00427479" w:rsidRPr="002138DD">
        <w:rPr>
          <w:rStyle w:val="Aucun"/>
          <w:rFonts w:ascii="Arial" w:eastAsia="Arial" w:hAnsi="Arial" w:cs="Arial"/>
          <w:lang w:val="fr-CA"/>
        </w:rPr>
        <w:t xml:space="preserve"> </w:t>
      </w:r>
    </w:p>
    <w:p w14:paraId="5944A36A"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47375E8D" w14:textId="7528DE8B" w:rsidR="00813372" w:rsidRPr="002138DD" w:rsidRDefault="0003411C"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Une demande de remise d’une cause inscrite au rôle provisoire peut être faite par courriel</w:t>
      </w:r>
      <w:r w:rsidR="00B247FB" w:rsidRPr="002138DD">
        <w:rPr>
          <w:rFonts w:ascii="Arial" w:hAnsi="Arial" w:cs="Arial"/>
          <w:lang w:val="fr-CA"/>
        </w:rPr>
        <w:t xml:space="preserve"> </w:t>
      </w:r>
      <w:r w:rsidR="00C35E3C">
        <w:rPr>
          <w:rFonts w:ascii="Arial" w:hAnsi="Arial" w:cs="Arial"/>
          <w:lang w:val="fr-CA"/>
        </w:rPr>
        <w:t xml:space="preserve">au </w:t>
      </w:r>
      <w:r w:rsidR="00D707C9" w:rsidRPr="002138DD">
        <w:rPr>
          <w:rFonts w:ascii="Arial" w:hAnsi="Arial" w:cs="Arial"/>
          <w:lang w:val="fr-CA"/>
        </w:rPr>
        <w:t>m</w:t>
      </w:r>
      <w:r w:rsidR="00B247FB" w:rsidRPr="002138DD">
        <w:rPr>
          <w:rFonts w:ascii="Arial" w:hAnsi="Arial" w:cs="Arial"/>
          <w:lang w:val="fr-CA"/>
        </w:rPr>
        <w:t>aître des rôles</w:t>
      </w:r>
      <w:r w:rsidR="00353465" w:rsidRPr="002138DD">
        <w:rPr>
          <w:rFonts w:ascii="Arial" w:hAnsi="Arial" w:cs="Arial"/>
          <w:sz w:val="20"/>
          <w:szCs w:val="20"/>
          <w:lang w:val="fr-CA"/>
        </w:rPr>
        <w:t xml:space="preserve"> </w:t>
      </w:r>
      <w:r w:rsidR="00F50C8F" w:rsidRPr="002138DD">
        <w:rPr>
          <w:rStyle w:val="Aucun"/>
          <w:rFonts w:ascii="Arial" w:hAnsi="Arial" w:cs="Arial"/>
          <w:lang w:val="fr-CA"/>
        </w:rPr>
        <w:t>aux conditions suivantes</w:t>
      </w:r>
      <w:r w:rsidR="008A5FA1" w:rsidRPr="002138DD">
        <w:rPr>
          <w:rStyle w:val="Aucun"/>
          <w:rFonts w:ascii="Arial" w:hAnsi="Arial" w:cs="Arial"/>
          <w:lang w:val="fr-CA"/>
        </w:rPr>
        <w:t> :</w:t>
      </w:r>
    </w:p>
    <w:p w14:paraId="193768CD" w14:textId="77777777" w:rsidR="00C03215" w:rsidRPr="002138DD" w:rsidRDefault="00C03215" w:rsidP="00C03215">
      <w:pPr>
        <w:pStyle w:val="Paragraphedeliste"/>
        <w:rPr>
          <w:rStyle w:val="Aucun"/>
          <w:rFonts w:ascii="Arial" w:eastAsia="Arial" w:hAnsi="Arial" w:cs="Arial"/>
          <w:lang w:val="fr-CA"/>
        </w:rPr>
      </w:pPr>
    </w:p>
    <w:p w14:paraId="23477B1A" w14:textId="741CB7AF"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elle</w:t>
      </w:r>
      <w:proofErr w:type="gramEnd"/>
      <w:r w:rsidRPr="002138DD">
        <w:rPr>
          <w:rStyle w:val="Aucun"/>
          <w:rFonts w:ascii="Arial" w:hAnsi="Arial" w:cs="Arial"/>
          <w:lang w:val="fr-CA"/>
        </w:rPr>
        <w:t xml:space="preserve"> doit mentionner qu’elle est faite du consentement des parties; </w:t>
      </w:r>
    </w:p>
    <w:p w14:paraId="5C062DED" w14:textId="2F3F8238"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elle</w:t>
      </w:r>
      <w:proofErr w:type="gramEnd"/>
      <w:r w:rsidRPr="002138DD">
        <w:rPr>
          <w:rStyle w:val="Aucun"/>
          <w:rFonts w:ascii="Arial" w:hAnsi="Arial" w:cs="Arial"/>
          <w:lang w:val="fr-CA"/>
        </w:rPr>
        <w:t xml:space="preserve"> doit faire état des motifs; </w:t>
      </w:r>
    </w:p>
    <w:p w14:paraId="0CBFA592" w14:textId="0D682E43"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les</w:t>
      </w:r>
      <w:proofErr w:type="gramEnd"/>
      <w:r w:rsidRPr="002138DD">
        <w:rPr>
          <w:rStyle w:val="Aucun"/>
          <w:rFonts w:ascii="Arial" w:hAnsi="Arial" w:cs="Arial"/>
          <w:lang w:val="fr-CA"/>
        </w:rPr>
        <w:t xml:space="preserve"> autres parties doivent être mises en copie; </w:t>
      </w:r>
    </w:p>
    <w:p w14:paraId="11A8A254" w14:textId="05B5DD00" w:rsidR="00813372" w:rsidRPr="002138DD" w:rsidRDefault="00813372" w:rsidP="00D35C4A">
      <w:pPr>
        <w:pStyle w:val="Paragraphedeliste"/>
        <w:numPr>
          <w:ilvl w:val="0"/>
          <w:numId w:val="30"/>
        </w:numPr>
        <w:tabs>
          <w:tab w:val="left" w:pos="1440"/>
        </w:tabs>
        <w:spacing w:after="120"/>
        <w:ind w:left="1440" w:hanging="720"/>
        <w:jc w:val="both"/>
        <w:rPr>
          <w:rStyle w:val="Aucun"/>
          <w:rFonts w:ascii="Arial" w:eastAsia="Arial" w:hAnsi="Arial" w:cs="Arial"/>
          <w:lang w:val="fr-CA"/>
        </w:rPr>
      </w:pPr>
      <w:proofErr w:type="gramStart"/>
      <w:r w:rsidRPr="002138DD">
        <w:rPr>
          <w:rStyle w:val="Aucun"/>
          <w:rFonts w:ascii="Arial" w:hAnsi="Arial" w:cs="Arial"/>
          <w:lang w:val="fr-CA"/>
        </w:rPr>
        <w:t>il</w:t>
      </w:r>
      <w:proofErr w:type="gramEnd"/>
      <w:r w:rsidRPr="002138DD">
        <w:rPr>
          <w:rStyle w:val="Aucun"/>
          <w:rFonts w:ascii="Arial" w:hAnsi="Arial" w:cs="Arial"/>
          <w:lang w:val="fr-CA"/>
        </w:rPr>
        <w:t xml:space="preserve"> ne doit pas s’agir d’un</w:t>
      </w:r>
      <w:r w:rsidR="00D707C9" w:rsidRPr="002138DD">
        <w:rPr>
          <w:rStyle w:val="Aucun"/>
          <w:rFonts w:ascii="Arial" w:hAnsi="Arial" w:cs="Arial"/>
          <w:lang w:val="fr-CA"/>
        </w:rPr>
        <w:t>e</w:t>
      </w:r>
      <w:r w:rsidRPr="002138DD">
        <w:rPr>
          <w:rStyle w:val="Aucun"/>
          <w:rFonts w:ascii="Arial" w:hAnsi="Arial" w:cs="Arial"/>
          <w:lang w:val="fr-CA"/>
        </w:rPr>
        <w:t xml:space="preserve"> </w:t>
      </w:r>
      <w:r w:rsidR="002076BA" w:rsidRPr="002138DD">
        <w:rPr>
          <w:rStyle w:val="Aucun"/>
          <w:rFonts w:ascii="Arial" w:hAnsi="Arial" w:cs="Arial"/>
          <w:lang w:val="fr-CA"/>
        </w:rPr>
        <w:t xml:space="preserve">quatrième </w:t>
      </w:r>
      <w:r w:rsidRPr="002138DD">
        <w:rPr>
          <w:rStyle w:val="Aucun"/>
          <w:rFonts w:ascii="Arial" w:hAnsi="Arial" w:cs="Arial"/>
          <w:lang w:val="fr-CA"/>
        </w:rPr>
        <w:t xml:space="preserve">demande ou plus; </w:t>
      </w:r>
    </w:p>
    <w:p w14:paraId="7C3BBC71" w14:textId="3BEE7F58" w:rsidR="00813372" w:rsidRPr="002138DD" w:rsidRDefault="00813372" w:rsidP="00D35C4A">
      <w:pPr>
        <w:pStyle w:val="Paragraphedeliste"/>
        <w:numPr>
          <w:ilvl w:val="0"/>
          <w:numId w:val="30"/>
        </w:numPr>
        <w:tabs>
          <w:tab w:val="left" w:pos="1440"/>
        </w:tabs>
        <w:ind w:left="1440" w:hanging="720"/>
        <w:jc w:val="both"/>
        <w:rPr>
          <w:rStyle w:val="Aucun"/>
          <w:rFonts w:ascii="Arial" w:eastAsia="Arial" w:hAnsi="Arial" w:cs="Arial"/>
          <w:lang w:val="fr-CA"/>
        </w:rPr>
      </w:pPr>
      <w:proofErr w:type="gramStart"/>
      <w:r w:rsidRPr="002138DD">
        <w:rPr>
          <w:rStyle w:val="Aucun"/>
          <w:rFonts w:ascii="Arial" w:hAnsi="Arial" w:cs="Arial"/>
          <w:lang w:val="fr-CA"/>
        </w:rPr>
        <w:t>les</w:t>
      </w:r>
      <w:proofErr w:type="gramEnd"/>
      <w:r w:rsidRPr="002138DD">
        <w:rPr>
          <w:rStyle w:val="Aucun"/>
          <w:rFonts w:ascii="Arial" w:hAnsi="Arial" w:cs="Arial"/>
          <w:lang w:val="fr-CA"/>
        </w:rPr>
        <w:t xml:space="preserve"> demandes soumises après 12</w:t>
      </w:r>
      <w:r w:rsidR="000D361C" w:rsidRPr="002138DD">
        <w:rPr>
          <w:rStyle w:val="Aucun"/>
          <w:rFonts w:ascii="Arial" w:hAnsi="Arial" w:cs="Arial"/>
          <w:lang w:val="fr-CA"/>
        </w:rPr>
        <w:t xml:space="preserve"> </w:t>
      </w:r>
      <w:r w:rsidRPr="002138DD">
        <w:rPr>
          <w:rStyle w:val="Aucun"/>
          <w:rFonts w:ascii="Arial" w:hAnsi="Arial" w:cs="Arial"/>
          <w:lang w:val="fr-CA"/>
        </w:rPr>
        <w:t>h</w:t>
      </w:r>
      <w:r w:rsidR="000D361C" w:rsidRPr="002138DD">
        <w:rPr>
          <w:rStyle w:val="Aucun"/>
          <w:rFonts w:ascii="Arial" w:hAnsi="Arial" w:cs="Arial"/>
          <w:lang w:val="fr-CA"/>
        </w:rPr>
        <w:t xml:space="preserve"> </w:t>
      </w:r>
      <w:r w:rsidRPr="002138DD">
        <w:rPr>
          <w:rStyle w:val="Aucun"/>
          <w:rFonts w:ascii="Arial" w:hAnsi="Arial" w:cs="Arial"/>
          <w:lang w:val="fr-CA"/>
        </w:rPr>
        <w:t xml:space="preserve"> le jour de l’appel du rôle provisoire ne seront pas traitées n</w:t>
      </w:r>
      <w:r w:rsidR="00C94408" w:rsidRPr="002138DD">
        <w:rPr>
          <w:rStyle w:val="Aucun"/>
          <w:rFonts w:ascii="Arial" w:hAnsi="Arial" w:cs="Arial"/>
          <w:lang w:val="fr-CA"/>
        </w:rPr>
        <w:t>i</w:t>
      </w:r>
      <w:r w:rsidRPr="002138DD">
        <w:rPr>
          <w:rStyle w:val="Aucun"/>
          <w:rFonts w:ascii="Arial" w:hAnsi="Arial" w:cs="Arial"/>
          <w:lang w:val="fr-CA"/>
        </w:rPr>
        <w:t xml:space="preserve"> celles qui ne rencontrent pas l’une ou l’autre des conditions énoncées aux sous-paragraphes a) à d) susmentionnés.</w:t>
      </w:r>
    </w:p>
    <w:p w14:paraId="27E3F1EE" w14:textId="77777777" w:rsidR="00BC121B" w:rsidRPr="002138DD" w:rsidRDefault="00BC121B" w:rsidP="00611C50">
      <w:pPr>
        <w:tabs>
          <w:tab w:val="left" w:pos="1440"/>
        </w:tabs>
        <w:jc w:val="both"/>
        <w:rPr>
          <w:rStyle w:val="Aucun"/>
          <w:rFonts w:ascii="Arial" w:eastAsia="Arial" w:hAnsi="Arial" w:cs="Arial"/>
          <w:lang w:val="fr-CA"/>
        </w:rPr>
      </w:pPr>
    </w:p>
    <w:p w14:paraId="7F0F4642"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Lors de l’appel du rôle provisoire, le greffier spécial s’assure que le dossier est prêt pour l’instruction, que la demande d’inscription reflète toujours la réalité de l’affaire et qu’il s’agit toujours d’un dossier contesté.</w:t>
      </w:r>
    </w:p>
    <w:p w14:paraId="40F55258" w14:textId="77777777" w:rsidR="00740587" w:rsidRPr="002138DD" w:rsidRDefault="00740587" w:rsidP="00740587">
      <w:pPr>
        <w:tabs>
          <w:tab w:val="left" w:pos="1440"/>
        </w:tabs>
        <w:jc w:val="both"/>
        <w:rPr>
          <w:rStyle w:val="Aucun"/>
          <w:rFonts w:ascii="Arial" w:eastAsia="Arial" w:hAnsi="Arial" w:cs="Arial"/>
          <w:lang w:val="fr-CA"/>
        </w:rPr>
      </w:pPr>
    </w:p>
    <w:p w14:paraId="37E880AB"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Le greffier spécial confère sommairement avec les parties ou leurs avocats des moyens propres à simplifier l’instruction. S’il l’estime approprié, le greffier spécial peut aussi référer le dossier en conférence préparatoire présidé par la juge coordonnatrice selon l’article 179 </w:t>
      </w:r>
      <w:proofErr w:type="spellStart"/>
      <w:r w:rsidRPr="002138DD">
        <w:rPr>
          <w:rStyle w:val="Aucun"/>
          <w:rFonts w:ascii="Arial" w:hAnsi="Arial" w:cs="Arial"/>
          <w:lang w:val="fr-CA"/>
        </w:rPr>
        <w:t>C.p.c</w:t>
      </w:r>
      <w:proofErr w:type="spellEnd"/>
      <w:r w:rsidRPr="002138DD">
        <w:rPr>
          <w:rStyle w:val="Aucun"/>
          <w:rFonts w:ascii="Arial" w:hAnsi="Arial" w:cs="Arial"/>
          <w:lang w:val="fr-CA"/>
        </w:rPr>
        <w:t>.</w:t>
      </w:r>
    </w:p>
    <w:p w14:paraId="0E3161BD" w14:textId="77777777" w:rsidR="00740587" w:rsidRPr="002138DD" w:rsidRDefault="00740587" w:rsidP="00740587">
      <w:pPr>
        <w:tabs>
          <w:tab w:val="left" w:pos="1440"/>
        </w:tabs>
        <w:jc w:val="both"/>
        <w:rPr>
          <w:rStyle w:val="Aucun"/>
          <w:rFonts w:ascii="Arial" w:eastAsia="Arial" w:hAnsi="Arial" w:cs="Arial"/>
          <w:lang w:val="fr-CA"/>
        </w:rPr>
      </w:pPr>
    </w:p>
    <w:p w14:paraId="3617D31D" w14:textId="7E73E41A"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Le greffier spécial prend toutes les mesures visant à assurer la saine gestion du dossier eu égard aux ressources du tribunal dans le respect des principes directeurs du </w:t>
      </w:r>
      <w:bookmarkStart w:id="100" w:name="_Hlk120609529"/>
      <w:r w:rsidR="00F71A03" w:rsidRPr="00F71A03">
        <w:rPr>
          <w:rFonts w:ascii="Arial" w:hAnsi="Arial" w:cs="Arial"/>
          <w:i/>
          <w:color w:val="0070C0"/>
        </w:rPr>
        <w:fldChar w:fldCharType="begin"/>
      </w:r>
      <w:r w:rsidR="00F71A03" w:rsidRPr="00F71A03">
        <w:rPr>
          <w:rFonts w:ascii="Arial" w:hAnsi="Arial" w:cs="Arial"/>
          <w:i/>
          <w:color w:val="0070C0"/>
          <w:lang w:val="fr-CA"/>
        </w:rPr>
        <w:instrText xml:space="preserve"> HYPERLINK "https://www.legisquebec.gouv.qc.ca/fr/document/lc/c-25.01" </w:instrText>
      </w:r>
      <w:r w:rsidR="00F71A03" w:rsidRPr="00F71A03">
        <w:rPr>
          <w:rFonts w:ascii="Arial" w:hAnsi="Arial" w:cs="Arial"/>
          <w:i/>
          <w:color w:val="0070C0"/>
        </w:rPr>
        <w:fldChar w:fldCharType="separate"/>
      </w:r>
      <w:r w:rsidR="00F71A03" w:rsidRPr="00F71A03">
        <w:rPr>
          <w:rStyle w:val="Lienhypertexte"/>
          <w:rFonts w:ascii="Arial" w:hAnsi="Arial" w:cs="Arial"/>
          <w:i/>
          <w:color w:val="0070C0"/>
          <w:lang w:val="fr-CA"/>
        </w:rPr>
        <w:t>Code de procédure civile</w:t>
      </w:r>
      <w:r w:rsidR="00F71A03" w:rsidRPr="00F71A03">
        <w:rPr>
          <w:rFonts w:ascii="Arial" w:hAnsi="Arial" w:cs="Arial"/>
          <w:i/>
          <w:color w:val="0070C0"/>
        </w:rPr>
        <w:fldChar w:fldCharType="end"/>
      </w:r>
      <w:bookmarkEnd w:id="100"/>
      <w:r w:rsidRPr="002138DD">
        <w:rPr>
          <w:rStyle w:val="Aucun"/>
          <w:rFonts w:ascii="Arial" w:hAnsi="Arial" w:cs="Arial"/>
          <w:lang w:val="fr-CA"/>
        </w:rPr>
        <w:t>.</w:t>
      </w:r>
    </w:p>
    <w:p w14:paraId="6BE0BAF2" w14:textId="77777777" w:rsidR="00740587" w:rsidRPr="002138DD" w:rsidRDefault="00740587" w:rsidP="00740587">
      <w:pPr>
        <w:tabs>
          <w:tab w:val="left" w:pos="1440"/>
        </w:tabs>
        <w:jc w:val="both"/>
        <w:rPr>
          <w:rStyle w:val="Aucun"/>
          <w:rFonts w:ascii="Arial" w:eastAsia="Arial" w:hAnsi="Arial" w:cs="Arial"/>
          <w:lang w:val="fr-CA"/>
        </w:rPr>
      </w:pPr>
    </w:p>
    <w:p w14:paraId="7ACC0356"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Si le dossier est en état et que les parties sont en mesure de confirmer leur disponibilité et celle de leurs témoins, le greffier spécial fixe une date pour la tenue de l’instruction. </w:t>
      </w:r>
    </w:p>
    <w:p w14:paraId="37839614" w14:textId="77777777" w:rsidR="00740587" w:rsidRPr="002138DD" w:rsidRDefault="00740587" w:rsidP="00740587">
      <w:pPr>
        <w:tabs>
          <w:tab w:val="left" w:pos="1440"/>
        </w:tabs>
        <w:jc w:val="both"/>
        <w:rPr>
          <w:rStyle w:val="Aucun"/>
          <w:rFonts w:ascii="Arial" w:eastAsia="Arial" w:hAnsi="Arial" w:cs="Arial"/>
          <w:lang w:val="fr-CA"/>
        </w:rPr>
      </w:pPr>
    </w:p>
    <w:p w14:paraId="0FA58449"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Toute difficulté relative à la gestion de l'instance est </w:t>
      </w:r>
      <w:proofErr w:type="spellStart"/>
      <w:r w:rsidRPr="002138DD">
        <w:rPr>
          <w:rStyle w:val="Aucun"/>
          <w:rFonts w:ascii="Arial" w:hAnsi="Arial" w:cs="Arial"/>
          <w:lang w:val="fr-CA"/>
        </w:rPr>
        <w:t>référé́e</w:t>
      </w:r>
      <w:proofErr w:type="spellEnd"/>
      <w:r w:rsidRPr="002138DD">
        <w:rPr>
          <w:rStyle w:val="Aucun"/>
          <w:rFonts w:ascii="Arial" w:hAnsi="Arial" w:cs="Arial"/>
          <w:lang w:val="fr-CA"/>
        </w:rPr>
        <w:t xml:space="preserve"> à la juge coordonnatrice.</w:t>
      </w:r>
    </w:p>
    <w:p w14:paraId="4E2153F5" w14:textId="77777777" w:rsidR="00740587" w:rsidRPr="002138DD" w:rsidRDefault="00740587" w:rsidP="00740587">
      <w:pPr>
        <w:tabs>
          <w:tab w:val="left" w:pos="1440"/>
        </w:tabs>
        <w:jc w:val="both"/>
        <w:rPr>
          <w:rStyle w:val="Aucun"/>
          <w:rFonts w:ascii="Arial" w:eastAsia="Arial" w:hAnsi="Arial" w:cs="Arial"/>
          <w:lang w:val="fr-CA"/>
        </w:rPr>
      </w:pPr>
    </w:p>
    <w:p w14:paraId="286FE57F" w14:textId="77777777" w:rsidR="00001AB0"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01" w:name="_Toc142"/>
      <w:r w:rsidRPr="002138DD">
        <w:rPr>
          <w:rStyle w:val="Aucun"/>
          <w:rFonts w:ascii="Arial" w:hAnsi="Arial" w:cs="Arial"/>
          <w:lang w:val="fr-CA"/>
        </w:rPr>
        <w:t xml:space="preserve">Si les parties ou leurs avocats font </w:t>
      </w:r>
      <w:proofErr w:type="spellStart"/>
      <w:r w:rsidRPr="002138DD">
        <w:rPr>
          <w:rStyle w:val="Aucun"/>
          <w:rFonts w:ascii="Arial" w:hAnsi="Arial" w:cs="Arial"/>
          <w:lang w:val="fr-CA"/>
        </w:rPr>
        <w:t>défaut</w:t>
      </w:r>
      <w:proofErr w:type="spellEnd"/>
      <w:r w:rsidRPr="002138DD">
        <w:rPr>
          <w:rStyle w:val="Aucun"/>
          <w:rFonts w:ascii="Arial" w:hAnsi="Arial" w:cs="Arial"/>
          <w:lang w:val="fr-CA"/>
        </w:rPr>
        <w:t xml:space="preserve"> de se </w:t>
      </w:r>
      <w:proofErr w:type="spellStart"/>
      <w:r w:rsidRPr="002138DD">
        <w:rPr>
          <w:rStyle w:val="Aucun"/>
          <w:rFonts w:ascii="Arial" w:hAnsi="Arial" w:cs="Arial"/>
          <w:lang w:val="fr-CA"/>
        </w:rPr>
        <w:t>présenter</w:t>
      </w:r>
      <w:proofErr w:type="spellEnd"/>
      <w:r w:rsidRPr="002138DD">
        <w:rPr>
          <w:rStyle w:val="Aucun"/>
          <w:rFonts w:ascii="Arial" w:hAnsi="Arial" w:cs="Arial"/>
          <w:lang w:val="fr-CA"/>
        </w:rPr>
        <w:t xml:space="preserve"> à un appel du </w:t>
      </w:r>
      <w:proofErr w:type="spellStart"/>
      <w:r w:rsidRPr="002138DD">
        <w:rPr>
          <w:rStyle w:val="Aucun"/>
          <w:rFonts w:ascii="Arial" w:hAnsi="Arial" w:cs="Arial"/>
          <w:lang w:val="fr-CA"/>
        </w:rPr>
        <w:t>rôle</w:t>
      </w:r>
      <w:proofErr w:type="spellEnd"/>
      <w:r w:rsidRPr="002138DD">
        <w:rPr>
          <w:rStyle w:val="Aucun"/>
          <w:rFonts w:ascii="Arial" w:hAnsi="Arial" w:cs="Arial"/>
          <w:lang w:val="fr-CA"/>
        </w:rPr>
        <w:t xml:space="preserve"> provisoire, </w:t>
      </w:r>
      <w:r w:rsidR="00C94408" w:rsidRPr="002138DD">
        <w:rPr>
          <w:rStyle w:val="Aucun"/>
          <w:rFonts w:ascii="Arial" w:hAnsi="Arial" w:cs="Arial"/>
          <w:lang w:val="fr-CA"/>
        </w:rPr>
        <w:t xml:space="preserve">le dossier est remis </w:t>
      </w:r>
      <w:r w:rsidR="00C94408" w:rsidRPr="002138DD">
        <w:rPr>
          <w:rStyle w:val="Aucun"/>
          <w:rFonts w:ascii="Arial" w:hAnsi="Arial" w:cs="Arial"/>
          <w:i/>
          <w:lang w:val="fr-CA"/>
        </w:rPr>
        <w:t>sine die</w:t>
      </w:r>
      <w:r w:rsidRPr="002138DD">
        <w:rPr>
          <w:rStyle w:val="Aucun"/>
          <w:rFonts w:ascii="Arial" w:hAnsi="Arial" w:cs="Arial"/>
          <w:lang w:val="fr-CA"/>
        </w:rPr>
        <w:t>.</w:t>
      </w:r>
      <w:bookmarkEnd w:id="101"/>
      <w:r w:rsidR="00427479" w:rsidRPr="002138DD">
        <w:rPr>
          <w:rStyle w:val="Aucun"/>
          <w:rFonts w:ascii="Arial" w:hAnsi="Arial" w:cs="Arial"/>
          <w:lang w:val="fr-CA"/>
        </w:rPr>
        <w:t xml:space="preserve"> </w:t>
      </w:r>
    </w:p>
    <w:p w14:paraId="5072CB1A" w14:textId="77777777" w:rsidR="00C03215" w:rsidRPr="002138DD" w:rsidRDefault="00C03215" w:rsidP="00C03215">
      <w:pPr>
        <w:pStyle w:val="Paragraphedeliste"/>
        <w:rPr>
          <w:rFonts w:ascii="Arial" w:eastAsia="Arial" w:hAnsi="Arial" w:cs="Arial"/>
          <w:lang w:val="fr-CA"/>
        </w:rPr>
      </w:pPr>
    </w:p>
    <w:p w14:paraId="67C3FD05" w14:textId="4B96578C" w:rsidR="000C2A62" w:rsidRPr="002138DD" w:rsidRDefault="00001AB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02" w:name="_Toc143"/>
      <w:r w:rsidRPr="002138DD">
        <w:rPr>
          <w:rStyle w:val="Aucun"/>
          <w:rFonts w:ascii="Arial" w:hAnsi="Arial" w:cs="Arial"/>
          <w:lang w:val="fr-CA"/>
        </w:rPr>
        <w:lastRenderedPageBreak/>
        <w:t xml:space="preserve">Si lors de l'appel du </w:t>
      </w:r>
      <w:r w:rsidR="00A82981" w:rsidRPr="002138DD">
        <w:rPr>
          <w:rStyle w:val="Aucun"/>
          <w:rFonts w:ascii="Arial" w:hAnsi="Arial" w:cs="Arial"/>
          <w:lang w:val="fr-CA"/>
        </w:rPr>
        <w:t>rôle</w:t>
      </w:r>
      <w:r w:rsidRPr="002138DD">
        <w:rPr>
          <w:rStyle w:val="Aucun"/>
          <w:rFonts w:ascii="Arial" w:hAnsi="Arial" w:cs="Arial"/>
          <w:lang w:val="fr-CA"/>
        </w:rPr>
        <w:t xml:space="preserve"> provisoire, les parties ou leurs procureurs </w:t>
      </w:r>
      <w:r w:rsidR="00A82981" w:rsidRPr="002138DD">
        <w:rPr>
          <w:rStyle w:val="Aucun"/>
          <w:rFonts w:ascii="Arial" w:hAnsi="Arial" w:cs="Arial"/>
          <w:lang w:val="fr-CA"/>
        </w:rPr>
        <w:t>déclarent</w:t>
      </w:r>
      <w:r w:rsidRPr="002138DD">
        <w:rPr>
          <w:rStyle w:val="Aucun"/>
          <w:rFonts w:ascii="Arial" w:hAnsi="Arial" w:cs="Arial"/>
          <w:lang w:val="fr-CA"/>
        </w:rPr>
        <w:t xml:space="preserve"> le dossier</w:t>
      </w:r>
      <w:r w:rsidR="00E00A97" w:rsidRPr="002138DD">
        <w:rPr>
          <w:rStyle w:val="Aucun"/>
          <w:rFonts w:ascii="Arial" w:hAnsi="Arial" w:cs="Arial"/>
          <w:lang w:val="fr-CA"/>
        </w:rPr>
        <w:t xml:space="preserve"> en voie de</w:t>
      </w:r>
      <w:r w:rsidR="000C109D" w:rsidRPr="002138DD">
        <w:rPr>
          <w:rStyle w:val="Aucun"/>
          <w:rFonts w:ascii="Arial" w:hAnsi="Arial" w:cs="Arial"/>
          <w:lang w:val="fr-CA"/>
        </w:rPr>
        <w:t xml:space="preserve"> </w:t>
      </w:r>
      <w:r w:rsidR="00A82981" w:rsidRPr="002138DD">
        <w:rPr>
          <w:rStyle w:val="Aucun"/>
          <w:rFonts w:ascii="Arial" w:hAnsi="Arial" w:cs="Arial"/>
          <w:lang w:val="fr-CA"/>
        </w:rPr>
        <w:t>règlement</w:t>
      </w:r>
      <w:r w:rsidR="000C109D" w:rsidRPr="002138DD">
        <w:rPr>
          <w:rStyle w:val="Aucun"/>
          <w:rFonts w:ascii="Arial" w:hAnsi="Arial" w:cs="Arial"/>
          <w:lang w:val="fr-CA"/>
        </w:rPr>
        <w:t xml:space="preserve">, le </w:t>
      </w:r>
      <w:r w:rsidR="00E71555" w:rsidRPr="002138DD">
        <w:rPr>
          <w:rStyle w:val="Aucun"/>
          <w:rFonts w:ascii="Arial" w:hAnsi="Arial" w:cs="Arial"/>
          <w:lang w:val="fr-CA"/>
        </w:rPr>
        <w:t>greffier spécial</w:t>
      </w:r>
      <w:r w:rsidRPr="002138DD">
        <w:rPr>
          <w:rStyle w:val="Aucun"/>
          <w:rFonts w:ascii="Arial" w:hAnsi="Arial" w:cs="Arial"/>
          <w:lang w:val="fr-CA"/>
        </w:rPr>
        <w:t xml:space="preserve"> peut, à sa </w:t>
      </w:r>
      <w:r w:rsidR="00A82981" w:rsidRPr="002138DD">
        <w:rPr>
          <w:rStyle w:val="Aucun"/>
          <w:rFonts w:ascii="Arial" w:hAnsi="Arial" w:cs="Arial"/>
          <w:lang w:val="fr-CA"/>
        </w:rPr>
        <w:t>discrétion</w:t>
      </w:r>
      <w:r w:rsidR="00494D32">
        <w:rPr>
          <w:rStyle w:val="Aucun"/>
          <w:rFonts w:ascii="Arial" w:hAnsi="Arial" w:cs="Arial"/>
          <w:lang w:val="fr-CA"/>
        </w:rPr>
        <w:t>,</w:t>
      </w:r>
      <w:r w:rsidR="00BF3824" w:rsidRPr="002138DD">
        <w:rPr>
          <w:rStyle w:val="Aucun"/>
          <w:rFonts w:ascii="Arial" w:hAnsi="Arial" w:cs="Arial"/>
          <w:lang w:val="fr-CA"/>
        </w:rPr>
        <w:t xml:space="preserve"> </w:t>
      </w:r>
      <w:r w:rsidRPr="002138DD">
        <w:rPr>
          <w:rStyle w:val="Aucun"/>
          <w:rFonts w:ascii="Arial" w:hAnsi="Arial" w:cs="Arial"/>
          <w:lang w:val="fr-CA"/>
        </w:rPr>
        <w:t>reporter</w:t>
      </w:r>
      <w:r w:rsidR="00705C7E" w:rsidRPr="002138DD">
        <w:rPr>
          <w:rStyle w:val="Aucun"/>
          <w:rFonts w:ascii="Arial" w:hAnsi="Arial" w:cs="Arial"/>
          <w:lang w:val="fr-CA"/>
        </w:rPr>
        <w:t xml:space="preserve"> l’affaire</w:t>
      </w:r>
      <w:r w:rsidRPr="002138DD">
        <w:rPr>
          <w:rStyle w:val="Aucun"/>
          <w:rFonts w:ascii="Arial" w:hAnsi="Arial" w:cs="Arial"/>
          <w:lang w:val="fr-CA"/>
        </w:rPr>
        <w:t xml:space="preserve"> à un prochain appel du </w:t>
      </w:r>
      <w:r w:rsidR="00A82981" w:rsidRPr="002138DD">
        <w:rPr>
          <w:rStyle w:val="Aucun"/>
          <w:rFonts w:ascii="Arial" w:hAnsi="Arial" w:cs="Arial"/>
          <w:lang w:val="fr-CA"/>
        </w:rPr>
        <w:t>rôle</w:t>
      </w:r>
      <w:r w:rsidRPr="002138DD">
        <w:rPr>
          <w:rStyle w:val="Aucun"/>
          <w:rFonts w:ascii="Arial" w:hAnsi="Arial" w:cs="Arial"/>
          <w:lang w:val="fr-CA"/>
        </w:rPr>
        <w:t xml:space="preserve"> provisoire.</w:t>
      </w:r>
      <w:bookmarkEnd w:id="102"/>
    </w:p>
    <w:p w14:paraId="5EE681BB"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39B5D054" w14:textId="25B3DDD2" w:rsidR="00064535" w:rsidRPr="002138DD" w:rsidRDefault="00064535"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Sauf circonstances exceptionnelles, aucune cause n’est fixée à procès si les parties entendent participer à une</w:t>
      </w:r>
      <w:r w:rsidR="00001C12">
        <w:rPr>
          <w:rStyle w:val="Aucun"/>
          <w:rFonts w:ascii="Arial" w:hAnsi="Arial" w:cs="Arial"/>
          <w:lang w:val="fr-CA"/>
        </w:rPr>
        <w:t xml:space="preserve"> </w:t>
      </w:r>
      <w:r w:rsidR="00CA05CA">
        <w:rPr>
          <w:rStyle w:val="Aucun"/>
          <w:rFonts w:ascii="Arial" w:hAnsi="Arial" w:cs="Arial"/>
          <w:lang w:val="fr-CA"/>
        </w:rPr>
        <w:t>Conférence de règlement à l’amiable</w:t>
      </w:r>
      <w:r w:rsidRPr="002138DD">
        <w:rPr>
          <w:rStyle w:val="Aucun"/>
          <w:rFonts w:ascii="Arial" w:hAnsi="Arial" w:cs="Arial"/>
          <w:lang w:val="fr-CA"/>
        </w:rPr>
        <w:t>.</w:t>
      </w:r>
    </w:p>
    <w:p w14:paraId="4DD77A6B" w14:textId="77777777" w:rsidR="00C03215" w:rsidRPr="002138DD" w:rsidRDefault="00C03215" w:rsidP="00C03215">
      <w:pPr>
        <w:rPr>
          <w:rStyle w:val="Aucun"/>
          <w:rFonts w:ascii="Arial" w:eastAsia="Arial" w:hAnsi="Arial" w:cs="Arial"/>
          <w:lang w:val="fr-CA"/>
        </w:rPr>
      </w:pPr>
    </w:p>
    <w:p w14:paraId="20103A3C" w14:textId="43C9DCAC" w:rsidR="00AD4A58" w:rsidRPr="002138DD" w:rsidRDefault="00AD4A58" w:rsidP="0087282D">
      <w:pPr>
        <w:pStyle w:val="PardfautA"/>
        <w:keepNext/>
        <w:keepLines/>
        <w:widowControl/>
        <w:tabs>
          <w:tab w:val="clear" w:pos="57"/>
        </w:tabs>
        <w:spacing w:after="0"/>
        <w:ind w:left="0"/>
        <w:outlineLvl w:val="1"/>
        <w:rPr>
          <w:rStyle w:val="Aucun"/>
          <w:rFonts w:ascii="Arial" w:eastAsia="Arial" w:hAnsi="Arial" w:cs="Arial"/>
          <w:b/>
          <w:sz w:val="28"/>
          <w:szCs w:val="28"/>
          <w:lang w:val="fr-CA"/>
        </w:rPr>
      </w:pPr>
      <w:bookmarkStart w:id="103" w:name="_Toc113022478"/>
      <w:bookmarkStart w:id="104" w:name="_Toc117675321"/>
      <w:r w:rsidRPr="002138DD">
        <w:rPr>
          <w:rStyle w:val="Aucun"/>
          <w:rFonts w:ascii="Arial" w:eastAsia="Arial" w:hAnsi="Arial" w:cs="Arial"/>
          <w:b/>
          <w:sz w:val="28"/>
          <w:szCs w:val="28"/>
          <w:lang w:val="fr-CA"/>
        </w:rPr>
        <w:t>CONFÉRENCE PRÉPARATOIRE</w:t>
      </w:r>
      <w:bookmarkEnd w:id="103"/>
      <w:bookmarkEnd w:id="104"/>
    </w:p>
    <w:p w14:paraId="0CF94CC6" w14:textId="77777777" w:rsidR="00AD4A58" w:rsidRPr="002138DD" w:rsidRDefault="00AD4A58" w:rsidP="007545AB">
      <w:pPr>
        <w:pStyle w:val="PardfautA"/>
        <w:keepNext/>
        <w:keepLines/>
        <w:widowControl/>
        <w:tabs>
          <w:tab w:val="clear" w:pos="57"/>
        </w:tabs>
        <w:spacing w:after="0"/>
        <w:ind w:left="0"/>
        <w:outlineLvl w:val="1"/>
        <w:rPr>
          <w:rStyle w:val="Aucun"/>
          <w:rFonts w:ascii="Arial" w:eastAsia="Arial" w:hAnsi="Arial" w:cs="Arial"/>
          <w:lang w:val="fr-CA"/>
        </w:rPr>
      </w:pPr>
    </w:p>
    <w:p w14:paraId="182A21F7" w14:textId="77777777" w:rsidR="00AD4A58" w:rsidRPr="002138DD" w:rsidRDefault="00AD4A58" w:rsidP="00AD4A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Arial" w:hAnsi="Arial" w:cs="Arial"/>
          <w:lang w:val="fr-CA"/>
        </w:rPr>
        <w:t xml:space="preserve">Tout dossier dont l’audience prévue est de plus de 5 jours mais d’au plus 20 jours fera </w:t>
      </w:r>
      <w:r w:rsidRPr="002138DD">
        <w:rPr>
          <w:rStyle w:val="Aucun"/>
          <w:rFonts w:ascii="Arial" w:hAnsi="Arial" w:cs="Arial"/>
          <w:lang w:val="fr-CA"/>
        </w:rPr>
        <w:t>automatiquement</w:t>
      </w:r>
      <w:r w:rsidRPr="002138DD">
        <w:rPr>
          <w:rFonts w:ascii="Arial" w:eastAsia="Arial" w:hAnsi="Arial" w:cs="Arial"/>
          <w:lang w:val="fr-CA"/>
        </w:rPr>
        <w:t xml:space="preserve"> l’objet d’une conférence préparatoire présidée par la juge coordonnatrice avant que les dates de procès ne puissent être fixées.</w:t>
      </w:r>
    </w:p>
    <w:p w14:paraId="530301A0" w14:textId="77777777" w:rsidR="00AD4A58" w:rsidRPr="002138DD" w:rsidRDefault="00AD4A58" w:rsidP="00C03215">
      <w:pPr>
        <w:pStyle w:val="Paragraphedeliste"/>
        <w:rPr>
          <w:rStyle w:val="Aucun"/>
          <w:rFonts w:ascii="Arial" w:eastAsia="Arial" w:hAnsi="Arial" w:cs="Arial"/>
          <w:lang w:val="fr-CA"/>
        </w:rPr>
      </w:pPr>
    </w:p>
    <w:p w14:paraId="12E9C275" w14:textId="4593B6D8" w:rsidR="00AD4A58" w:rsidRPr="002138DD" w:rsidRDefault="00AD4A58" w:rsidP="00AD4A58">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 xml:space="preserve">Toute autre demande de conférence préparatoire dans un dossier en état et dont la durée </w:t>
      </w:r>
      <w:r w:rsidRPr="002138DD">
        <w:rPr>
          <w:rStyle w:val="Aucun"/>
          <w:rFonts w:ascii="Arial" w:hAnsi="Arial" w:cs="Arial"/>
          <w:lang w:val="fr-CA"/>
        </w:rPr>
        <w:t>prévue</w:t>
      </w:r>
      <w:r w:rsidRPr="002138DD">
        <w:rPr>
          <w:rFonts w:ascii="Arial" w:hAnsi="Arial" w:cs="Arial"/>
          <w:lang w:val="fr-CA"/>
        </w:rPr>
        <w:t xml:space="preserve"> est de </w:t>
      </w:r>
      <w:r w:rsidR="00F413F1" w:rsidRPr="002138DD">
        <w:rPr>
          <w:rFonts w:ascii="Arial" w:hAnsi="Arial" w:cs="Arial"/>
          <w:lang w:val="fr-CA"/>
        </w:rPr>
        <w:t>5</w:t>
      </w:r>
      <w:r w:rsidRPr="002138DD">
        <w:rPr>
          <w:rFonts w:ascii="Arial" w:hAnsi="Arial" w:cs="Arial"/>
          <w:lang w:val="fr-CA"/>
        </w:rPr>
        <w:t xml:space="preserve"> jours ou moins ne peut être faite que si l’affaire apparaît sur un rôle provisoire et que le greffier spécial ou un juge l’ordonne d’office ou à la demande des parties.</w:t>
      </w:r>
    </w:p>
    <w:p w14:paraId="35622BB8" w14:textId="77777777" w:rsidR="00AD4A58" w:rsidRPr="002138DD" w:rsidRDefault="00AD4A58" w:rsidP="00C03215">
      <w:pPr>
        <w:pStyle w:val="Paragraphedeliste"/>
        <w:rPr>
          <w:rStyle w:val="Aucun"/>
          <w:rFonts w:ascii="Arial" w:eastAsia="Arial" w:hAnsi="Arial" w:cs="Arial"/>
          <w:lang w:val="fr-CA"/>
        </w:rPr>
      </w:pPr>
    </w:p>
    <w:p w14:paraId="57FF1C0C" w14:textId="0AB94042" w:rsidR="001448D0" w:rsidRPr="002138DD" w:rsidRDefault="001448D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Avant la conférence préparatoire, les parties ou leurs avocats doivent coopérer pour abréger l’instruction. Ils doivent notamment faire toutes les admissions qui s’imposent.</w:t>
      </w:r>
      <w:r w:rsidR="002F458D" w:rsidRPr="002138DD">
        <w:rPr>
          <w:rStyle w:val="Aucun"/>
          <w:rFonts w:ascii="Arial" w:hAnsi="Arial" w:cs="Arial"/>
          <w:lang w:val="fr-CA"/>
        </w:rPr>
        <w:t xml:space="preserve"> Ils doivent également vérifier leur disponibilité et celle de leurs témoins, dont les experts, de façon à fixer sans délai la date d’instruction.</w:t>
      </w:r>
    </w:p>
    <w:p w14:paraId="71F7A9B9" w14:textId="77777777" w:rsidR="00C03215" w:rsidRPr="002138DD" w:rsidRDefault="00C03215" w:rsidP="00C03215">
      <w:pPr>
        <w:pStyle w:val="PardfautA"/>
        <w:keepNext/>
        <w:keepLines/>
        <w:widowControl/>
        <w:tabs>
          <w:tab w:val="clear" w:pos="57"/>
        </w:tabs>
        <w:spacing w:after="0"/>
        <w:ind w:left="720"/>
        <w:outlineLvl w:val="9"/>
        <w:rPr>
          <w:rFonts w:ascii="Arial" w:eastAsia="Arial" w:hAnsi="Arial" w:cs="Arial"/>
          <w:lang w:val="fr-CA"/>
        </w:rPr>
      </w:pPr>
    </w:p>
    <w:p w14:paraId="70E3E30E" w14:textId="4B30A1F4" w:rsidR="001448D0" w:rsidRPr="002138DD" w:rsidRDefault="001448D0"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Lorsqu’un dossier fait l’objet d’un règlement alors qu’une conférence préparatoire a été fixée, les parties doivent en aviser l’adjointe de la juge coordonnatrice par écrit dans les meilleurs délais.</w:t>
      </w:r>
    </w:p>
    <w:p w14:paraId="4068D14B" w14:textId="77777777" w:rsidR="00BC121B" w:rsidRPr="002138DD" w:rsidRDefault="00BC121B" w:rsidP="00BC121B">
      <w:pPr>
        <w:pStyle w:val="Paragraphedeliste"/>
        <w:rPr>
          <w:rStyle w:val="Aucun"/>
          <w:rFonts w:ascii="Arial" w:eastAsia="Arial" w:hAnsi="Arial" w:cs="Arial"/>
          <w:lang w:val="fr-CA"/>
        </w:rPr>
      </w:pPr>
    </w:p>
    <w:p w14:paraId="16F6A283" w14:textId="77777777"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Style w:val="Aucun"/>
          <w:rFonts w:ascii="Arial" w:hAnsi="Arial" w:cs="Arial"/>
          <w:lang w:val="fr-CA"/>
        </w:rPr>
        <w:t>Une demande de remise d’une cause prévue pour une conférence préparatoire doit se faire par écrit directement auprès de l’adjointe de la juge coordonnatrice avec copie aux autres parties ou à leur avocat.</w:t>
      </w:r>
      <w:r w:rsidRPr="002138DD">
        <w:rPr>
          <w:rFonts w:ascii="Arial" w:eastAsia="Arial" w:hAnsi="Arial" w:cs="Arial"/>
          <w:lang w:val="fr-CA"/>
        </w:rPr>
        <w:t xml:space="preserve"> </w:t>
      </w:r>
    </w:p>
    <w:p w14:paraId="22EE9698" w14:textId="77777777" w:rsidR="00BC121B" w:rsidRPr="002138DD" w:rsidRDefault="00BC121B" w:rsidP="004B015E">
      <w:pPr>
        <w:pStyle w:val="Paragraphedeliste"/>
        <w:rPr>
          <w:rFonts w:ascii="Arial" w:eastAsia="Arial" w:hAnsi="Arial" w:cs="Arial"/>
          <w:lang w:val="fr-CA"/>
        </w:rPr>
      </w:pPr>
    </w:p>
    <w:p w14:paraId="592CD89C" w14:textId="77777777" w:rsidR="00BC121B" w:rsidRPr="002138DD" w:rsidRDefault="00BC121B" w:rsidP="00BC121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Les conférences préparatoires sont entendues par la juge coordonnatrice en salle 1.25 à moins d’indication contraire et à une date convenue avec l’adjointe de cette dernière. Les parties et leur avocat doivent être présents.</w:t>
      </w:r>
    </w:p>
    <w:p w14:paraId="0D399150" w14:textId="77777777" w:rsidR="00BC121B" w:rsidRPr="002138DD" w:rsidRDefault="00BC121B" w:rsidP="00BC121B">
      <w:pPr>
        <w:pStyle w:val="Paragraphedeliste"/>
        <w:rPr>
          <w:rFonts w:ascii="Arial" w:eastAsia="Arial" w:hAnsi="Arial" w:cs="Arial"/>
          <w:lang w:val="fr-CA"/>
        </w:rPr>
      </w:pPr>
    </w:p>
    <w:p w14:paraId="3C37BCC9" w14:textId="59FDF316" w:rsidR="00BC121B" w:rsidRPr="002138DD" w:rsidRDefault="00BC121B" w:rsidP="00BC121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L’avocat qui participe à une conférence préparatoire doit avoir une connaissance véritable du dossier et être notamment en mesure de faire des admissions et de prendre toute autre décision relativement au déroulement de l’instance. La partie défaillante s’expose à une condamnation </w:t>
      </w:r>
      <w:r w:rsidR="00B23579">
        <w:rPr>
          <w:rStyle w:val="Aucun"/>
          <w:rFonts w:ascii="Arial" w:hAnsi="Arial" w:cs="Arial"/>
          <w:lang w:val="fr-CA"/>
        </w:rPr>
        <w:t xml:space="preserve">à titre de frais de justice </w:t>
      </w:r>
      <w:r w:rsidRPr="002138DD">
        <w:rPr>
          <w:rStyle w:val="Aucun"/>
          <w:rFonts w:ascii="Arial" w:hAnsi="Arial" w:cs="Arial"/>
          <w:lang w:val="fr-CA"/>
        </w:rPr>
        <w:t>en vertu de l’article 342 </w:t>
      </w:r>
      <w:proofErr w:type="spellStart"/>
      <w:r w:rsidRPr="002138DD">
        <w:rPr>
          <w:rStyle w:val="Aucun"/>
          <w:rFonts w:ascii="Arial" w:hAnsi="Arial" w:cs="Arial"/>
          <w:lang w:val="fr-CA"/>
        </w:rPr>
        <w:t>C.p.c</w:t>
      </w:r>
      <w:proofErr w:type="spellEnd"/>
      <w:r w:rsidRPr="002138DD">
        <w:rPr>
          <w:rStyle w:val="Aucun"/>
          <w:rFonts w:ascii="Arial" w:hAnsi="Arial" w:cs="Arial"/>
          <w:lang w:val="fr-CA"/>
        </w:rPr>
        <w:t>.</w:t>
      </w:r>
    </w:p>
    <w:p w14:paraId="56A0EB27" w14:textId="77777777" w:rsidR="00C03215" w:rsidRPr="002138DD" w:rsidRDefault="00C03215" w:rsidP="00C03215">
      <w:pPr>
        <w:pStyle w:val="Paragraphedeliste"/>
        <w:rPr>
          <w:rStyle w:val="Aucun"/>
          <w:rFonts w:ascii="Arial" w:eastAsia="Arial" w:hAnsi="Arial" w:cs="Arial"/>
          <w:lang w:val="fr-CA"/>
        </w:rPr>
      </w:pPr>
    </w:p>
    <w:p w14:paraId="4782A915" w14:textId="3C608A5F" w:rsidR="004D4026" w:rsidRPr="00934CAE" w:rsidRDefault="004D4026" w:rsidP="004D4026">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lastRenderedPageBreak/>
        <w:t>Si le dossier est en état et que les parties sont en mesure de confirmer leur disponibilité et celle de leurs témoins, la juge coordonnatrice fixe une date pour la tenue de l’instruction. Toutes les audiences se déroulent au palais de justice de Longueuil</w:t>
      </w:r>
      <w:r w:rsidR="00B23579">
        <w:rPr>
          <w:rStyle w:val="Aucun"/>
          <w:rFonts w:ascii="Arial" w:hAnsi="Arial" w:cs="Arial"/>
          <w:lang w:val="fr-CA"/>
        </w:rPr>
        <w:t>,</w:t>
      </w:r>
      <w:r w:rsidRPr="002138DD">
        <w:rPr>
          <w:rStyle w:val="Aucun"/>
          <w:rFonts w:ascii="Arial" w:hAnsi="Arial" w:cs="Arial"/>
          <w:lang w:val="fr-CA"/>
        </w:rPr>
        <w:t xml:space="preserve"> sauf pour certains dossiers dont l’audience est prévue pour une durée de </w:t>
      </w:r>
      <w:r w:rsidR="00F413F1" w:rsidRPr="002138DD">
        <w:rPr>
          <w:rStyle w:val="Aucun"/>
          <w:rFonts w:ascii="Arial" w:hAnsi="Arial" w:cs="Arial"/>
          <w:lang w:val="fr-CA"/>
        </w:rPr>
        <w:t>6</w:t>
      </w:r>
      <w:r w:rsidRPr="002138DD">
        <w:rPr>
          <w:rStyle w:val="Aucun"/>
          <w:rFonts w:ascii="Arial" w:hAnsi="Arial" w:cs="Arial"/>
          <w:lang w:val="fr-CA"/>
        </w:rPr>
        <w:t xml:space="preserve"> jours et plus et pour lesquels la juge coordonnatrice a déterminé que l’audience se déroulerait au point de service </w:t>
      </w:r>
      <w:r w:rsidRPr="00934CAE">
        <w:rPr>
          <w:rStyle w:val="Aucun"/>
          <w:rFonts w:ascii="Arial" w:hAnsi="Arial" w:cs="Arial"/>
          <w:lang w:val="fr-CA"/>
        </w:rPr>
        <w:t>situé au 25</w:t>
      </w:r>
      <w:r w:rsidR="00B23579">
        <w:rPr>
          <w:rStyle w:val="Aucun"/>
          <w:rFonts w:ascii="Arial" w:hAnsi="Arial" w:cs="Arial"/>
          <w:lang w:val="fr-CA"/>
        </w:rPr>
        <w:t>,</w:t>
      </w:r>
      <w:r w:rsidRPr="00934CAE">
        <w:rPr>
          <w:rStyle w:val="Aucun"/>
          <w:rFonts w:ascii="Arial" w:hAnsi="Arial" w:cs="Arial"/>
          <w:lang w:val="fr-CA"/>
        </w:rPr>
        <w:t xml:space="preserve"> </w:t>
      </w:r>
      <w:r w:rsidR="006708F8" w:rsidRPr="00934CAE">
        <w:rPr>
          <w:rStyle w:val="Aucun"/>
          <w:rFonts w:ascii="Arial" w:hAnsi="Arial" w:cs="Arial"/>
          <w:lang w:val="fr-CA"/>
        </w:rPr>
        <w:t>boulevard</w:t>
      </w:r>
      <w:r w:rsidRPr="00934CAE">
        <w:rPr>
          <w:rStyle w:val="Aucun"/>
          <w:rFonts w:ascii="Arial" w:hAnsi="Arial" w:cs="Arial"/>
          <w:lang w:val="fr-CA"/>
        </w:rPr>
        <w:t xml:space="preserve"> La Fayette </w:t>
      </w:r>
      <w:r w:rsidR="00E36BD5">
        <w:rPr>
          <w:rStyle w:val="Aucun"/>
          <w:rFonts w:ascii="Arial" w:hAnsi="Arial" w:cs="Arial"/>
          <w:lang w:val="fr-CA"/>
        </w:rPr>
        <w:t xml:space="preserve">à </w:t>
      </w:r>
      <w:r w:rsidRPr="00934CAE">
        <w:rPr>
          <w:rStyle w:val="Aucun"/>
          <w:rFonts w:ascii="Arial" w:hAnsi="Arial" w:cs="Arial"/>
          <w:lang w:val="fr-CA"/>
        </w:rPr>
        <w:t>Longueuil. Les avocats et les parties seront informés si l’audience se déroule au point de service sur l</w:t>
      </w:r>
      <w:r w:rsidR="006708F8" w:rsidRPr="00934CAE">
        <w:rPr>
          <w:rStyle w:val="Aucun"/>
          <w:rFonts w:ascii="Arial" w:hAnsi="Arial" w:cs="Arial"/>
          <w:lang w:val="fr-CA"/>
        </w:rPr>
        <w:t>e boulevard</w:t>
      </w:r>
      <w:r w:rsidRPr="00934CAE">
        <w:rPr>
          <w:rStyle w:val="Aucun"/>
          <w:rFonts w:ascii="Arial" w:hAnsi="Arial" w:cs="Arial"/>
          <w:lang w:val="fr-CA"/>
        </w:rPr>
        <w:t xml:space="preserve"> La Fayette.</w:t>
      </w:r>
    </w:p>
    <w:p w14:paraId="46D7F1AB" w14:textId="77777777" w:rsidR="0064757B" w:rsidRPr="002138DD" w:rsidRDefault="0064757B" w:rsidP="0064757B">
      <w:pPr>
        <w:pStyle w:val="PardfautA"/>
        <w:keepNext/>
        <w:keepLines/>
        <w:widowControl/>
        <w:tabs>
          <w:tab w:val="clear" w:pos="57"/>
        </w:tabs>
        <w:spacing w:after="0"/>
        <w:outlineLvl w:val="9"/>
        <w:rPr>
          <w:rStyle w:val="Aucun"/>
          <w:rFonts w:ascii="Arial" w:eastAsia="Arial" w:hAnsi="Arial" w:cs="Arial"/>
          <w:lang w:val="fr-CA"/>
        </w:rPr>
      </w:pPr>
    </w:p>
    <w:p w14:paraId="5E4B94CB" w14:textId="42A3836F" w:rsidR="0064757B" w:rsidRPr="002138DD" w:rsidRDefault="0064757B" w:rsidP="00DA6140">
      <w:pPr>
        <w:pStyle w:val="PardfautA"/>
        <w:keepNext/>
        <w:keepLines/>
        <w:widowControl/>
        <w:tabs>
          <w:tab w:val="clear" w:pos="57"/>
        </w:tabs>
        <w:spacing w:after="0"/>
        <w:ind w:left="0"/>
        <w:outlineLvl w:val="1"/>
        <w:rPr>
          <w:rStyle w:val="Aucun"/>
          <w:rFonts w:ascii="Arial" w:hAnsi="Arial" w:cs="Arial"/>
          <w:b/>
          <w:bCs/>
          <w:sz w:val="28"/>
          <w:szCs w:val="28"/>
          <w:lang w:val="fr-CA"/>
        </w:rPr>
      </w:pPr>
      <w:bookmarkStart w:id="105" w:name="_Toc113022479"/>
      <w:bookmarkStart w:id="106" w:name="_Toc117675322"/>
      <w:r w:rsidRPr="002138DD">
        <w:rPr>
          <w:rStyle w:val="Aucun"/>
          <w:rFonts w:ascii="Arial" w:hAnsi="Arial" w:cs="Arial"/>
          <w:b/>
          <w:bCs/>
          <w:sz w:val="28"/>
          <w:szCs w:val="28"/>
          <w:lang w:val="fr-CA"/>
        </w:rPr>
        <w:t>INSTRUCTION</w:t>
      </w:r>
      <w:r w:rsidR="00764EFA" w:rsidRPr="002138DD">
        <w:rPr>
          <w:rStyle w:val="Aucun"/>
          <w:rFonts w:ascii="Arial" w:hAnsi="Arial" w:cs="Arial"/>
          <w:b/>
          <w:bCs/>
          <w:sz w:val="28"/>
          <w:szCs w:val="28"/>
          <w:lang w:val="fr-CA"/>
        </w:rPr>
        <w:t xml:space="preserve"> AU FOND DU RÔLE DE LONGUEUIL (</w:t>
      </w:r>
      <w:r w:rsidR="00021B76" w:rsidRPr="002138DD">
        <w:rPr>
          <w:rStyle w:val="Aucun"/>
          <w:rFonts w:ascii="Arial" w:hAnsi="Arial" w:cs="Arial"/>
          <w:b/>
          <w:bCs/>
          <w:sz w:val="28"/>
          <w:szCs w:val="28"/>
          <w:lang w:val="fr-CA"/>
        </w:rPr>
        <w:t>3</w:t>
      </w:r>
      <w:r w:rsidRPr="002138DD">
        <w:rPr>
          <w:rStyle w:val="Aucun"/>
          <w:rFonts w:ascii="Arial" w:hAnsi="Arial" w:cs="Arial"/>
          <w:b/>
          <w:bCs/>
          <w:sz w:val="28"/>
          <w:szCs w:val="28"/>
          <w:lang w:val="fr-CA"/>
        </w:rPr>
        <w:t xml:space="preserve"> jours et </w:t>
      </w:r>
      <w:r w:rsidRPr="002138DD">
        <w:rPr>
          <w:rStyle w:val="Aucun"/>
          <w:rFonts w:ascii="Arial" w:hAnsi="Arial" w:cs="Arial"/>
          <w:b/>
          <w:color w:val="auto"/>
          <w:sz w:val="28"/>
          <w:szCs w:val="28"/>
          <w:lang w:val="fr-CA"/>
        </w:rPr>
        <w:t>moins</w:t>
      </w:r>
      <w:r w:rsidRPr="002138DD">
        <w:rPr>
          <w:rStyle w:val="Aucun"/>
          <w:rFonts w:ascii="Arial" w:hAnsi="Arial" w:cs="Arial"/>
          <w:b/>
          <w:bCs/>
          <w:sz w:val="28"/>
          <w:szCs w:val="28"/>
          <w:lang w:val="fr-CA"/>
        </w:rPr>
        <w:t>)</w:t>
      </w:r>
      <w:bookmarkEnd w:id="105"/>
      <w:bookmarkEnd w:id="106"/>
    </w:p>
    <w:p w14:paraId="08A3A82A" w14:textId="77777777" w:rsidR="0064757B" w:rsidRPr="002138DD" w:rsidRDefault="0064757B" w:rsidP="007545AB">
      <w:pPr>
        <w:pStyle w:val="PardfautA"/>
        <w:keepNext/>
        <w:keepLines/>
        <w:widowControl/>
        <w:tabs>
          <w:tab w:val="clear" w:pos="57"/>
        </w:tabs>
        <w:spacing w:after="0"/>
        <w:ind w:left="0"/>
        <w:outlineLvl w:val="1"/>
        <w:rPr>
          <w:rStyle w:val="Aucun"/>
          <w:rFonts w:ascii="Arial" w:eastAsia="Arial" w:hAnsi="Arial" w:cs="Arial"/>
          <w:lang w:val="fr-CA"/>
        </w:rPr>
      </w:pPr>
    </w:p>
    <w:p w14:paraId="279D9233" w14:textId="0223226D" w:rsidR="0064757B" w:rsidRPr="002138DD" w:rsidRDefault="0064757B" w:rsidP="0064757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Tout dossier pour lequel une inscription </w:t>
      </w:r>
      <w:r w:rsidR="00793DBC">
        <w:rPr>
          <w:rStyle w:val="Aucun"/>
          <w:rFonts w:ascii="Arial" w:eastAsia="Arial" w:hAnsi="Arial" w:cs="Arial"/>
          <w:lang w:val="fr-CA"/>
        </w:rPr>
        <w:t xml:space="preserve">pour instruction et jugement </w:t>
      </w:r>
      <w:r w:rsidRPr="002138DD">
        <w:rPr>
          <w:rStyle w:val="Aucun"/>
          <w:rFonts w:ascii="Arial" w:eastAsia="Arial" w:hAnsi="Arial" w:cs="Arial"/>
          <w:lang w:val="fr-CA"/>
        </w:rPr>
        <w:t>est déposée et pour lequel une audience de</w:t>
      </w:r>
      <w:r w:rsidR="0075598E" w:rsidRPr="002138DD">
        <w:rPr>
          <w:rStyle w:val="Aucun"/>
          <w:rFonts w:ascii="Arial" w:eastAsia="Arial" w:hAnsi="Arial" w:cs="Arial"/>
          <w:lang w:val="fr-CA"/>
        </w:rPr>
        <w:t xml:space="preserve"> </w:t>
      </w:r>
      <w:r w:rsidR="00D12BFE" w:rsidRPr="002138DD">
        <w:rPr>
          <w:rStyle w:val="Aucun"/>
          <w:rFonts w:ascii="Arial" w:eastAsia="Arial" w:hAnsi="Arial" w:cs="Arial"/>
          <w:lang w:val="fr-CA"/>
        </w:rPr>
        <w:t>3</w:t>
      </w:r>
      <w:r w:rsidRPr="002138DD">
        <w:rPr>
          <w:rStyle w:val="Aucun"/>
          <w:rFonts w:ascii="Arial" w:eastAsia="Arial" w:hAnsi="Arial" w:cs="Arial"/>
          <w:lang w:val="fr-CA"/>
        </w:rPr>
        <w:t xml:space="preserve"> jours et moins a été fixée lors du rôle provisoire ou d’une conférence </w:t>
      </w:r>
      <w:r w:rsidRPr="002138DD">
        <w:rPr>
          <w:rStyle w:val="Aucun"/>
          <w:rFonts w:ascii="Arial" w:hAnsi="Arial" w:cs="Arial"/>
          <w:lang w:val="fr-CA"/>
        </w:rPr>
        <w:t>préparatoire</w:t>
      </w:r>
      <w:r w:rsidRPr="002138DD">
        <w:rPr>
          <w:rStyle w:val="Aucun"/>
          <w:rFonts w:ascii="Arial" w:eastAsia="Arial" w:hAnsi="Arial" w:cs="Arial"/>
          <w:lang w:val="fr-CA"/>
        </w:rPr>
        <w:t xml:space="preserve"> sera inscrit sur le rôle du fond de Longueuil. </w:t>
      </w:r>
    </w:p>
    <w:p w14:paraId="09770F6E" w14:textId="77777777" w:rsidR="0064757B" w:rsidRPr="002138DD" w:rsidRDefault="0064757B" w:rsidP="0064757B">
      <w:pPr>
        <w:pStyle w:val="PardfautA"/>
        <w:keepNext/>
        <w:keepLines/>
        <w:widowControl/>
        <w:tabs>
          <w:tab w:val="clear" w:pos="57"/>
        </w:tabs>
        <w:spacing w:after="0"/>
        <w:outlineLvl w:val="9"/>
        <w:rPr>
          <w:rStyle w:val="Aucun"/>
          <w:rFonts w:ascii="Arial" w:eastAsia="Arial" w:hAnsi="Arial" w:cs="Arial"/>
          <w:lang w:val="fr-CA"/>
        </w:rPr>
      </w:pPr>
    </w:p>
    <w:p w14:paraId="60BDD6CE" w14:textId="58A89155" w:rsidR="0064757B" w:rsidRPr="002138DD" w:rsidRDefault="0064757B" w:rsidP="0064757B">
      <w:pPr>
        <w:pStyle w:val="PardfautA"/>
        <w:keepNext/>
        <w:keepLines/>
        <w:widowControl/>
        <w:numPr>
          <w:ilvl w:val="0"/>
          <w:numId w:val="5"/>
        </w:numPr>
        <w:tabs>
          <w:tab w:val="clear" w:pos="57"/>
        </w:tabs>
        <w:spacing w:after="0"/>
        <w:ind w:left="720" w:hanging="720"/>
        <w:outlineLvl w:val="9"/>
        <w:rPr>
          <w:rStyle w:val="Aucun"/>
          <w:rFonts w:ascii="Arial" w:eastAsia="Arial" w:hAnsi="Arial" w:cs="Arial"/>
          <w:color w:val="auto"/>
          <w:lang w:val="fr-CA"/>
        </w:rPr>
      </w:pPr>
      <w:r w:rsidRPr="002138DD">
        <w:rPr>
          <w:rStyle w:val="Aucun"/>
          <w:rFonts w:ascii="Arial" w:hAnsi="Arial" w:cs="Arial"/>
          <w:lang w:val="fr-CA"/>
        </w:rPr>
        <w:t xml:space="preserve">Il y a environ </w:t>
      </w:r>
      <w:r w:rsidR="00D12BFE" w:rsidRPr="002138DD">
        <w:rPr>
          <w:rStyle w:val="Aucun"/>
          <w:rFonts w:ascii="Arial" w:hAnsi="Arial" w:cs="Arial"/>
          <w:lang w:val="fr-CA"/>
        </w:rPr>
        <w:t>7</w:t>
      </w:r>
      <w:r w:rsidR="00F413F1" w:rsidRPr="002138DD">
        <w:rPr>
          <w:rStyle w:val="Aucun"/>
          <w:rFonts w:ascii="Arial" w:hAnsi="Arial" w:cs="Arial"/>
          <w:lang w:val="fr-CA"/>
        </w:rPr>
        <w:t xml:space="preserve"> </w:t>
      </w:r>
      <w:r w:rsidRPr="002138DD">
        <w:rPr>
          <w:rStyle w:val="Aucun"/>
          <w:rFonts w:ascii="Arial" w:hAnsi="Arial" w:cs="Arial"/>
          <w:lang w:val="fr-CA"/>
        </w:rPr>
        <w:t xml:space="preserve">semaines par année judiciaire qui sont réservées pour les instructions au fond. Ces semaines sont indiquées </w:t>
      </w:r>
      <w:r w:rsidRPr="002138DD">
        <w:rPr>
          <w:rStyle w:val="Aucun"/>
          <w:rFonts w:ascii="Arial" w:hAnsi="Arial" w:cs="Arial"/>
          <w:color w:val="auto"/>
          <w:lang w:val="fr-CA"/>
        </w:rPr>
        <w:t>sur le calendrier affiché sur le site du Barreau de Longueuil.</w:t>
      </w:r>
    </w:p>
    <w:p w14:paraId="6DE69924" w14:textId="77777777" w:rsidR="0064757B" w:rsidRPr="002138DD" w:rsidRDefault="0064757B" w:rsidP="0064757B">
      <w:pPr>
        <w:pStyle w:val="PardfautA"/>
        <w:keepNext/>
        <w:keepLines/>
        <w:widowControl/>
        <w:tabs>
          <w:tab w:val="clear" w:pos="57"/>
        </w:tabs>
        <w:spacing w:after="0"/>
        <w:ind w:left="720"/>
        <w:outlineLvl w:val="9"/>
        <w:rPr>
          <w:rFonts w:ascii="Arial" w:eastAsia="Arial" w:hAnsi="Arial" w:cs="Arial"/>
          <w:color w:val="auto"/>
          <w:lang w:val="fr-CA"/>
        </w:rPr>
      </w:pPr>
    </w:p>
    <w:p w14:paraId="566966BA" w14:textId="66BF0FCD" w:rsidR="00740587" w:rsidRPr="002138DD" w:rsidRDefault="0064757B"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 xml:space="preserve">Pour des raisons de proportionnalité et de </w:t>
      </w:r>
      <w:r w:rsidR="004F5833" w:rsidRPr="002138DD">
        <w:rPr>
          <w:rStyle w:val="Aucun"/>
          <w:rFonts w:ascii="Arial" w:hAnsi="Arial" w:cs="Arial"/>
          <w:lang w:val="fr-CA"/>
        </w:rPr>
        <w:t>saine administration de la justice</w:t>
      </w:r>
      <w:r w:rsidRPr="002138DD">
        <w:rPr>
          <w:rStyle w:val="Aucun"/>
          <w:rFonts w:ascii="Arial" w:hAnsi="Arial" w:cs="Arial"/>
          <w:lang w:val="fr-CA"/>
        </w:rPr>
        <w:t>, les parties doivent coopérer pour éviter le déplacement inutile d’un témoin à l’instruction.</w:t>
      </w:r>
    </w:p>
    <w:p w14:paraId="6E451843" w14:textId="77777777" w:rsidR="00740587" w:rsidRPr="002138DD" w:rsidRDefault="00740587" w:rsidP="00740587">
      <w:pPr>
        <w:rPr>
          <w:rStyle w:val="Aucun"/>
          <w:rFonts w:ascii="Arial" w:eastAsia="Arial" w:hAnsi="Arial" w:cs="Arial"/>
          <w:lang w:val="fr-CA"/>
        </w:rPr>
      </w:pPr>
    </w:p>
    <w:p w14:paraId="6955EC00"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À moins que l’origine d’un document ou l’intégrité de l’information qu’il porte soit contesté, les parties doivent coopérer pour son admission en preuve.</w:t>
      </w:r>
    </w:p>
    <w:p w14:paraId="0FBF8E2A" w14:textId="77777777" w:rsidR="00740587" w:rsidRPr="002138DD" w:rsidRDefault="00740587" w:rsidP="00740587">
      <w:pPr>
        <w:rPr>
          <w:rStyle w:val="Aucun"/>
          <w:rFonts w:ascii="Arial" w:eastAsia="Arial" w:hAnsi="Arial" w:cs="Arial"/>
          <w:lang w:val="fr-CA"/>
        </w:rPr>
      </w:pPr>
    </w:p>
    <w:p w14:paraId="1049F910" w14:textId="77777777" w:rsidR="00740587" w:rsidRPr="002138DD" w:rsidRDefault="00740587" w:rsidP="00740587">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Il n’y a plus d’appel du rôle. Quelques jours avant l’audience, un courriel sera envoyé aux avocats et aux parties non représentées leur demandant notamment s’ils ont toujours l’intention de procéder, si la durée prévue est toujours exacte et leur rappelant leur obligation de tenter de résoudre leur différend avant l’audience. Le défaut de répondre à ce courriel dans le délai qui y est prévu expose les parties à ce que leur dossier soit remis </w:t>
      </w:r>
      <w:r w:rsidRPr="002138DD">
        <w:rPr>
          <w:rStyle w:val="Aucun"/>
          <w:rFonts w:ascii="Arial" w:hAnsi="Arial" w:cs="Arial"/>
          <w:i/>
          <w:lang w:val="fr-CA"/>
        </w:rPr>
        <w:t>sine die</w:t>
      </w:r>
      <w:r w:rsidRPr="002138DD">
        <w:rPr>
          <w:rStyle w:val="Aucun"/>
          <w:rFonts w:ascii="Arial" w:hAnsi="Arial" w:cs="Arial"/>
          <w:lang w:val="fr-CA"/>
        </w:rPr>
        <w:t>, sans autre avis.</w:t>
      </w:r>
    </w:p>
    <w:p w14:paraId="42BD8C6B" w14:textId="77777777" w:rsidR="00740587" w:rsidRPr="002138DD" w:rsidRDefault="00740587" w:rsidP="00740587">
      <w:pPr>
        <w:rPr>
          <w:rStyle w:val="Aucun"/>
          <w:rFonts w:ascii="Arial" w:eastAsia="Arial" w:hAnsi="Arial" w:cs="Arial"/>
          <w:lang w:val="fr-CA"/>
        </w:rPr>
      </w:pPr>
    </w:p>
    <w:p w14:paraId="5CC30C94" w14:textId="4CB9B78A" w:rsidR="00740587" w:rsidRPr="002138DD" w:rsidRDefault="00740587" w:rsidP="00740587">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Les demandes de remise doivent être acheminées à la juge coordonnatrice au minimum</w:t>
      </w:r>
      <w:r w:rsidR="00A248E1" w:rsidRPr="002138DD">
        <w:rPr>
          <w:rFonts w:ascii="Arial" w:hAnsi="Arial" w:cs="Arial"/>
          <w:lang w:val="fr-CA"/>
        </w:rPr>
        <w:t xml:space="preserve"> </w:t>
      </w:r>
      <w:r w:rsidRPr="002138DD">
        <w:rPr>
          <w:rFonts w:ascii="Arial" w:hAnsi="Arial" w:cs="Arial"/>
          <w:lang w:val="fr-CA"/>
        </w:rPr>
        <w:t>10 jours avant la date prévue de l’audience, sauf circonstances exceptionnelles, laquelle en disposera ou désignera un juge pour l’entendre.</w:t>
      </w:r>
    </w:p>
    <w:p w14:paraId="4159A4DB" w14:textId="77777777" w:rsidR="00740587" w:rsidRPr="002138DD" w:rsidRDefault="00740587" w:rsidP="00740587">
      <w:pPr>
        <w:pStyle w:val="Paragraphedeliste"/>
        <w:rPr>
          <w:rFonts w:ascii="Arial" w:hAnsi="Arial" w:cs="Arial"/>
          <w:lang w:val="fr-CA"/>
        </w:rPr>
      </w:pPr>
    </w:p>
    <w:p w14:paraId="733B6AB1" w14:textId="7AA14CAF" w:rsidR="00740587" w:rsidRPr="002138DD" w:rsidRDefault="00740587" w:rsidP="00740587">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lastRenderedPageBreak/>
        <w:t xml:space="preserve">Peu importe le mode d’audience (en personne ou à distance par Teams), il est de la responsabilité des avocats et des parties non représentées de s’assurer que tous </w:t>
      </w:r>
      <w:r w:rsidRPr="002138DD">
        <w:rPr>
          <w:rStyle w:val="Aucun"/>
          <w:rFonts w:ascii="Arial" w:hAnsi="Arial" w:cs="Arial"/>
          <w:lang w:val="fr-CA"/>
        </w:rPr>
        <w:t>les</w:t>
      </w:r>
      <w:r w:rsidRPr="002138DD">
        <w:rPr>
          <w:rFonts w:ascii="Arial" w:hAnsi="Arial" w:cs="Arial"/>
          <w:lang w:val="fr-CA"/>
        </w:rPr>
        <w:t xml:space="preserve"> documents nécessaires pour l’audience (procédures, pièces, autorités…) soient déposés au greffe </w:t>
      </w:r>
      <w:r w:rsidR="00637288" w:rsidRPr="002138DD">
        <w:rPr>
          <w:rFonts w:ascii="Arial" w:hAnsi="Arial" w:cs="Arial"/>
          <w:lang w:val="fr-CA"/>
        </w:rPr>
        <w:t xml:space="preserve">en format papier </w:t>
      </w:r>
      <w:r w:rsidRPr="002138DD">
        <w:rPr>
          <w:rFonts w:ascii="Arial" w:hAnsi="Arial" w:cs="Arial"/>
          <w:lang w:val="fr-CA"/>
        </w:rPr>
        <w:t>suffisamment d’avance afin qu’ils soient au dossier de la cour le jour de l’audience. Si le délai est trop court,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greffiers-audienciers n’imprimeront aucun document reçu par courriel</w:t>
      </w:r>
      <w:r w:rsidR="009E170C" w:rsidRPr="002138DD">
        <w:rPr>
          <w:rFonts w:ascii="Arial" w:hAnsi="Arial" w:cs="Arial"/>
          <w:lang w:val="fr-CA"/>
        </w:rPr>
        <w:t>.</w:t>
      </w:r>
    </w:p>
    <w:p w14:paraId="7F0AD27A" w14:textId="77777777" w:rsidR="00740587" w:rsidRPr="002138DD" w:rsidRDefault="00740587" w:rsidP="00740587">
      <w:pPr>
        <w:pStyle w:val="PardfautA"/>
        <w:keepNext/>
        <w:keepLines/>
        <w:widowControl/>
        <w:tabs>
          <w:tab w:val="clear" w:pos="57"/>
        </w:tabs>
        <w:spacing w:after="0"/>
        <w:outlineLvl w:val="9"/>
        <w:rPr>
          <w:rStyle w:val="Aucun"/>
          <w:rFonts w:ascii="Arial" w:eastAsia="Arial" w:hAnsi="Arial" w:cs="Arial"/>
          <w:lang w:val="fr-CA"/>
        </w:rPr>
      </w:pPr>
    </w:p>
    <w:p w14:paraId="238FBA34" w14:textId="005198F6" w:rsidR="00B33CF4" w:rsidRPr="002138DD" w:rsidRDefault="00B33CF4" w:rsidP="00012A01">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Si un règlement devait intervenir, la juge coordonnatrice doit en être informée au plus tard à 9 h</w:t>
      </w:r>
      <w:r w:rsidR="0027457D" w:rsidRPr="002138DD">
        <w:rPr>
          <w:rStyle w:val="Aucun"/>
          <w:rFonts w:ascii="Arial" w:hAnsi="Arial" w:cs="Arial"/>
          <w:lang w:val="fr-CA"/>
        </w:rPr>
        <w:t xml:space="preserve"> </w:t>
      </w:r>
      <w:r w:rsidRPr="002138DD">
        <w:rPr>
          <w:rStyle w:val="Aucun"/>
          <w:rFonts w:ascii="Arial" w:hAnsi="Arial" w:cs="Arial"/>
          <w:lang w:val="fr-CA"/>
        </w:rPr>
        <w:t>le jour ouvrable précédant la date d’audience afin d’éviter les remises pour encombrement inutiles puisqu’il n’y a plus d’appel du rôle le matin avant le début des audiences</w:t>
      </w:r>
      <w:r w:rsidR="00904862" w:rsidRPr="002138DD">
        <w:rPr>
          <w:rStyle w:val="Aucun"/>
          <w:rFonts w:ascii="Arial" w:hAnsi="Arial" w:cs="Arial"/>
          <w:lang w:val="fr-CA"/>
        </w:rPr>
        <w:t>.</w:t>
      </w:r>
    </w:p>
    <w:p w14:paraId="1A21BCF7" w14:textId="77777777" w:rsidR="00BC121B" w:rsidRPr="002138DD" w:rsidRDefault="00BC121B" w:rsidP="00BC121B">
      <w:pPr>
        <w:pStyle w:val="Paragraphedeliste"/>
        <w:rPr>
          <w:rStyle w:val="Aucun"/>
          <w:rFonts w:ascii="Arial" w:hAnsi="Arial" w:cs="Arial"/>
          <w:lang w:val="fr-CA"/>
        </w:rPr>
      </w:pPr>
    </w:p>
    <w:p w14:paraId="7E4BF7F1" w14:textId="5565B669" w:rsidR="0064757B" w:rsidRPr="002138DD" w:rsidRDefault="00B33CF4" w:rsidP="00740587">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lang w:val="fr-CA"/>
        </w:rPr>
        <w:t>S’il y a encombrement, un dossier pourra être remis en fonction de certains critères d’urgence et de priorité. Les avocats et parties non représentées en seront informés vers 16 h</w:t>
      </w:r>
      <w:r w:rsidR="0027457D" w:rsidRPr="002138DD">
        <w:rPr>
          <w:rStyle w:val="Aucun"/>
          <w:rFonts w:ascii="Arial" w:hAnsi="Arial" w:cs="Arial"/>
          <w:lang w:val="fr-CA"/>
        </w:rPr>
        <w:t xml:space="preserve"> </w:t>
      </w:r>
      <w:r w:rsidRPr="002138DD">
        <w:rPr>
          <w:rStyle w:val="Aucun"/>
          <w:rFonts w:ascii="Arial" w:hAnsi="Arial" w:cs="Arial"/>
          <w:lang w:val="fr-CA"/>
        </w:rPr>
        <w:t>le jour précédant la date de présentation. Une autre date de présentation sera fixée après communication avec les parties non représentées et les avocats.</w:t>
      </w:r>
    </w:p>
    <w:p w14:paraId="65B10C6A" w14:textId="77777777" w:rsidR="00740587" w:rsidRPr="002138DD" w:rsidRDefault="00740587" w:rsidP="00740587">
      <w:pPr>
        <w:rPr>
          <w:rStyle w:val="Aucun"/>
          <w:rFonts w:ascii="Arial" w:eastAsia="Arial" w:hAnsi="Arial" w:cs="Arial"/>
          <w:lang w:val="fr-CA"/>
        </w:rPr>
      </w:pPr>
    </w:p>
    <w:p w14:paraId="6D958534" w14:textId="737E5E71" w:rsidR="0064757B" w:rsidRPr="002138DD" w:rsidRDefault="00962001" w:rsidP="0087282D">
      <w:pPr>
        <w:pStyle w:val="PardfautA"/>
        <w:tabs>
          <w:tab w:val="clear" w:pos="57"/>
        </w:tabs>
        <w:spacing w:after="0"/>
        <w:ind w:left="0"/>
        <w:outlineLvl w:val="1"/>
        <w:rPr>
          <w:rStyle w:val="Aucun"/>
          <w:rFonts w:ascii="Arial" w:hAnsi="Arial" w:cs="Arial"/>
          <w:b/>
          <w:bCs/>
          <w:sz w:val="28"/>
          <w:szCs w:val="28"/>
          <w:lang w:val="fr-CA"/>
        </w:rPr>
      </w:pPr>
      <w:bookmarkStart w:id="107" w:name="_Toc113022480"/>
      <w:bookmarkStart w:id="108" w:name="_Toc117675323"/>
      <w:r w:rsidRPr="002138DD">
        <w:rPr>
          <w:rStyle w:val="Aucun"/>
          <w:rFonts w:ascii="Arial" w:hAnsi="Arial" w:cs="Arial"/>
          <w:b/>
          <w:bCs/>
          <w:sz w:val="28"/>
          <w:szCs w:val="28"/>
          <w:lang w:val="fr-CA"/>
        </w:rPr>
        <w:t>INSTRUCTION AU FOND DU RÔLE DE MONTRÉAL (plus de</w:t>
      </w:r>
      <w:r w:rsidR="00A248E1" w:rsidRPr="002138DD">
        <w:rPr>
          <w:rStyle w:val="Aucun"/>
          <w:rFonts w:ascii="Arial" w:hAnsi="Arial" w:cs="Arial"/>
          <w:b/>
          <w:bCs/>
          <w:sz w:val="28"/>
          <w:szCs w:val="28"/>
          <w:lang w:val="fr-CA"/>
        </w:rPr>
        <w:t xml:space="preserve"> 3</w:t>
      </w:r>
      <w:r w:rsidRPr="002138DD">
        <w:rPr>
          <w:rStyle w:val="Aucun"/>
          <w:rFonts w:ascii="Arial" w:hAnsi="Arial" w:cs="Arial"/>
          <w:b/>
          <w:bCs/>
          <w:sz w:val="28"/>
          <w:szCs w:val="28"/>
          <w:lang w:val="fr-CA"/>
        </w:rPr>
        <w:t xml:space="preserve"> jours)</w:t>
      </w:r>
      <w:bookmarkEnd w:id="107"/>
      <w:bookmarkEnd w:id="108"/>
    </w:p>
    <w:p w14:paraId="358D4BEF" w14:textId="77777777" w:rsidR="00FC4EF9" w:rsidRPr="002138DD" w:rsidRDefault="00FC4EF9" w:rsidP="007545AB">
      <w:pPr>
        <w:pStyle w:val="PardfautA"/>
        <w:keepNext/>
        <w:keepLines/>
        <w:widowControl/>
        <w:tabs>
          <w:tab w:val="clear" w:pos="57"/>
        </w:tabs>
        <w:spacing w:after="0"/>
        <w:ind w:left="0"/>
        <w:outlineLvl w:val="1"/>
        <w:rPr>
          <w:rStyle w:val="Aucun"/>
          <w:rFonts w:ascii="Arial" w:eastAsia="Arial" w:hAnsi="Arial" w:cs="Arial"/>
          <w:lang w:val="fr-CA"/>
        </w:rPr>
      </w:pPr>
    </w:p>
    <w:p w14:paraId="667870D3" w14:textId="404CE5BA" w:rsidR="00FC4EF9" w:rsidRPr="002138DD" w:rsidRDefault="00FC4EF9" w:rsidP="00FC4EF9">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FR"/>
        </w:rPr>
      </w:pPr>
      <w:r w:rsidRPr="002138DD">
        <w:rPr>
          <w:rStyle w:val="Aucun"/>
          <w:rFonts w:ascii="Arial" w:eastAsia="Arial" w:hAnsi="Arial" w:cs="Arial"/>
          <w:lang w:val="fr-FR"/>
        </w:rPr>
        <w:t xml:space="preserve">Les </w:t>
      </w:r>
      <w:r w:rsidRPr="002138DD">
        <w:rPr>
          <w:rStyle w:val="Aucun"/>
          <w:rFonts w:ascii="Arial" w:hAnsi="Arial" w:cs="Arial"/>
          <w:lang w:val="fr-CA"/>
        </w:rPr>
        <w:t>dossiers</w:t>
      </w:r>
      <w:r w:rsidRPr="002138DD">
        <w:rPr>
          <w:rStyle w:val="Aucun"/>
          <w:rFonts w:ascii="Arial" w:eastAsia="Arial" w:hAnsi="Arial" w:cs="Arial"/>
          <w:lang w:val="fr-FR"/>
        </w:rPr>
        <w:t xml:space="preserve"> pour lesquels une audience de plus de</w:t>
      </w:r>
      <w:r w:rsidR="00A248E1" w:rsidRPr="002138DD">
        <w:rPr>
          <w:rStyle w:val="Aucun"/>
          <w:rFonts w:ascii="Arial" w:eastAsia="Arial" w:hAnsi="Arial" w:cs="Arial"/>
          <w:lang w:val="fr-FR"/>
        </w:rPr>
        <w:t xml:space="preserve"> 3</w:t>
      </w:r>
      <w:r w:rsidRPr="002138DD">
        <w:rPr>
          <w:rStyle w:val="Aucun"/>
          <w:rFonts w:ascii="Arial" w:eastAsia="Arial" w:hAnsi="Arial" w:cs="Arial"/>
          <w:lang w:val="fr-FR"/>
        </w:rPr>
        <w:t xml:space="preserve"> jours a été fixée lors du rôle provisoire ou d’une conférence préparatoire seront inscrits sur le rôle du fond de Montréal.</w:t>
      </w:r>
    </w:p>
    <w:p w14:paraId="537FC7E7" w14:textId="77777777" w:rsidR="00FC4EF9" w:rsidRPr="002138DD" w:rsidRDefault="00FC4EF9" w:rsidP="00012A01">
      <w:pPr>
        <w:pStyle w:val="PardfautA"/>
        <w:tabs>
          <w:tab w:val="clear" w:pos="57"/>
        </w:tabs>
        <w:spacing w:after="0"/>
        <w:ind w:left="0"/>
        <w:outlineLvl w:val="9"/>
        <w:rPr>
          <w:rStyle w:val="Aucun"/>
          <w:rFonts w:ascii="Arial" w:hAnsi="Arial" w:cs="Arial"/>
          <w:b/>
          <w:bCs/>
          <w:lang w:val="fr-FR"/>
        </w:rPr>
      </w:pPr>
    </w:p>
    <w:p w14:paraId="2748B391" w14:textId="77777777" w:rsidR="00A248E1" w:rsidRPr="002138DD" w:rsidRDefault="00A248E1" w:rsidP="00A248E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FR"/>
        </w:rPr>
      </w:pPr>
      <w:r w:rsidRPr="002138DD">
        <w:rPr>
          <w:rStyle w:val="Aucun"/>
          <w:rFonts w:ascii="Arial" w:hAnsi="Arial" w:cs="Arial"/>
          <w:lang w:val="fr-FR"/>
        </w:rPr>
        <w:t xml:space="preserve">Les </w:t>
      </w:r>
      <w:r w:rsidRPr="002138DD">
        <w:rPr>
          <w:rStyle w:val="Aucun"/>
          <w:rFonts w:ascii="Arial" w:hAnsi="Arial" w:cs="Arial"/>
          <w:lang w:val="fr-CA"/>
        </w:rPr>
        <w:t>avocats</w:t>
      </w:r>
      <w:r w:rsidRPr="002138DD">
        <w:rPr>
          <w:rStyle w:val="Aucun"/>
          <w:rFonts w:ascii="Arial" w:hAnsi="Arial" w:cs="Arial"/>
          <w:lang w:val="fr-FR"/>
        </w:rPr>
        <w:t xml:space="preserve"> et les parties non représentées seront contactés en temps opportun par le juge gestionnaire du fond du district de Montréal. </w:t>
      </w:r>
    </w:p>
    <w:p w14:paraId="6A8B48DB" w14:textId="77777777" w:rsidR="00A248E1" w:rsidRPr="002138DD" w:rsidRDefault="00A248E1" w:rsidP="00012A01">
      <w:pPr>
        <w:pStyle w:val="PardfautA"/>
        <w:tabs>
          <w:tab w:val="clear" w:pos="57"/>
        </w:tabs>
        <w:spacing w:after="0"/>
        <w:ind w:left="0"/>
        <w:outlineLvl w:val="9"/>
        <w:rPr>
          <w:rStyle w:val="Aucun"/>
          <w:rFonts w:ascii="Arial" w:hAnsi="Arial" w:cs="Arial"/>
          <w:b/>
          <w:bCs/>
          <w:lang w:val="fr-FR"/>
        </w:rPr>
      </w:pPr>
    </w:p>
    <w:p w14:paraId="7792AAF6" w14:textId="055B9B91" w:rsidR="00A248E1" w:rsidRPr="002138DD" w:rsidRDefault="0075598E" w:rsidP="00012A01">
      <w:pPr>
        <w:pStyle w:val="PardfautA"/>
        <w:tabs>
          <w:tab w:val="clear" w:pos="57"/>
        </w:tabs>
        <w:spacing w:after="0"/>
        <w:ind w:left="0"/>
        <w:outlineLvl w:val="9"/>
        <w:rPr>
          <w:rFonts w:ascii="Arial" w:hAnsi="Arial" w:cs="Arial"/>
          <w:b/>
          <w:bCs/>
          <w:sz w:val="28"/>
          <w:szCs w:val="28"/>
          <w:lang w:val="fr-CA"/>
        </w:rPr>
      </w:pPr>
      <w:r w:rsidRPr="002138DD">
        <w:rPr>
          <w:rFonts w:ascii="Arial" w:hAnsi="Arial" w:cs="Arial"/>
          <w:b/>
          <w:bCs/>
          <w:sz w:val="28"/>
          <w:szCs w:val="28"/>
          <w:lang w:val="fr-CA"/>
        </w:rPr>
        <w:t>DEMANDE PAR DÉFAUT</w:t>
      </w:r>
    </w:p>
    <w:p w14:paraId="1A6D37F2" w14:textId="77777777" w:rsidR="0075598E" w:rsidRPr="002138DD" w:rsidRDefault="0075598E" w:rsidP="007545AB">
      <w:pPr>
        <w:pStyle w:val="PardfautA"/>
        <w:keepNext/>
        <w:keepLines/>
        <w:widowControl/>
        <w:tabs>
          <w:tab w:val="clear" w:pos="57"/>
        </w:tabs>
        <w:spacing w:after="0"/>
        <w:ind w:left="0"/>
        <w:outlineLvl w:val="1"/>
        <w:rPr>
          <w:rStyle w:val="Aucun"/>
          <w:rFonts w:ascii="Arial" w:eastAsia="Arial" w:hAnsi="Arial" w:cs="Arial"/>
          <w:lang w:val="fr-CA"/>
        </w:rPr>
      </w:pPr>
    </w:p>
    <w:p w14:paraId="708E33FC" w14:textId="77777777" w:rsidR="0075598E" w:rsidRPr="002138DD" w:rsidRDefault="0075598E" w:rsidP="0075598E">
      <w:pPr>
        <w:pStyle w:val="PardfautA"/>
        <w:keepNext/>
        <w:keepLines/>
        <w:widowControl/>
        <w:numPr>
          <w:ilvl w:val="0"/>
          <w:numId w:val="5"/>
        </w:numPr>
        <w:tabs>
          <w:tab w:val="clear" w:pos="57"/>
        </w:tabs>
        <w:spacing w:after="0"/>
        <w:ind w:left="720" w:hanging="720"/>
        <w:outlineLvl w:val="9"/>
        <w:rPr>
          <w:rFonts w:ascii="Arial" w:hAnsi="Arial" w:cs="Arial"/>
          <w:lang w:val="fr-CA"/>
        </w:rPr>
      </w:pPr>
      <w:r w:rsidRPr="002138DD">
        <w:rPr>
          <w:rFonts w:ascii="Arial" w:hAnsi="Arial" w:cs="Arial"/>
          <w:lang w:val="fr-CA"/>
        </w:rPr>
        <w:t>Toute partie qui présente une demande par défaut en cours d’instance ou au fond doit remettre au juge un projet de jugement.</w:t>
      </w:r>
    </w:p>
    <w:p w14:paraId="59949027" w14:textId="4F2A3D03" w:rsidR="0075598E" w:rsidRPr="00FC1740" w:rsidRDefault="0075598E">
      <w:pPr>
        <w:rPr>
          <w:rStyle w:val="Aucun"/>
          <w:rFonts w:ascii="Arial" w:eastAsia="Calibri" w:hAnsi="Arial" w:cs="Arial"/>
          <w:b/>
          <w:bCs/>
          <w:color w:val="000000"/>
          <w:u w:color="000000"/>
          <w:lang w:val="fr-CA" w:eastAsia="fr-CA"/>
        </w:rPr>
      </w:pPr>
    </w:p>
    <w:p w14:paraId="7F44647A" w14:textId="1064E4D1" w:rsidR="0075598E" w:rsidRPr="002138DD" w:rsidRDefault="0075598E" w:rsidP="0075598E">
      <w:pPr>
        <w:pStyle w:val="PardfautA"/>
        <w:keepNext/>
        <w:keepLines/>
        <w:widowControl/>
        <w:tabs>
          <w:tab w:val="clear" w:pos="57"/>
        </w:tabs>
        <w:spacing w:after="0"/>
        <w:ind w:left="0"/>
        <w:outlineLvl w:val="1"/>
        <w:rPr>
          <w:rFonts w:ascii="Arial" w:hAnsi="Arial" w:cs="Arial"/>
          <w:b/>
          <w:bCs/>
          <w:sz w:val="28"/>
          <w:szCs w:val="28"/>
          <w:lang w:val="fr-CA"/>
        </w:rPr>
      </w:pPr>
      <w:bookmarkStart w:id="109" w:name="_Toc113022481"/>
      <w:bookmarkStart w:id="110" w:name="_Toc117675324"/>
      <w:r w:rsidRPr="002138DD">
        <w:rPr>
          <w:rFonts w:ascii="Arial" w:hAnsi="Arial" w:cs="Arial"/>
          <w:b/>
          <w:bCs/>
          <w:sz w:val="28"/>
          <w:szCs w:val="28"/>
          <w:lang w:val="fr-CA"/>
        </w:rPr>
        <w:t>REPRÉSENTATIONS À DISTANCE</w:t>
      </w:r>
      <w:bookmarkEnd w:id="109"/>
      <w:bookmarkEnd w:id="110"/>
    </w:p>
    <w:p w14:paraId="336B1052" w14:textId="77777777" w:rsidR="0075598E" w:rsidRPr="002138DD" w:rsidRDefault="0075598E" w:rsidP="007545AB">
      <w:pPr>
        <w:pStyle w:val="PardfautA"/>
        <w:keepNext/>
        <w:keepLines/>
        <w:widowControl/>
        <w:tabs>
          <w:tab w:val="clear" w:pos="57"/>
        </w:tabs>
        <w:spacing w:after="0"/>
        <w:ind w:left="0"/>
        <w:outlineLvl w:val="1"/>
        <w:rPr>
          <w:rStyle w:val="Aucun"/>
          <w:rFonts w:ascii="Arial" w:eastAsia="Arial" w:hAnsi="Arial" w:cs="Arial"/>
          <w:lang w:val="fr-CA"/>
        </w:rPr>
      </w:pPr>
    </w:p>
    <w:p w14:paraId="222A419E" w14:textId="4462B194" w:rsidR="0075598E" w:rsidRPr="002138DD" w:rsidRDefault="0075598E" w:rsidP="0075598E">
      <w:pPr>
        <w:pStyle w:val="PardfautA"/>
        <w:keepNext/>
        <w:keepLines/>
        <w:widowControl/>
        <w:numPr>
          <w:ilvl w:val="0"/>
          <w:numId w:val="5"/>
        </w:numPr>
        <w:tabs>
          <w:tab w:val="clear" w:pos="57"/>
        </w:tabs>
        <w:spacing w:after="0"/>
        <w:ind w:left="720" w:hanging="720"/>
        <w:outlineLvl w:val="9"/>
        <w:rPr>
          <w:rFonts w:ascii="Arial" w:hAnsi="Arial" w:cs="Arial"/>
          <w:b/>
          <w:bCs/>
          <w:lang w:val="fr-CA"/>
        </w:rPr>
      </w:pPr>
      <w:r w:rsidRPr="002138DD">
        <w:rPr>
          <w:rFonts w:ascii="Arial" w:hAnsi="Arial" w:cs="Arial"/>
          <w:lang w:val="fr-CA"/>
        </w:rPr>
        <w:t xml:space="preserve">Peu importe le mode d’audience (en personne ou à distance par Teams), il est de la responsabilité des avocats et des parties non représentées de s’assurer que tous </w:t>
      </w:r>
      <w:r w:rsidRPr="002138DD">
        <w:rPr>
          <w:rStyle w:val="Aucun"/>
          <w:rFonts w:ascii="Arial" w:hAnsi="Arial" w:cs="Arial"/>
          <w:lang w:val="fr-CA"/>
        </w:rPr>
        <w:t>les</w:t>
      </w:r>
      <w:r w:rsidRPr="002138DD">
        <w:rPr>
          <w:rFonts w:ascii="Arial" w:hAnsi="Arial" w:cs="Arial"/>
          <w:lang w:val="fr-CA"/>
        </w:rPr>
        <w:t xml:space="preserve"> documents nécessaires pour l’audience (procédures, pièces, déclarations sous serment (en demande, en défense et en réplique) et autorités (sources)…) soient déposés au greffe</w:t>
      </w:r>
      <w:r w:rsidR="00637288" w:rsidRPr="002138DD">
        <w:rPr>
          <w:rFonts w:ascii="Arial" w:hAnsi="Arial" w:cs="Arial"/>
          <w:lang w:val="fr-CA"/>
        </w:rPr>
        <w:t xml:space="preserve"> en format papier</w:t>
      </w:r>
      <w:r w:rsidRPr="002138DD">
        <w:rPr>
          <w:rFonts w:ascii="Arial" w:hAnsi="Arial" w:cs="Arial"/>
          <w:lang w:val="fr-CA"/>
        </w:rPr>
        <w:t xml:space="preserve"> suffisamment d’avance afin qu’ils soient au dossier de la cour le jour de l’audience. Si le délai est trop court, les avocats et parties non représentées doivent être présents à la cour le jour de l’audience avec une copie papier des documents nécessaires à l’audience</w:t>
      </w:r>
      <w:r w:rsidR="00637288" w:rsidRPr="002138DD">
        <w:rPr>
          <w:rFonts w:ascii="Arial" w:hAnsi="Arial" w:cs="Arial"/>
          <w:lang w:val="fr-CA"/>
        </w:rPr>
        <w:t xml:space="preserve"> pour le juge</w:t>
      </w:r>
      <w:r w:rsidRPr="002138DD">
        <w:rPr>
          <w:rFonts w:ascii="Arial" w:hAnsi="Arial" w:cs="Arial"/>
          <w:lang w:val="fr-CA"/>
        </w:rPr>
        <w:t>. Les greffiers-audienciers n’imprimeront aucun document reçu par courriel.</w:t>
      </w:r>
    </w:p>
    <w:p w14:paraId="3A3248E4" w14:textId="77777777" w:rsidR="0075598E" w:rsidRPr="002138DD" w:rsidRDefault="0075598E" w:rsidP="00012A01">
      <w:pPr>
        <w:pStyle w:val="PardfautA"/>
        <w:tabs>
          <w:tab w:val="clear" w:pos="57"/>
        </w:tabs>
        <w:spacing w:after="0"/>
        <w:ind w:left="0"/>
        <w:outlineLvl w:val="9"/>
        <w:rPr>
          <w:rStyle w:val="Aucun"/>
          <w:rFonts w:ascii="Arial" w:hAnsi="Arial" w:cs="Arial"/>
          <w:b/>
          <w:bCs/>
          <w:lang w:val="fr-FR"/>
        </w:rPr>
      </w:pPr>
    </w:p>
    <w:p w14:paraId="780B1D71" w14:textId="6E6B3101" w:rsidR="007F4DFF" w:rsidRPr="002138DD" w:rsidRDefault="007F4DFF" w:rsidP="00887D0F">
      <w:pPr>
        <w:pStyle w:val="PardfautA"/>
        <w:tabs>
          <w:tab w:val="clear" w:pos="57"/>
        </w:tabs>
        <w:spacing w:after="0"/>
        <w:ind w:left="0"/>
        <w:outlineLvl w:val="1"/>
        <w:rPr>
          <w:rFonts w:ascii="Arial" w:hAnsi="Arial" w:cs="Arial"/>
          <w:b/>
          <w:sz w:val="28"/>
          <w:szCs w:val="28"/>
          <w:lang w:val="fr-CA"/>
        </w:rPr>
      </w:pPr>
      <w:bookmarkStart w:id="111" w:name="_Toc3236021"/>
      <w:bookmarkStart w:id="112" w:name="_Toc6477502"/>
      <w:bookmarkStart w:id="113" w:name="_Toc113022482"/>
      <w:bookmarkStart w:id="114" w:name="_Toc117675325"/>
      <w:r w:rsidRPr="002138DD">
        <w:rPr>
          <w:rFonts w:ascii="Arial" w:hAnsi="Arial" w:cs="Arial"/>
          <w:b/>
          <w:sz w:val="28"/>
          <w:szCs w:val="28"/>
          <w:lang w:val="fr-CA"/>
        </w:rPr>
        <w:lastRenderedPageBreak/>
        <w:t>RÔLE D’ÉTÉ</w:t>
      </w:r>
      <w:bookmarkEnd w:id="111"/>
      <w:bookmarkEnd w:id="112"/>
      <w:bookmarkEnd w:id="113"/>
      <w:bookmarkEnd w:id="114"/>
      <w:r w:rsidR="004D4026" w:rsidRPr="002138DD">
        <w:rPr>
          <w:rFonts w:ascii="Arial" w:hAnsi="Arial" w:cs="Arial"/>
          <w:b/>
          <w:sz w:val="28"/>
          <w:szCs w:val="28"/>
          <w:lang w:val="fr-CA"/>
        </w:rPr>
        <w:t xml:space="preserve"> </w:t>
      </w:r>
    </w:p>
    <w:p w14:paraId="03ED5837" w14:textId="77777777" w:rsidR="004D4026" w:rsidRPr="002138DD" w:rsidRDefault="004D4026" w:rsidP="007545AB">
      <w:pPr>
        <w:pStyle w:val="PardfautA"/>
        <w:keepNext/>
        <w:keepLines/>
        <w:widowControl/>
        <w:tabs>
          <w:tab w:val="clear" w:pos="57"/>
        </w:tabs>
        <w:spacing w:after="0"/>
        <w:ind w:left="0"/>
        <w:outlineLvl w:val="1"/>
        <w:rPr>
          <w:rStyle w:val="Aucun"/>
          <w:rFonts w:ascii="Arial" w:eastAsia="Arial" w:hAnsi="Arial" w:cs="Arial"/>
          <w:lang w:val="fr-CA"/>
        </w:rPr>
      </w:pPr>
    </w:p>
    <w:p w14:paraId="0460638E" w14:textId="330D67BB" w:rsidR="004D4026" w:rsidRPr="002138DD" w:rsidRDefault="004D4026" w:rsidP="00887D0F">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hAnsi="Arial" w:cs="Arial"/>
          <w:lang w:val="fr-CA"/>
        </w:rPr>
        <w:t xml:space="preserve">Entre le 24 juin et la </w:t>
      </w:r>
      <w:r w:rsidR="00711ED5" w:rsidRPr="002138DD">
        <w:rPr>
          <w:rFonts w:ascii="Arial" w:hAnsi="Arial" w:cs="Arial"/>
          <w:lang w:val="fr-CA"/>
        </w:rPr>
        <w:t>f</w:t>
      </w:r>
      <w:r w:rsidRPr="002138DD">
        <w:rPr>
          <w:rFonts w:ascii="Arial" w:hAnsi="Arial" w:cs="Arial"/>
          <w:lang w:val="fr-CA"/>
        </w:rPr>
        <w:t xml:space="preserve">ête du Travail, aucun procès au fond n’a lieu, seules les demandes en cours d’instance, en gestion et pour ordonnance de soins sont entendues. La Cour supérieure ne siège que </w:t>
      </w:r>
      <w:r w:rsidR="00DB7D74" w:rsidRPr="002138DD">
        <w:rPr>
          <w:rFonts w:ascii="Arial" w:hAnsi="Arial" w:cs="Arial"/>
          <w:lang w:val="fr-CA"/>
        </w:rPr>
        <w:t>3</w:t>
      </w:r>
      <w:r w:rsidRPr="002138DD">
        <w:rPr>
          <w:rFonts w:ascii="Arial" w:hAnsi="Arial" w:cs="Arial"/>
          <w:lang w:val="fr-CA"/>
        </w:rPr>
        <w:t xml:space="preserve"> jours par semaine pendant </w:t>
      </w:r>
      <w:r w:rsidR="00DB7D74" w:rsidRPr="002138DD">
        <w:rPr>
          <w:rFonts w:ascii="Arial" w:hAnsi="Arial" w:cs="Arial"/>
          <w:lang w:val="fr-CA"/>
        </w:rPr>
        <w:t>5</w:t>
      </w:r>
      <w:r w:rsidRPr="002138DD">
        <w:rPr>
          <w:rFonts w:ascii="Arial" w:hAnsi="Arial" w:cs="Arial"/>
          <w:lang w:val="fr-CA"/>
        </w:rPr>
        <w:t xml:space="preserve"> ou </w:t>
      </w:r>
      <w:r w:rsidR="00DB7D74" w:rsidRPr="002138DD">
        <w:rPr>
          <w:rFonts w:ascii="Arial" w:hAnsi="Arial" w:cs="Arial"/>
          <w:lang w:val="fr-CA"/>
        </w:rPr>
        <w:t>6 </w:t>
      </w:r>
      <w:r w:rsidRPr="002138DD">
        <w:rPr>
          <w:rFonts w:ascii="Arial" w:hAnsi="Arial" w:cs="Arial"/>
          <w:lang w:val="fr-CA"/>
        </w:rPr>
        <w:t>semaines, en fonction des ressources disponibles. L’horaire précis est affiché sur le site internet du Barreau de Longueuil.</w:t>
      </w:r>
    </w:p>
    <w:p w14:paraId="76EB09BD" w14:textId="77777777" w:rsidR="004D4026" w:rsidRPr="002138DD" w:rsidRDefault="004D4026" w:rsidP="003A74BB">
      <w:pPr>
        <w:pStyle w:val="PardfautA"/>
        <w:keepNext/>
        <w:keepLines/>
        <w:widowControl/>
        <w:tabs>
          <w:tab w:val="clear" w:pos="57"/>
        </w:tabs>
        <w:spacing w:after="0"/>
        <w:ind w:left="720"/>
        <w:outlineLvl w:val="9"/>
        <w:rPr>
          <w:rFonts w:ascii="Arial" w:eastAsia="Arial" w:hAnsi="Arial" w:cs="Arial"/>
          <w:lang w:val="fr-CA"/>
        </w:rPr>
      </w:pPr>
    </w:p>
    <w:p w14:paraId="7523BBDD" w14:textId="77777777" w:rsidR="004D4026" w:rsidRPr="002138DD" w:rsidRDefault="004D4026" w:rsidP="003A74BB">
      <w:pPr>
        <w:pStyle w:val="PardfautA"/>
        <w:keepNext/>
        <w:keepLines/>
        <w:widowControl/>
        <w:numPr>
          <w:ilvl w:val="0"/>
          <w:numId w:val="5"/>
        </w:numPr>
        <w:tabs>
          <w:tab w:val="clear" w:pos="57"/>
        </w:tabs>
        <w:spacing w:after="0"/>
        <w:ind w:left="720" w:hanging="720"/>
        <w:outlineLvl w:val="9"/>
        <w:rPr>
          <w:rFonts w:ascii="Arial" w:eastAsia="Arial" w:hAnsi="Arial" w:cs="Arial"/>
          <w:lang w:val="fr-CA"/>
        </w:rPr>
      </w:pPr>
      <w:r w:rsidRPr="002138DD">
        <w:rPr>
          <w:rFonts w:ascii="Arial" w:eastAsia="Arial" w:hAnsi="Arial" w:cs="Arial"/>
          <w:lang w:val="fr-CA"/>
        </w:rPr>
        <w:t xml:space="preserve">Durant </w:t>
      </w:r>
      <w:r w:rsidRPr="002138DD">
        <w:rPr>
          <w:rStyle w:val="Aucun"/>
          <w:rFonts w:ascii="Arial" w:hAnsi="Arial" w:cs="Arial"/>
          <w:lang w:val="fr-CA"/>
        </w:rPr>
        <w:t>cette</w:t>
      </w:r>
      <w:r w:rsidRPr="002138DD">
        <w:rPr>
          <w:rFonts w:ascii="Arial" w:eastAsia="Arial" w:hAnsi="Arial" w:cs="Arial"/>
          <w:lang w:val="fr-CA"/>
        </w:rPr>
        <w:t xml:space="preserve"> période, le port de la toge n’est pas requis.</w:t>
      </w:r>
    </w:p>
    <w:p w14:paraId="693A807E" w14:textId="77777777" w:rsidR="004D4026" w:rsidRPr="002138DD" w:rsidRDefault="004D4026" w:rsidP="003A74BB">
      <w:pPr>
        <w:pStyle w:val="PardfautA"/>
        <w:tabs>
          <w:tab w:val="clear" w:pos="57"/>
        </w:tabs>
        <w:spacing w:after="0"/>
        <w:ind w:left="0"/>
        <w:outlineLvl w:val="9"/>
        <w:rPr>
          <w:rFonts w:ascii="Arial" w:hAnsi="Arial" w:cs="Arial"/>
          <w:b/>
          <w:lang w:val="fr-CA"/>
        </w:rPr>
      </w:pPr>
    </w:p>
    <w:p w14:paraId="1E79353F" w14:textId="53214B41" w:rsidR="00DB2953" w:rsidRPr="002138DD" w:rsidRDefault="00064535"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bookmarkStart w:id="115" w:name="_Toc276"/>
      <w:r w:rsidRPr="002138DD">
        <w:rPr>
          <w:rFonts w:ascii="Arial" w:hAnsi="Arial" w:cs="Arial"/>
          <w:lang w:val="fr-CA"/>
        </w:rPr>
        <w:t>Pour toute urgence</w:t>
      </w:r>
      <w:r w:rsidR="00136282" w:rsidRPr="002138DD">
        <w:rPr>
          <w:rFonts w:ascii="Arial" w:hAnsi="Arial" w:cs="Arial"/>
          <w:lang w:val="fr-CA"/>
        </w:rPr>
        <w:t>, lorsqu</w:t>
      </w:r>
      <w:r w:rsidR="00026EBF">
        <w:rPr>
          <w:rFonts w:ascii="Arial" w:hAnsi="Arial" w:cs="Arial"/>
          <w:lang w:val="fr-CA"/>
        </w:rPr>
        <w:t xml:space="preserve">’elles </w:t>
      </w:r>
      <w:r w:rsidR="00136282" w:rsidRPr="002138DD">
        <w:rPr>
          <w:rFonts w:ascii="Arial" w:hAnsi="Arial" w:cs="Arial"/>
          <w:lang w:val="fr-CA"/>
        </w:rPr>
        <w:t xml:space="preserve">ne peuvent attendre le prochain jour où la Cour </w:t>
      </w:r>
      <w:r w:rsidR="00136282" w:rsidRPr="002138DD">
        <w:rPr>
          <w:rStyle w:val="Aucun"/>
          <w:rFonts w:ascii="Arial" w:hAnsi="Arial" w:cs="Arial"/>
          <w:lang w:val="fr-CA"/>
        </w:rPr>
        <w:t>supérieure</w:t>
      </w:r>
      <w:r w:rsidR="00136282" w:rsidRPr="002138DD">
        <w:rPr>
          <w:rFonts w:ascii="Arial" w:hAnsi="Arial" w:cs="Arial"/>
          <w:lang w:val="fr-CA"/>
        </w:rPr>
        <w:t xml:space="preserve"> siège à Longueuil</w:t>
      </w:r>
      <w:r w:rsidRPr="002138DD">
        <w:rPr>
          <w:rFonts w:ascii="Arial" w:hAnsi="Arial" w:cs="Arial"/>
          <w:lang w:val="fr-CA"/>
        </w:rPr>
        <w:t xml:space="preserve">, </w:t>
      </w:r>
      <w:r w:rsidR="00026EBF">
        <w:rPr>
          <w:rFonts w:ascii="Arial" w:hAnsi="Arial" w:cs="Arial"/>
          <w:lang w:val="fr-CA"/>
        </w:rPr>
        <w:t xml:space="preserve">les parties </w:t>
      </w:r>
      <w:r w:rsidRPr="002138DD">
        <w:rPr>
          <w:rFonts w:ascii="Arial" w:hAnsi="Arial" w:cs="Arial"/>
          <w:lang w:val="fr-CA"/>
        </w:rPr>
        <w:t>p</w:t>
      </w:r>
      <w:r w:rsidR="00136282" w:rsidRPr="002138DD">
        <w:rPr>
          <w:rFonts w:ascii="Arial" w:hAnsi="Arial" w:cs="Arial"/>
          <w:lang w:val="fr-CA"/>
        </w:rPr>
        <w:t>euvent</w:t>
      </w:r>
      <w:r w:rsidRPr="002138DD">
        <w:rPr>
          <w:rFonts w:ascii="Arial" w:hAnsi="Arial" w:cs="Arial"/>
          <w:lang w:val="fr-CA"/>
        </w:rPr>
        <w:t xml:space="preserve"> présenter leur demande au </w:t>
      </w:r>
      <w:r w:rsidR="00026EBF" w:rsidRPr="00933983">
        <w:rPr>
          <w:rFonts w:ascii="Arial" w:hAnsi="Arial" w:cs="Arial"/>
          <w:lang w:val="fr-CA"/>
        </w:rPr>
        <w:t>p</w:t>
      </w:r>
      <w:r w:rsidRPr="00933983">
        <w:rPr>
          <w:rFonts w:ascii="Arial" w:hAnsi="Arial" w:cs="Arial"/>
          <w:lang w:val="fr-CA"/>
        </w:rPr>
        <w:t>alais de justice</w:t>
      </w:r>
      <w:r w:rsidRPr="002138DD">
        <w:rPr>
          <w:rFonts w:ascii="Arial" w:hAnsi="Arial" w:cs="Arial"/>
          <w:lang w:val="fr-CA"/>
        </w:rPr>
        <w:t xml:space="preserve"> de Montréal.</w:t>
      </w:r>
      <w:bookmarkStart w:id="116" w:name="_Toc183"/>
      <w:bookmarkStart w:id="117" w:name="_Toc362738"/>
      <w:bookmarkStart w:id="118" w:name="_Toc363139"/>
      <w:bookmarkStart w:id="119" w:name="_Toc423665"/>
      <w:bookmarkStart w:id="120" w:name="_Toc3236023"/>
      <w:bookmarkStart w:id="121" w:name="_Toc6477504"/>
      <w:bookmarkEnd w:id="115"/>
      <w:r w:rsidR="005665C3" w:rsidRPr="002138DD">
        <w:rPr>
          <w:rFonts w:ascii="Arial" w:hAnsi="Arial" w:cs="Arial"/>
          <w:lang w:val="fr-CA"/>
        </w:rPr>
        <w:t xml:space="preserve"> Le greffier spécial ou le juge de Montréal décidera si le dossier peut être ajouté au rôle de Montréal.</w:t>
      </w:r>
    </w:p>
    <w:p w14:paraId="3BACB05B" w14:textId="77777777" w:rsidR="00740587" w:rsidRPr="002138DD" w:rsidRDefault="00740587" w:rsidP="007545AB">
      <w:pPr>
        <w:pStyle w:val="PardfautA"/>
        <w:keepNext/>
        <w:keepLines/>
        <w:widowControl/>
        <w:tabs>
          <w:tab w:val="clear" w:pos="57"/>
        </w:tabs>
        <w:spacing w:after="0"/>
        <w:ind w:left="0"/>
        <w:outlineLvl w:val="1"/>
        <w:rPr>
          <w:rStyle w:val="Aucun"/>
          <w:rFonts w:ascii="Arial" w:eastAsiaTheme="majorEastAsia" w:hAnsi="Arial" w:cs="Arial"/>
          <w:b/>
          <w:bCs/>
          <w:color w:val="000000" w:themeColor="text1"/>
          <w:szCs w:val="28"/>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2" w:name="_Toc261"/>
      <w:bookmarkStart w:id="123" w:name="_Toc362854"/>
      <w:bookmarkStart w:id="124" w:name="_Toc363257"/>
      <w:bookmarkStart w:id="125" w:name="_Toc423695"/>
      <w:bookmarkEnd w:id="116"/>
      <w:bookmarkEnd w:id="117"/>
      <w:bookmarkEnd w:id="118"/>
      <w:bookmarkEnd w:id="119"/>
      <w:bookmarkEnd w:id="120"/>
      <w:bookmarkEnd w:id="121"/>
    </w:p>
    <w:p w14:paraId="22EE0281" w14:textId="5A85D3EF" w:rsidR="00390AD0" w:rsidRPr="002138DD" w:rsidRDefault="00390AD0" w:rsidP="0087282D">
      <w:pPr>
        <w:pStyle w:val="Titre1"/>
        <w:spacing w:before="0"/>
        <w:jc w:val="both"/>
        <w:rPr>
          <w:rStyle w:val="Aucun"/>
          <w:rFonts w:ascii="Arial" w:hAnsi="Arial" w:cs="Arial"/>
          <w:b/>
          <w:color w:val="000000"/>
          <w:lang w:val="fr-CA"/>
        </w:rPr>
      </w:pPr>
      <w:bookmarkStart w:id="126" w:name="_Toc113022483"/>
      <w:bookmarkStart w:id="127" w:name="_Toc117675326"/>
      <w:r w:rsidRPr="002138DD">
        <w:rPr>
          <w:rStyle w:val="Aucun"/>
          <w:rFonts w:ascii="Arial" w:hAnsi="Arial" w:cs="Arial"/>
          <w:b/>
          <w:color w:val="000000"/>
          <w:lang w:val="fr-CA"/>
        </w:rPr>
        <w:t>DIRECTIVES PROPRES AUX AFFAIRES DE LA CHAMBRE COMMERCIALE</w:t>
      </w:r>
      <w:bookmarkEnd w:id="126"/>
      <w:bookmarkEnd w:id="127"/>
    </w:p>
    <w:p w14:paraId="2CD5D0A8" w14:textId="77777777" w:rsidR="00AD4A58" w:rsidRPr="002138DD" w:rsidRDefault="00AD4A58" w:rsidP="007545AB">
      <w:pPr>
        <w:pStyle w:val="PardfautA"/>
        <w:keepNext/>
        <w:keepLines/>
        <w:widowControl/>
        <w:tabs>
          <w:tab w:val="clear" w:pos="57"/>
        </w:tabs>
        <w:spacing w:after="0"/>
        <w:ind w:left="0"/>
        <w:outlineLvl w:val="1"/>
        <w:rPr>
          <w:rStyle w:val="Aucun"/>
          <w:rFonts w:ascii="Arial" w:eastAsia="Arial" w:hAnsi="Arial" w:cs="Arial"/>
          <w:lang w:val="fr-CA"/>
        </w:rPr>
      </w:pPr>
    </w:p>
    <w:p w14:paraId="11FCD023" w14:textId="3E70952D" w:rsidR="00F239A7" w:rsidRPr="002138DD" w:rsidRDefault="00F239A7" w:rsidP="00C03215">
      <w:pPr>
        <w:pStyle w:val="Titre2"/>
        <w:numPr>
          <w:ilvl w:val="0"/>
          <w:numId w:val="0"/>
        </w:numPr>
        <w:spacing w:before="0" w:after="0"/>
        <w:jc w:val="left"/>
        <w:rPr>
          <w:rStyle w:val="Aucun"/>
          <w:rFonts w:ascii="Arial" w:hAnsi="Arial"/>
          <w:color w:val="000000"/>
          <w:sz w:val="28"/>
          <w:szCs w:val="28"/>
          <w:lang w:val="fr-CA"/>
        </w:rPr>
      </w:pPr>
      <w:bookmarkStart w:id="128" w:name="_Toc3236051"/>
      <w:bookmarkStart w:id="129" w:name="_Toc6477531"/>
      <w:bookmarkStart w:id="130" w:name="_Toc113022484"/>
      <w:bookmarkStart w:id="131" w:name="_Toc117675327"/>
      <w:bookmarkEnd w:id="122"/>
      <w:bookmarkEnd w:id="123"/>
      <w:bookmarkEnd w:id="124"/>
      <w:bookmarkEnd w:id="125"/>
      <w:r w:rsidRPr="002138DD">
        <w:rPr>
          <w:rStyle w:val="Aucun"/>
          <w:rFonts w:ascii="Arial" w:hAnsi="Arial"/>
          <w:color w:val="000000"/>
          <w:sz w:val="28"/>
          <w:szCs w:val="28"/>
          <w:lang w:val="fr-CA"/>
        </w:rPr>
        <w:t>INSTANCE COMMERCIALE</w:t>
      </w:r>
      <w:bookmarkEnd w:id="128"/>
      <w:bookmarkEnd w:id="129"/>
      <w:bookmarkEnd w:id="130"/>
      <w:bookmarkEnd w:id="131"/>
    </w:p>
    <w:p w14:paraId="15D93462"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2AC98796" w14:textId="77777777" w:rsidR="004C73E6" w:rsidRPr="002138DD" w:rsidRDefault="004C73E6" w:rsidP="003A74BB">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FR"/>
        </w:rPr>
        <w:t>Constitue une instance commerciale, instruite en Chambre commerciale, toute instance o</w:t>
      </w:r>
      <w:r w:rsidRPr="002138DD">
        <w:rPr>
          <w:rStyle w:val="Aucun"/>
          <w:rFonts w:ascii="Arial" w:hAnsi="Arial" w:cs="Arial"/>
          <w:lang w:val="it-IT"/>
        </w:rPr>
        <w:t xml:space="preserve">ù </w:t>
      </w:r>
      <w:r w:rsidRPr="002138DD">
        <w:rPr>
          <w:rStyle w:val="Aucun"/>
          <w:rFonts w:ascii="Arial" w:hAnsi="Arial" w:cs="Arial"/>
          <w:lang w:val="fr-CA"/>
        </w:rPr>
        <w:t>la</w:t>
      </w:r>
      <w:r w:rsidRPr="002138DD">
        <w:rPr>
          <w:rStyle w:val="Aucun"/>
          <w:rFonts w:ascii="Arial" w:hAnsi="Arial" w:cs="Arial"/>
          <w:lang w:val="fr-FR"/>
        </w:rPr>
        <w:t xml:space="preserve"> demande initiale est principalement fondée sur une disposition des lois suivantes :</w:t>
      </w:r>
    </w:p>
    <w:p w14:paraId="48BB5803" w14:textId="6AF66C85" w:rsidR="00740587" w:rsidRPr="002138DD" w:rsidRDefault="00740587" w:rsidP="003A74BB">
      <w:pPr>
        <w:rPr>
          <w:rStyle w:val="Aucun"/>
          <w:rFonts w:ascii="Arial" w:eastAsia="Calibri" w:hAnsi="Arial" w:cs="Arial"/>
          <w:color w:val="000000"/>
          <w:u w:color="000000"/>
          <w:lang w:val="fr-CA" w:eastAsia="fr-CA"/>
        </w:rPr>
      </w:pPr>
    </w:p>
    <w:p w14:paraId="10635A2A" w14:textId="77777777" w:rsidR="001D422E" w:rsidRPr="002138DD" w:rsidRDefault="001D422E" w:rsidP="003A74BB">
      <w:pPr>
        <w:pStyle w:val="Paragraphedeliste"/>
        <w:numPr>
          <w:ilvl w:val="0"/>
          <w:numId w:val="16"/>
        </w:numPr>
        <w:tabs>
          <w:tab w:val="clear" w:pos="708"/>
          <w:tab w:val="left" w:pos="1440"/>
        </w:tabs>
        <w:spacing w:after="120"/>
        <w:ind w:left="1440" w:hanging="720"/>
        <w:jc w:val="both"/>
        <w:rPr>
          <w:rStyle w:val="Aucun"/>
          <w:rFonts w:ascii="Arial" w:hAnsi="Arial" w:cs="Arial"/>
          <w:lang w:val="fr-CA"/>
        </w:rPr>
      </w:pPr>
      <w:r w:rsidRPr="002138DD">
        <w:rPr>
          <w:rStyle w:val="Aucun"/>
          <w:rFonts w:ascii="Arial" w:hAnsi="Arial" w:cs="Arial"/>
          <w:lang w:val="fr-FR"/>
        </w:rPr>
        <w:t>Lois du Canada :</w:t>
      </w:r>
    </w:p>
    <w:bookmarkStart w:id="132" w:name="_Hlk120614411"/>
    <w:p w14:paraId="45FCBD19" w14:textId="70D052A0" w:rsidR="00671E6A" w:rsidRPr="00671E6A" w:rsidRDefault="00671E6A" w:rsidP="00671E6A">
      <w:pPr>
        <w:pStyle w:val="Harmonisation-Bullet"/>
        <w:spacing w:after="120"/>
        <w:ind w:left="1638" w:hanging="357"/>
        <w:rPr>
          <w:color w:val="0000FF"/>
        </w:rPr>
      </w:pPr>
      <w:r w:rsidRPr="00671E6A">
        <w:rPr>
          <w:i/>
          <w:color w:val="0000FF"/>
        </w:rPr>
        <w:fldChar w:fldCharType="begin"/>
      </w:r>
      <w:r w:rsidRPr="00671E6A">
        <w:rPr>
          <w:i/>
          <w:color w:val="0000FF"/>
        </w:rPr>
        <w:instrText xml:space="preserve"> HYPERLINK "https://laws-lois.justice.gc.ca/fra/lois/b-3/" </w:instrText>
      </w:r>
      <w:r w:rsidRPr="00671E6A">
        <w:rPr>
          <w:i/>
          <w:color w:val="0000FF"/>
        </w:rPr>
        <w:fldChar w:fldCharType="separate"/>
      </w:r>
      <w:r w:rsidRPr="00671E6A">
        <w:rPr>
          <w:rStyle w:val="Lienhypertexte"/>
          <w:i/>
          <w:color w:val="0000FF"/>
        </w:rPr>
        <w:t>Loi sur la faillite et l’insolvabilité</w:t>
      </w:r>
      <w:r w:rsidRPr="00671E6A">
        <w:rPr>
          <w:i/>
          <w:color w:val="0000FF"/>
        </w:rPr>
        <w:fldChar w:fldCharType="end"/>
      </w:r>
      <w:bookmarkEnd w:id="132"/>
      <w:r w:rsidRPr="00671E6A">
        <w:rPr>
          <w:i/>
          <w:color w:val="0000FF"/>
        </w:rPr>
        <w:t>;</w:t>
      </w:r>
    </w:p>
    <w:bookmarkStart w:id="133" w:name="_Hlk120615020"/>
    <w:p w14:paraId="0BEF3962" w14:textId="20FEEBF7" w:rsidR="00671E6A" w:rsidRPr="00671E6A" w:rsidRDefault="00671E6A" w:rsidP="00671E6A">
      <w:pPr>
        <w:pStyle w:val="Harmonisation-Bullet"/>
        <w:spacing w:after="120"/>
        <w:ind w:left="1638" w:hanging="357"/>
        <w:rPr>
          <w:color w:val="0000FF"/>
        </w:rPr>
      </w:pPr>
      <w:r w:rsidRPr="00671E6A">
        <w:rPr>
          <w:rFonts w:eastAsia="Arial"/>
          <w:i/>
          <w:color w:val="0000FF"/>
        </w:rPr>
        <w:fldChar w:fldCharType="begin"/>
      </w:r>
      <w:r w:rsidRPr="00671E6A">
        <w:rPr>
          <w:rFonts w:eastAsia="Arial"/>
          <w:i/>
          <w:color w:val="0000FF"/>
        </w:rPr>
        <w:instrText xml:space="preserve"> HYPERLINK "https://www.canada.ca/fr/sr/srb.html?st=s&amp;num=10&amp;s5bm3ts21rch=x&amp;st1rt=0&amp;langs=fra&amp;cdn=canada&amp;q=%E2%80%A2%09Loi+sur+les+arrangements+avec+les+cr%C3%A9anciers+des+compagnies" </w:instrText>
      </w:r>
      <w:r w:rsidRPr="00671E6A">
        <w:rPr>
          <w:rFonts w:eastAsia="Arial"/>
          <w:i/>
          <w:color w:val="0000FF"/>
        </w:rPr>
        <w:fldChar w:fldCharType="separate"/>
      </w:r>
      <w:r w:rsidRPr="00671E6A">
        <w:rPr>
          <w:rStyle w:val="Lienhypertexte"/>
          <w:rFonts w:eastAsia="Arial"/>
          <w:i/>
          <w:color w:val="0000FF"/>
        </w:rPr>
        <w:t>Loi sur les arrangements avec les créanciers des compagnies</w:t>
      </w:r>
      <w:r w:rsidRPr="00671E6A">
        <w:rPr>
          <w:rFonts w:eastAsia="Arial"/>
          <w:i/>
          <w:color w:val="0000FF"/>
        </w:rPr>
        <w:fldChar w:fldCharType="end"/>
      </w:r>
      <w:bookmarkEnd w:id="133"/>
      <w:r w:rsidRPr="00671E6A">
        <w:rPr>
          <w:rFonts w:eastAsia="Arial"/>
          <w:i/>
          <w:color w:val="0000FF"/>
        </w:rPr>
        <w:t>;</w:t>
      </w:r>
    </w:p>
    <w:p w14:paraId="73791B26" w14:textId="119FBF4C" w:rsidR="00671E6A" w:rsidRPr="00671E6A" w:rsidRDefault="0045115E" w:rsidP="00671E6A">
      <w:pPr>
        <w:pStyle w:val="Harmonisation-Bullet"/>
        <w:spacing w:after="120"/>
        <w:ind w:left="1638" w:hanging="357"/>
        <w:rPr>
          <w:color w:val="0000FF"/>
        </w:rPr>
      </w:pPr>
      <w:hyperlink r:id="rId20" w:history="1">
        <w:r w:rsidR="00671E6A" w:rsidRPr="00671E6A">
          <w:rPr>
            <w:rStyle w:val="Lienhypertexte"/>
            <w:rFonts w:eastAsia="Arial"/>
            <w:i/>
            <w:color w:val="0000FF"/>
          </w:rPr>
          <w:t>Loi sur les liquidations et les restructurations</w:t>
        </w:r>
      </w:hyperlink>
      <w:r w:rsidR="00671E6A" w:rsidRPr="00671E6A">
        <w:rPr>
          <w:rFonts w:eastAsia="Arial"/>
          <w:i/>
          <w:color w:val="0000FF"/>
        </w:rPr>
        <w:t>;</w:t>
      </w:r>
    </w:p>
    <w:p w14:paraId="081363A4" w14:textId="35DF3877" w:rsidR="00671E6A" w:rsidRPr="00671E6A" w:rsidRDefault="0045115E" w:rsidP="00671E6A">
      <w:pPr>
        <w:pStyle w:val="Harmonisation-Bullet"/>
        <w:spacing w:after="120"/>
        <w:ind w:left="1638" w:hanging="357"/>
        <w:rPr>
          <w:color w:val="0000FF"/>
        </w:rPr>
      </w:pPr>
      <w:hyperlink r:id="rId21" w:history="1">
        <w:r w:rsidR="00671E6A" w:rsidRPr="00671E6A">
          <w:rPr>
            <w:rStyle w:val="Lienhypertexte"/>
            <w:rFonts w:eastAsia="Arial"/>
            <w:i/>
            <w:color w:val="0000FF"/>
          </w:rPr>
          <w:t>Loi sur la médiation en matière d’endettement agricole</w:t>
        </w:r>
      </w:hyperlink>
      <w:r w:rsidR="00671E6A" w:rsidRPr="00671E6A">
        <w:rPr>
          <w:rFonts w:eastAsia="Arial"/>
          <w:i/>
          <w:color w:val="0000FF"/>
        </w:rPr>
        <w:t>;</w:t>
      </w:r>
    </w:p>
    <w:p w14:paraId="6AE22E2B" w14:textId="204F2386" w:rsidR="00671E6A" w:rsidRPr="00671E6A" w:rsidRDefault="0045115E" w:rsidP="00671E6A">
      <w:pPr>
        <w:pStyle w:val="Harmonisation-Bullet"/>
        <w:spacing w:after="120"/>
        <w:ind w:left="1638" w:hanging="357"/>
        <w:rPr>
          <w:color w:val="0000FF"/>
        </w:rPr>
      </w:pPr>
      <w:hyperlink r:id="rId22" w:history="1">
        <w:r w:rsidR="00671E6A" w:rsidRPr="00671E6A">
          <w:rPr>
            <w:rStyle w:val="Lienhypertexte"/>
            <w:rFonts w:eastAsia="Arial"/>
            <w:i/>
            <w:color w:val="0000FF"/>
          </w:rPr>
          <w:t>Loi sur les banques</w:t>
        </w:r>
      </w:hyperlink>
      <w:r w:rsidR="00671E6A" w:rsidRPr="00671E6A">
        <w:rPr>
          <w:rFonts w:eastAsia="Arial"/>
          <w:i/>
          <w:color w:val="0000FF"/>
        </w:rPr>
        <w:t>;</w:t>
      </w:r>
    </w:p>
    <w:bookmarkStart w:id="134" w:name="_Hlk120614581"/>
    <w:p w14:paraId="02120C2E" w14:textId="264AC23A" w:rsidR="00671E6A" w:rsidRPr="00671E6A" w:rsidRDefault="00671E6A" w:rsidP="00671E6A">
      <w:pPr>
        <w:pStyle w:val="Harmonisation-Bullet"/>
        <w:spacing w:after="120"/>
        <w:ind w:left="1638" w:hanging="357"/>
        <w:rPr>
          <w:color w:val="0000FF"/>
        </w:rPr>
      </w:pPr>
      <w:r w:rsidRPr="00671E6A">
        <w:rPr>
          <w:rFonts w:eastAsia="Arial"/>
          <w:i/>
          <w:color w:val="0000FF"/>
        </w:rPr>
        <w:fldChar w:fldCharType="begin"/>
      </w:r>
      <w:r w:rsidRPr="00671E6A">
        <w:rPr>
          <w:rFonts w:eastAsia="Arial"/>
          <w:i/>
          <w:color w:val="0000FF"/>
        </w:rPr>
        <w:instrText xml:space="preserve"> HYPERLINK "https://laws-lois.justice.gc.ca/fra/lois/c-44/" </w:instrText>
      </w:r>
      <w:r w:rsidRPr="00671E6A">
        <w:rPr>
          <w:rFonts w:eastAsia="Arial"/>
          <w:i/>
          <w:color w:val="0000FF"/>
        </w:rPr>
        <w:fldChar w:fldCharType="separate"/>
      </w:r>
      <w:r w:rsidRPr="00671E6A">
        <w:rPr>
          <w:rStyle w:val="Lienhypertexte"/>
          <w:rFonts w:eastAsia="Arial"/>
          <w:i/>
          <w:color w:val="0000FF"/>
        </w:rPr>
        <w:t>Loi canadienne sur les sociétés par actions</w:t>
      </w:r>
      <w:r w:rsidRPr="00671E6A">
        <w:rPr>
          <w:rFonts w:eastAsia="Arial"/>
          <w:i/>
          <w:color w:val="0000FF"/>
        </w:rPr>
        <w:fldChar w:fldCharType="end"/>
      </w:r>
      <w:bookmarkEnd w:id="134"/>
      <w:r w:rsidRPr="00671E6A">
        <w:rPr>
          <w:rFonts w:eastAsia="Arial"/>
          <w:i/>
          <w:color w:val="0000FF"/>
        </w:rPr>
        <w:t>;</w:t>
      </w:r>
    </w:p>
    <w:p w14:paraId="31D52CBB" w14:textId="5E81D758" w:rsidR="00671E6A" w:rsidRPr="00671E6A" w:rsidRDefault="0045115E" w:rsidP="00671E6A">
      <w:pPr>
        <w:pStyle w:val="Harmonisation-Bullet"/>
        <w:spacing w:after="120"/>
        <w:ind w:left="1638" w:hanging="357"/>
        <w:rPr>
          <w:rStyle w:val="Aucun"/>
          <w:b/>
          <w:bCs/>
          <w:lang w:val="fr-FR"/>
        </w:rPr>
      </w:pPr>
      <w:hyperlink r:id="rId23" w:history="1">
        <w:r w:rsidR="00671E6A" w:rsidRPr="00671E6A">
          <w:rPr>
            <w:rStyle w:val="Lienhypertexte"/>
            <w:rFonts w:eastAsia="Arial"/>
            <w:i/>
            <w:color w:val="0000FF"/>
          </w:rPr>
          <w:t>Loi sur l’arbitrage commercial</w:t>
        </w:r>
      </w:hyperlink>
      <w:r w:rsidR="00671E6A" w:rsidRPr="00671E6A">
        <w:rPr>
          <w:rFonts w:eastAsia="Arial"/>
          <w:i/>
          <w:color w:val="0000FF"/>
        </w:rPr>
        <w:t xml:space="preserve"> </w:t>
      </w:r>
      <w:r w:rsidR="00671E6A" w:rsidRPr="00671E6A">
        <w:rPr>
          <w:rFonts w:eastAsia="Arial"/>
        </w:rPr>
        <w:t>(ex. : exécution de sentences).</w:t>
      </w:r>
    </w:p>
    <w:p w14:paraId="4E6D504C" w14:textId="77777777" w:rsidR="00671E6A" w:rsidRPr="002138DD" w:rsidRDefault="00671E6A" w:rsidP="00F46712">
      <w:pPr>
        <w:pStyle w:val="CorpsA"/>
        <w:keepLines/>
        <w:widowControl/>
        <w:tabs>
          <w:tab w:val="left" w:pos="708"/>
          <w:tab w:val="left" w:pos="1440"/>
          <w:tab w:val="left" w:pos="1980"/>
          <w:tab w:val="left" w:pos="2832"/>
          <w:tab w:val="left" w:pos="3540"/>
          <w:tab w:val="left" w:pos="4248"/>
          <w:tab w:val="left" w:pos="4956"/>
          <w:tab w:val="left" w:pos="5664"/>
          <w:tab w:val="left" w:pos="6372"/>
          <w:tab w:val="left" w:pos="7080"/>
          <w:tab w:val="left" w:pos="7788"/>
          <w:tab w:val="left" w:pos="7960"/>
        </w:tabs>
        <w:spacing w:before="0" w:line="240" w:lineRule="auto"/>
        <w:ind w:left="1980" w:hanging="540"/>
        <w:rPr>
          <w:rStyle w:val="Aucun"/>
          <w:b w:val="0"/>
          <w:bCs w:val="0"/>
          <w:color w:val="000000"/>
          <w:lang w:val="fr-FR"/>
        </w:rPr>
      </w:pPr>
    </w:p>
    <w:p w14:paraId="17A8EB1E" w14:textId="77777777" w:rsidR="004C73E6" w:rsidRPr="002138DD" w:rsidRDefault="004C73E6" w:rsidP="003A74BB">
      <w:pPr>
        <w:pStyle w:val="CorpsA"/>
        <w:keepLines/>
        <w:widowControl/>
        <w:numPr>
          <w:ilvl w:val="0"/>
          <w:numId w:val="19"/>
        </w:numPr>
        <w:tabs>
          <w:tab w:val="clear" w:pos="708"/>
          <w:tab w:val="clear" w:pos="2124"/>
          <w:tab w:val="clear" w:pos="2832"/>
          <w:tab w:val="left" w:pos="1440"/>
        </w:tabs>
        <w:spacing w:before="0" w:after="120" w:line="240" w:lineRule="auto"/>
        <w:ind w:left="1440" w:hanging="720"/>
        <w:rPr>
          <w:rStyle w:val="Aucun"/>
          <w:b w:val="0"/>
          <w:bCs w:val="0"/>
          <w:color w:val="000000"/>
          <w:lang w:val="fr-FR"/>
        </w:rPr>
      </w:pPr>
      <w:r w:rsidRPr="002138DD">
        <w:rPr>
          <w:rStyle w:val="Aucun"/>
          <w:b w:val="0"/>
          <w:bCs w:val="0"/>
          <w:color w:val="000000"/>
          <w:lang w:val="fr-FR"/>
        </w:rPr>
        <w:t>Lois du Québec :</w:t>
      </w:r>
    </w:p>
    <w:p w14:paraId="46509C2A" w14:textId="71C224C8" w:rsidR="004C73E6" w:rsidRPr="002138DD" w:rsidRDefault="004C73E6" w:rsidP="00F46712">
      <w:pPr>
        <w:pStyle w:val="CorpsA"/>
        <w:keepNext w:val="0"/>
        <w:numPr>
          <w:ilvl w:val="1"/>
          <w:numId w:val="18"/>
        </w:numPr>
        <w:tabs>
          <w:tab w:val="clear" w:pos="1416"/>
          <w:tab w:val="clear" w:pos="2124"/>
          <w:tab w:val="left" w:pos="1980"/>
        </w:tabs>
        <w:spacing w:before="0" w:after="120" w:line="240" w:lineRule="auto"/>
        <w:ind w:left="1980" w:hanging="540"/>
        <w:rPr>
          <w:b w:val="0"/>
          <w:bCs w:val="0"/>
          <w:color w:val="000000"/>
        </w:rPr>
      </w:pPr>
      <w:r w:rsidRPr="002138DD">
        <w:rPr>
          <w:rStyle w:val="Aucun"/>
          <w:b w:val="0"/>
          <w:bCs w:val="0"/>
          <w:color w:val="000000"/>
          <w:lang w:val="fr-FR"/>
        </w:rPr>
        <w:t xml:space="preserve">Le </w:t>
      </w:r>
      <w:bookmarkStart w:id="135" w:name="_Hlk120613399"/>
      <w:r w:rsidR="00F71A03" w:rsidRPr="00F71A03">
        <w:rPr>
          <w:i/>
          <w:color w:val="0066FF"/>
          <w:spacing w:val="-1"/>
        </w:rPr>
        <w:fldChar w:fldCharType="begin"/>
      </w:r>
      <w:r w:rsidR="00F71A03" w:rsidRPr="00F71A03">
        <w:rPr>
          <w:i/>
          <w:color w:val="0066FF"/>
          <w:spacing w:val="-1"/>
        </w:rPr>
        <w:instrText xml:space="preserve"> HYPERLINK "https://www.legisquebec.gouv.qc.ca/fr/document/lc/CCQ-1991" </w:instrText>
      </w:r>
      <w:r w:rsidR="00F71A03" w:rsidRPr="00F71A03">
        <w:rPr>
          <w:i/>
          <w:color w:val="0066FF"/>
          <w:spacing w:val="-1"/>
        </w:rPr>
        <w:fldChar w:fldCharType="separate"/>
      </w:r>
      <w:r w:rsidR="00F71A03" w:rsidRPr="00F71A03">
        <w:rPr>
          <w:rStyle w:val="Lienhypertexte"/>
          <w:i/>
          <w:color w:val="0066FF"/>
          <w:spacing w:val="-1"/>
        </w:rPr>
        <w:t>Code civil du Québec</w:t>
      </w:r>
      <w:r w:rsidR="00F71A03" w:rsidRPr="00F71A03">
        <w:rPr>
          <w:i/>
          <w:color w:val="0066FF"/>
          <w:spacing w:val="-1"/>
        </w:rPr>
        <w:fldChar w:fldCharType="end"/>
      </w:r>
      <w:bookmarkEnd w:id="135"/>
      <w:r w:rsidRPr="00F71A03">
        <w:rPr>
          <w:rStyle w:val="Aucun"/>
          <w:b w:val="0"/>
          <w:bCs w:val="0"/>
          <w:i/>
          <w:iCs/>
          <w:color w:val="0066FF"/>
          <w:lang w:val="fr-FR"/>
        </w:rPr>
        <w:t> </w:t>
      </w:r>
      <w:r w:rsidRPr="002138DD">
        <w:rPr>
          <w:rStyle w:val="Aucun"/>
          <w:b w:val="0"/>
          <w:bCs w:val="0"/>
          <w:color w:val="000000"/>
          <w:lang w:val="fr-FR"/>
        </w:rPr>
        <w:t>:</w:t>
      </w:r>
    </w:p>
    <w:p w14:paraId="1D83CEED" w14:textId="77777777" w:rsidR="004C73E6" w:rsidRPr="002138DD"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b w:val="0"/>
          <w:bCs w:val="0"/>
          <w:color w:val="000000"/>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2230 et suivants (ex. : dissolution et liq</w:t>
      </w:r>
      <w:r w:rsidR="00DA39CC" w:rsidRPr="002138DD">
        <w:rPr>
          <w:rStyle w:val="Aucun"/>
          <w:b w:val="0"/>
          <w:bCs w:val="0"/>
          <w:color w:val="000000"/>
          <w:lang w:val="fr-FR"/>
        </w:rPr>
        <w:t>uidation de sociétés en matière commerciale</w:t>
      </w:r>
      <w:r w:rsidRPr="002138DD">
        <w:rPr>
          <w:rStyle w:val="Aucun"/>
          <w:b w:val="0"/>
          <w:bCs w:val="0"/>
          <w:color w:val="000000"/>
          <w:lang w:val="fr-FR"/>
        </w:rPr>
        <w:t xml:space="preserve">) </w:t>
      </w:r>
    </w:p>
    <w:p w14:paraId="64A62181" w14:textId="76041990" w:rsidR="004C73E6" w:rsidRPr="00F71A03" w:rsidRDefault="004C73E6" w:rsidP="00F46712">
      <w:pPr>
        <w:pStyle w:val="CorpsA"/>
        <w:keepNext w:val="0"/>
        <w:numPr>
          <w:ilvl w:val="1"/>
          <w:numId w:val="18"/>
        </w:numPr>
        <w:tabs>
          <w:tab w:val="clear" w:pos="1416"/>
          <w:tab w:val="clear" w:pos="2124"/>
          <w:tab w:val="left" w:pos="1980"/>
        </w:tabs>
        <w:spacing w:before="0" w:after="120" w:line="240" w:lineRule="auto"/>
        <w:ind w:left="1980" w:hanging="540"/>
        <w:rPr>
          <w:rStyle w:val="Aucun"/>
          <w:i/>
          <w:iCs/>
          <w:color w:val="auto"/>
          <w:lang w:val="fr-FR"/>
        </w:rPr>
      </w:pPr>
      <w:r w:rsidRPr="002138DD">
        <w:rPr>
          <w:rStyle w:val="Aucun"/>
          <w:b w:val="0"/>
          <w:bCs w:val="0"/>
          <w:i/>
          <w:iCs/>
          <w:color w:val="000000"/>
          <w:lang w:val="fr-FR"/>
        </w:rPr>
        <w:t xml:space="preserve">Le </w:t>
      </w:r>
      <w:hyperlink r:id="rId24" w:history="1">
        <w:r w:rsidR="00F71A03" w:rsidRPr="00F71A03">
          <w:rPr>
            <w:rStyle w:val="Lienhypertexte"/>
            <w:i/>
            <w:color w:val="0066FF"/>
          </w:rPr>
          <w:t>Code de procédure civile</w:t>
        </w:r>
      </w:hyperlink>
      <w:r w:rsidRPr="002138DD">
        <w:rPr>
          <w:rStyle w:val="Aucun"/>
          <w:b w:val="0"/>
          <w:bCs w:val="0"/>
          <w:i/>
          <w:iCs/>
          <w:color w:val="000000"/>
          <w:lang w:val="fr-FR"/>
        </w:rPr>
        <w:t> </w:t>
      </w:r>
      <w:r w:rsidRPr="00F71A03">
        <w:rPr>
          <w:rStyle w:val="Aucun"/>
          <w:b w:val="0"/>
          <w:bCs w:val="0"/>
          <w:i/>
          <w:iCs/>
          <w:color w:val="auto"/>
          <w:lang w:val="fr-FR"/>
        </w:rPr>
        <w:t>:</w:t>
      </w:r>
    </w:p>
    <w:p w14:paraId="54602FAC" w14:textId="77777777" w:rsidR="004C73E6" w:rsidRPr="00671E6A"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rStyle w:val="Aucun"/>
          <w:color w:val="auto"/>
          <w:lang w:val="fr-FR"/>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645 et suivants (ex. : homologation d'une sentence </w:t>
      </w:r>
      <w:r w:rsidRPr="002138DD">
        <w:rPr>
          <w:rStyle w:val="Aucun"/>
          <w:b w:val="0"/>
          <w:bCs w:val="0"/>
          <w:color w:val="000000"/>
          <w:lang w:val="fr-FR"/>
        </w:rPr>
        <w:lastRenderedPageBreak/>
        <w:t xml:space="preserve">arbitrale) </w:t>
      </w:r>
    </w:p>
    <w:p w14:paraId="0911C336" w14:textId="77777777" w:rsidR="004C73E6" w:rsidRPr="00671E6A" w:rsidRDefault="004C73E6" w:rsidP="00946334">
      <w:pPr>
        <w:pStyle w:val="CorpsA"/>
        <w:keepNext w:val="0"/>
        <w:numPr>
          <w:ilvl w:val="2"/>
          <w:numId w:val="18"/>
        </w:numPr>
        <w:tabs>
          <w:tab w:val="clear" w:pos="1416"/>
          <w:tab w:val="clear" w:pos="2124"/>
          <w:tab w:val="clear" w:pos="2832"/>
          <w:tab w:val="left" w:pos="2520"/>
        </w:tabs>
        <w:spacing w:before="0" w:after="120" w:line="240" w:lineRule="auto"/>
        <w:ind w:left="2520" w:hanging="540"/>
        <w:rPr>
          <w:rStyle w:val="Aucun"/>
          <w:color w:val="auto"/>
          <w:lang w:val="fr-FR"/>
        </w:rPr>
      </w:pPr>
      <w:proofErr w:type="gramStart"/>
      <w:r w:rsidRPr="002138DD">
        <w:rPr>
          <w:rStyle w:val="Aucun"/>
          <w:b w:val="0"/>
          <w:bCs w:val="0"/>
          <w:color w:val="000000"/>
          <w:lang w:val="fr-FR"/>
        </w:rPr>
        <w:t>articles</w:t>
      </w:r>
      <w:proofErr w:type="gramEnd"/>
      <w:r w:rsidRPr="002138DD">
        <w:rPr>
          <w:rStyle w:val="Aucun"/>
          <w:b w:val="0"/>
          <w:bCs w:val="0"/>
          <w:color w:val="000000"/>
          <w:lang w:val="fr-FR"/>
        </w:rPr>
        <w:t xml:space="preserve"> 652 et suivants (ex. : reconnaissance et exécution d'une sentence arbitrale rendue hors du Québec) </w:t>
      </w:r>
    </w:p>
    <w:bookmarkStart w:id="136" w:name="_Hlk120614202"/>
    <w:p w14:paraId="0692534C" w14:textId="04A1172A" w:rsidR="00671E6A" w:rsidRPr="00D904CA" w:rsidRDefault="00671E6A" w:rsidP="00671E6A">
      <w:pPr>
        <w:pStyle w:val="Harmonisation-Bullet"/>
        <w:spacing w:after="120"/>
        <w:ind w:left="1848" w:hanging="357"/>
      </w:pPr>
      <w:r w:rsidRPr="00671E6A">
        <w:rPr>
          <w:i/>
          <w:color w:val="0000FF"/>
        </w:rPr>
        <w:fldChar w:fldCharType="begin"/>
      </w:r>
      <w:r w:rsidRPr="00671E6A">
        <w:rPr>
          <w:i/>
          <w:color w:val="0000FF"/>
        </w:rPr>
        <w:instrText xml:space="preserve"> HYPERLINK "https://www.legisquebec.gouv.qc.ca/fr/document/lc/l-4" \l ":~:text=1.,propos%20de%20dissoudre%20leur%20compagnie." </w:instrText>
      </w:r>
      <w:r w:rsidRPr="00671E6A">
        <w:rPr>
          <w:i/>
          <w:color w:val="0000FF"/>
        </w:rPr>
        <w:fldChar w:fldCharType="separate"/>
      </w:r>
      <w:r w:rsidRPr="00671E6A">
        <w:rPr>
          <w:rStyle w:val="Lienhypertexte"/>
          <w:i/>
          <w:color w:val="0000FF"/>
        </w:rPr>
        <w:t>Loi sur la liquidation des compagnies</w:t>
      </w:r>
      <w:r w:rsidRPr="00671E6A">
        <w:rPr>
          <w:i/>
          <w:color w:val="0000FF"/>
        </w:rPr>
        <w:fldChar w:fldCharType="end"/>
      </w:r>
      <w:r>
        <w:rPr>
          <w:i/>
        </w:rPr>
        <w:t>;</w:t>
      </w:r>
    </w:p>
    <w:bookmarkStart w:id="137" w:name="_Hlk120607371"/>
    <w:p w14:paraId="7B47DDD4" w14:textId="3E77CE62" w:rsidR="00671E6A" w:rsidRPr="00671E6A" w:rsidRDefault="00671E6A" w:rsidP="00671E6A">
      <w:pPr>
        <w:pStyle w:val="Harmonisation-Bullet"/>
        <w:spacing w:after="120"/>
        <w:ind w:left="1848" w:hanging="357"/>
      </w:pPr>
      <w:r w:rsidRPr="00671E6A">
        <w:rPr>
          <w:i/>
          <w:color w:val="0000FF"/>
        </w:rPr>
        <w:fldChar w:fldCharType="begin"/>
      </w:r>
      <w:r w:rsidRPr="00671E6A">
        <w:rPr>
          <w:i/>
          <w:color w:val="0000FF"/>
        </w:rPr>
        <w:instrText xml:space="preserve"> HYPERLINK "https://www.legisquebec.gouv.qc.ca/fr/document/lc/S-31.1" </w:instrText>
      </w:r>
      <w:r w:rsidRPr="00671E6A">
        <w:rPr>
          <w:i/>
          <w:color w:val="0000FF"/>
        </w:rPr>
        <w:fldChar w:fldCharType="separate"/>
      </w:r>
      <w:r w:rsidRPr="00671E6A">
        <w:rPr>
          <w:rStyle w:val="Lienhypertexte"/>
          <w:i/>
          <w:color w:val="0000FF"/>
        </w:rPr>
        <w:t>Loi sur les sociétés par actions</w:t>
      </w:r>
      <w:r w:rsidRPr="00671E6A">
        <w:rPr>
          <w:i/>
          <w:color w:val="0000FF"/>
        </w:rPr>
        <w:fldChar w:fldCharType="end"/>
      </w:r>
      <w:bookmarkEnd w:id="137"/>
      <w:r>
        <w:rPr>
          <w:i/>
        </w:rPr>
        <w:t>;</w:t>
      </w:r>
    </w:p>
    <w:p w14:paraId="23FCFCD0" w14:textId="1529BE17" w:rsidR="00671E6A" w:rsidRPr="00D904CA" w:rsidRDefault="0045115E" w:rsidP="00671E6A">
      <w:pPr>
        <w:pStyle w:val="Harmonisation-Bullet"/>
        <w:spacing w:after="120"/>
        <w:ind w:left="1848" w:hanging="357"/>
      </w:pPr>
      <w:hyperlink r:id="rId25" w:history="1">
        <w:r w:rsidR="00671E6A" w:rsidRPr="00671E6A">
          <w:rPr>
            <w:rStyle w:val="Lienhypertexte"/>
            <w:i/>
            <w:color w:val="0000FF"/>
          </w:rPr>
          <w:t>Loi sur les valeurs mobilières</w:t>
        </w:r>
      </w:hyperlink>
      <w:r w:rsidR="00671E6A">
        <w:rPr>
          <w:rStyle w:val="Lienhypertexte"/>
          <w:i/>
        </w:rPr>
        <w:t>;</w:t>
      </w:r>
    </w:p>
    <w:p w14:paraId="14732FAB" w14:textId="7D154CA0" w:rsidR="00671E6A" w:rsidRDefault="0045115E" w:rsidP="00671E6A">
      <w:pPr>
        <w:pStyle w:val="Harmonisation-Bullet"/>
        <w:spacing w:after="120"/>
        <w:ind w:left="1848" w:hanging="357"/>
        <w:rPr>
          <w:rStyle w:val="Aucun"/>
          <w:iCs/>
          <w:lang w:val="fr-FR"/>
        </w:rPr>
      </w:pPr>
      <w:hyperlink r:id="rId26" w:history="1">
        <w:r w:rsidR="00671E6A" w:rsidRPr="00671E6A">
          <w:rPr>
            <w:rStyle w:val="Lienhypertexte"/>
            <w:rFonts w:eastAsia="Arial"/>
            <w:i/>
            <w:color w:val="0000FF"/>
          </w:rPr>
          <w:t>Loi sur l'Encadrement du secteur financier</w:t>
        </w:r>
      </w:hyperlink>
      <w:bookmarkEnd w:id="136"/>
      <w:r w:rsidR="00671E6A">
        <w:rPr>
          <w:rStyle w:val="Lienhypertexte"/>
          <w:rFonts w:eastAsia="Arial"/>
          <w:i/>
        </w:rPr>
        <w:t>.</w:t>
      </w:r>
    </w:p>
    <w:p w14:paraId="69F89669" w14:textId="77777777" w:rsidR="00671E6A" w:rsidRPr="00671E6A" w:rsidRDefault="00671E6A" w:rsidP="003A74BB">
      <w:pPr>
        <w:pStyle w:val="Corps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72"/>
        <w:rPr>
          <w:rStyle w:val="Aucun"/>
          <w:iCs/>
          <w:color w:val="auto"/>
          <w:lang w:val="fr-FR"/>
        </w:rPr>
      </w:pPr>
    </w:p>
    <w:p w14:paraId="637DD1B2" w14:textId="77777777" w:rsidR="00FC4EF9" w:rsidRPr="002138DD" w:rsidRDefault="004C73E6" w:rsidP="00764EFA">
      <w:pPr>
        <w:pStyle w:val="CorpsA"/>
        <w:keepLines/>
        <w:widowControl/>
        <w:numPr>
          <w:ilvl w:val="0"/>
          <w:numId w:val="19"/>
        </w:numPr>
        <w:tabs>
          <w:tab w:val="clear" w:pos="708"/>
          <w:tab w:val="left" w:pos="1440"/>
        </w:tabs>
        <w:spacing w:before="0" w:line="240" w:lineRule="auto"/>
        <w:ind w:left="1440" w:hanging="720"/>
        <w:rPr>
          <w:rStyle w:val="Aucun"/>
          <w:b w:val="0"/>
          <w:bCs w:val="0"/>
          <w:color w:val="000000"/>
          <w:lang w:val="fr-FR"/>
        </w:rPr>
      </w:pPr>
      <w:r w:rsidRPr="002138DD">
        <w:rPr>
          <w:rStyle w:val="Aucun"/>
          <w:b w:val="0"/>
          <w:bCs w:val="0"/>
          <w:color w:val="000000"/>
          <w:lang w:val="fr-FR"/>
        </w:rPr>
        <w:t>Ainsi que toute autre instance de nature commerciale, sur décision du juge coordonnateur de la Chambre commerciale ou de tout autre juge désigné par lui, prise d'office ou sur demande.</w:t>
      </w:r>
    </w:p>
    <w:p w14:paraId="16A19C51" w14:textId="77777777" w:rsidR="00D10332" w:rsidRPr="002138DD" w:rsidRDefault="00D10332" w:rsidP="00E248F2">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7EA49492" w14:textId="50F34FB5" w:rsidR="00D10332" w:rsidRPr="002138DD" w:rsidRDefault="00D10332" w:rsidP="00DA6140">
      <w:pPr>
        <w:pStyle w:val="Titre2"/>
        <w:numPr>
          <w:ilvl w:val="0"/>
          <w:numId w:val="0"/>
        </w:numPr>
        <w:tabs>
          <w:tab w:val="left" w:pos="709"/>
        </w:tabs>
        <w:spacing w:before="0" w:after="0"/>
        <w:rPr>
          <w:rStyle w:val="Aucun"/>
          <w:rFonts w:ascii="Arial" w:hAnsi="Arial"/>
          <w:caps/>
          <w:color w:val="000000"/>
          <w:sz w:val="28"/>
          <w:szCs w:val="28"/>
          <w:lang w:val="fr-CA"/>
        </w:rPr>
      </w:pPr>
      <w:bookmarkStart w:id="138" w:name="_Toc113022485"/>
      <w:bookmarkStart w:id="139" w:name="_Toc117675328"/>
      <w:r w:rsidRPr="002138DD">
        <w:rPr>
          <w:rStyle w:val="Aucun"/>
          <w:rFonts w:ascii="Arial" w:hAnsi="Arial"/>
          <w:caps/>
          <w:color w:val="000000"/>
          <w:sz w:val="28"/>
          <w:szCs w:val="28"/>
          <w:lang w:val="fr-CA"/>
        </w:rPr>
        <w:t>Dispositions générales</w:t>
      </w:r>
      <w:bookmarkEnd w:id="138"/>
      <w:bookmarkEnd w:id="139"/>
    </w:p>
    <w:p w14:paraId="03D4C160" w14:textId="77777777" w:rsidR="00D10332" w:rsidRPr="002138DD" w:rsidRDefault="00D10332" w:rsidP="007545AB">
      <w:pPr>
        <w:pStyle w:val="PardfautA"/>
        <w:keepNext/>
        <w:keepLines/>
        <w:widowControl/>
        <w:tabs>
          <w:tab w:val="clear" w:pos="57"/>
        </w:tabs>
        <w:spacing w:after="0"/>
        <w:ind w:left="0"/>
        <w:outlineLvl w:val="1"/>
        <w:rPr>
          <w:rStyle w:val="Aucun"/>
          <w:rFonts w:ascii="Arial" w:eastAsia="Arial" w:hAnsi="Arial" w:cs="Arial"/>
          <w:lang w:val="fr-CA"/>
        </w:rPr>
      </w:pPr>
    </w:p>
    <w:p w14:paraId="140B27D1" w14:textId="28539713"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Sous réserve de ce qui suit, les directives mentionnées aux présentes </w:t>
      </w:r>
      <w:r w:rsidRPr="002138DD">
        <w:rPr>
          <w:rStyle w:val="Aucun"/>
          <w:rFonts w:ascii="Arial" w:hAnsi="Arial" w:cs="Arial"/>
          <w:lang w:val="fr-CA"/>
        </w:rPr>
        <w:t>s’appliquent</w:t>
      </w:r>
      <w:r w:rsidRPr="002138DD">
        <w:rPr>
          <w:rStyle w:val="Aucun"/>
          <w:rFonts w:ascii="Arial" w:eastAsia="Arial" w:hAnsi="Arial" w:cs="Arial"/>
          <w:lang w:val="fr-CA"/>
        </w:rPr>
        <w:t xml:space="preserve"> aux affaires commerciales avec les adaptations nécessaires. Si le dossier est entendu dans le district de Montréal, vous devez vous référer aux directives de ce district.</w:t>
      </w:r>
    </w:p>
    <w:p w14:paraId="3693D140" w14:textId="77777777" w:rsidR="00D10332" w:rsidRPr="002138DD" w:rsidRDefault="00D10332" w:rsidP="007632D4">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CA"/>
        </w:rPr>
      </w:pPr>
    </w:p>
    <w:p w14:paraId="09C94D23" w14:textId="7870D02E"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hAnsi="Arial" w:cs="Arial"/>
          <w:bCs/>
          <w:lang w:val="fr-FR"/>
        </w:rPr>
      </w:pPr>
      <w:r w:rsidRPr="002138DD">
        <w:rPr>
          <w:rStyle w:val="Aucun"/>
          <w:rFonts w:ascii="Arial" w:hAnsi="Arial" w:cs="Arial"/>
          <w:bCs/>
          <w:lang w:val="fr-FR"/>
        </w:rPr>
        <w:t xml:space="preserve">Une </w:t>
      </w:r>
      <w:r w:rsidRPr="002138DD">
        <w:rPr>
          <w:rStyle w:val="Aucun"/>
          <w:rFonts w:ascii="Arial" w:hAnsi="Arial" w:cs="Arial"/>
          <w:lang w:val="fr-CA"/>
        </w:rPr>
        <w:t>instance</w:t>
      </w:r>
      <w:r w:rsidRPr="002138DD">
        <w:rPr>
          <w:rStyle w:val="Aucun"/>
          <w:rFonts w:ascii="Arial" w:hAnsi="Arial" w:cs="Arial"/>
          <w:bCs/>
          <w:lang w:val="fr-FR"/>
        </w:rPr>
        <w:t xml:space="preserve"> en Chambre commerciale est régie par la procédure </w:t>
      </w:r>
      <w:proofErr w:type="spellStart"/>
      <w:r w:rsidRPr="002138DD">
        <w:rPr>
          <w:rStyle w:val="Aucun"/>
          <w:rFonts w:ascii="Arial" w:hAnsi="Arial" w:cs="Arial"/>
          <w:bCs/>
          <w:lang w:val="es-ES_tradnl"/>
        </w:rPr>
        <w:t>établie</w:t>
      </w:r>
      <w:proofErr w:type="spellEnd"/>
      <w:r w:rsidRPr="002138DD">
        <w:rPr>
          <w:rStyle w:val="Aucun"/>
          <w:rFonts w:ascii="Arial" w:hAnsi="Arial" w:cs="Arial"/>
          <w:bCs/>
          <w:lang w:val="fr-FR"/>
        </w:rPr>
        <w:t xml:space="preserve"> par la loi particulière et, à titre supplétif, par le </w:t>
      </w:r>
      <w:hyperlink r:id="rId27" w:history="1">
        <w:r w:rsidR="00F71A03" w:rsidRPr="00F71A03">
          <w:rPr>
            <w:rStyle w:val="Lienhypertexte"/>
            <w:rFonts w:ascii="Arial" w:hAnsi="Arial" w:cs="Arial"/>
            <w:i/>
            <w:color w:val="0066FF"/>
            <w:lang w:val="fr-CA"/>
          </w:rPr>
          <w:t>Code de procédure civile</w:t>
        </w:r>
      </w:hyperlink>
      <w:r w:rsidR="00F232F4" w:rsidRPr="00F71A03">
        <w:rPr>
          <w:rStyle w:val="Aucun"/>
          <w:rFonts w:ascii="Arial" w:hAnsi="Arial" w:cs="Arial"/>
          <w:bCs/>
          <w:color w:val="0066FF"/>
          <w:lang w:val="fr-FR"/>
        </w:rPr>
        <w:t>,</w:t>
      </w:r>
      <w:r w:rsidRPr="002138DD">
        <w:rPr>
          <w:rStyle w:val="Aucun"/>
          <w:rFonts w:ascii="Arial" w:hAnsi="Arial" w:cs="Arial"/>
          <w:bCs/>
          <w:lang w:val="fr-FR"/>
        </w:rPr>
        <w:t xml:space="preserve"> le </w:t>
      </w:r>
      <w:bookmarkStart w:id="140" w:name="_Hlk120611133"/>
      <w:r w:rsidR="00F71A03" w:rsidRPr="00F71A03">
        <w:rPr>
          <w:rFonts w:ascii="Arial" w:hAnsi="Arial" w:cs="Arial"/>
          <w:i/>
          <w:color w:val="0066FF"/>
        </w:rPr>
        <w:fldChar w:fldCharType="begin"/>
      </w:r>
      <w:r w:rsidR="00F71A03" w:rsidRPr="00F71A03">
        <w:rPr>
          <w:rFonts w:ascii="Arial" w:hAnsi="Arial" w:cs="Arial"/>
          <w:i/>
          <w:color w:val="0066FF"/>
          <w:lang w:val="fr-CA"/>
        </w:rPr>
        <w:instrText xml:space="preserve"> HYPERLINK "https://www.legisquebec.gouv.qc.ca/fr/document/rc/C-25.01,%20r.%200.2.1%20/" </w:instrText>
      </w:r>
      <w:r w:rsidR="00F71A03" w:rsidRPr="00F71A03">
        <w:rPr>
          <w:rFonts w:ascii="Arial" w:hAnsi="Arial" w:cs="Arial"/>
          <w:i/>
          <w:color w:val="0066FF"/>
        </w:rPr>
        <w:fldChar w:fldCharType="separate"/>
      </w:r>
      <w:r w:rsidR="00F71A03" w:rsidRPr="00F71A03">
        <w:rPr>
          <w:rStyle w:val="Lienhypertexte"/>
          <w:rFonts w:ascii="Arial" w:hAnsi="Arial" w:cs="Arial"/>
          <w:i/>
          <w:color w:val="0066FF"/>
          <w:lang w:val="fr-CA"/>
        </w:rPr>
        <w:t>Règlement de la Cour supérieure du Québec en matière civile</w:t>
      </w:r>
      <w:r w:rsidR="00F71A03" w:rsidRPr="00F71A03">
        <w:rPr>
          <w:rFonts w:ascii="Arial" w:hAnsi="Arial" w:cs="Arial"/>
          <w:i/>
          <w:color w:val="0066FF"/>
        </w:rPr>
        <w:fldChar w:fldCharType="end"/>
      </w:r>
      <w:bookmarkEnd w:id="140"/>
      <w:r w:rsidR="00F71A03" w:rsidRPr="00F71A03">
        <w:rPr>
          <w:rFonts w:ascii="Arial" w:hAnsi="Arial" w:cs="Arial"/>
          <w:i/>
          <w:lang w:val="fr-CA"/>
        </w:rPr>
        <w:t xml:space="preserve"> </w:t>
      </w:r>
      <w:r w:rsidR="00F232F4" w:rsidRPr="002138DD">
        <w:rPr>
          <w:rStyle w:val="Aucun"/>
          <w:rFonts w:ascii="Arial" w:hAnsi="Arial" w:cs="Arial"/>
          <w:bCs/>
          <w:lang w:val="it-IT"/>
        </w:rPr>
        <w:t>et les présentes directives</w:t>
      </w:r>
      <w:r w:rsidRPr="002138DD">
        <w:rPr>
          <w:rStyle w:val="Aucun"/>
          <w:rFonts w:ascii="Arial" w:hAnsi="Arial" w:cs="Arial"/>
          <w:bCs/>
          <w:lang w:val="fr-FR"/>
        </w:rPr>
        <w:t>.</w:t>
      </w:r>
    </w:p>
    <w:p w14:paraId="310BCD85" w14:textId="77777777" w:rsidR="00D10332" w:rsidRPr="002138DD" w:rsidRDefault="00D10332" w:rsidP="00E15268">
      <w:pPr>
        <w:pStyle w:val="CorpsA"/>
        <w:keepLines/>
        <w:widowControl/>
        <w:tabs>
          <w:tab w:val="left" w:pos="708"/>
          <w:tab w:val="left" w:pos="1440"/>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15EA9440" w14:textId="41F7B6CB" w:rsidR="00D10332" w:rsidRPr="002138DD" w:rsidRDefault="00D10332" w:rsidP="00D10332">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bCs/>
          <w:lang w:val="fr-FR"/>
        </w:rPr>
        <w:t xml:space="preserve">Le registraire exerce la compétence aux termes de l'article 192 de la </w:t>
      </w:r>
      <w:hyperlink r:id="rId28" w:history="1">
        <w:r w:rsidR="0002208C" w:rsidRPr="00DC214C">
          <w:rPr>
            <w:rStyle w:val="Lienhypertexte"/>
            <w:rFonts w:ascii="Arial" w:hAnsi="Arial" w:cs="Arial"/>
            <w:i/>
            <w:color w:val="0066FF"/>
            <w:lang w:val="fr-CA"/>
          </w:rPr>
          <w:t>Loi sur la faillite et l’insolvabilité</w:t>
        </w:r>
      </w:hyperlink>
      <w:r w:rsidRPr="0002208C">
        <w:rPr>
          <w:rStyle w:val="Aucun"/>
          <w:rFonts w:ascii="Arial" w:hAnsi="Arial" w:cs="Arial"/>
          <w:lang w:val="fr-FR"/>
        </w:rPr>
        <w:t xml:space="preserve"> </w:t>
      </w:r>
      <w:r w:rsidRPr="002138DD">
        <w:rPr>
          <w:rStyle w:val="Aucun"/>
          <w:rFonts w:ascii="Arial" w:hAnsi="Arial" w:cs="Arial"/>
          <w:bCs/>
          <w:lang w:val="fr-FR"/>
        </w:rPr>
        <w:t>et, le cas échéant, il exerce la compétence du greffier spécial aux termes des articles 7</w:t>
      </w:r>
      <w:r w:rsidR="00F232F4" w:rsidRPr="002138DD">
        <w:rPr>
          <w:rStyle w:val="Aucun"/>
          <w:rFonts w:ascii="Arial" w:hAnsi="Arial" w:cs="Arial"/>
          <w:bCs/>
          <w:lang w:val="fr-FR"/>
        </w:rPr>
        <w:t>0</w:t>
      </w:r>
      <w:r w:rsidRPr="002138DD">
        <w:rPr>
          <w:rStyle w:val="Aucun"/>
          <w:rFonts w:ascii="Arial" w:hAnsi="Arial" w:cs="Arial"/>
          <w:bCs/>
          <w:lang w:val="fr-FR"/>
        </w:rPr>
        <w:t xml:space="preserve"> </w:t>
      </w:r>
      <w:r w:rsidR="00F232F4" w:rsidRPr="002138DD">
        <w:rPr>
          <w:rStyle w:val="Aucun"/>
          <w:rFonts w:ascii="Arial" w:hAnsi="Arial" w:cs="Arial"/>
          <w:bCs/>
          <w:lang w:val="fr-FR"/>
        </w:rPr>
        <w:t>à</w:t>
      </w:r>
      <w:r w:rsidRPr="002138DD">
        <w:rPr>
          <w:rStyle w:val="Aucun"/>
          <w:rFonts w:ascii="Arial" w:hAnsi="Arial" w:cs="Arial"/>
          <w:bCs/>
          <w:lang w:val="fr-FR"/>
        </w:rPr>
        <w:t xml:space="preserve"> 73 du </w:t>
      </w:r>
      <w:hyperlink r:id="rId29" w:history="1">
        <w:r w:rsidR="00F71A03" w:rsidRPr="00F71A03">
          <w:rPr>
            <w:rStyle w:val="Lienhypertexte"/>
            <w:rFonts w:ascii="Arial" w:hAnsi="Arial" w:cs="Arial"/>
            <w:i/>
            <w:color w:val="0066FF"/>
            <w:lang w:val="fr-CA"/>
          </w:rPr>
          <w:t>Code de procédure civile</w:t>
        </w:r>
      </w:hyperlink>
      <w:r w:rsidRPr="002138DD">
        <w:rPr>
          <w:rStyle w:val="Aucun"/>
          <w:rFonts w:ascii="Arial" w:hAnsi="Arial" w:cs="Arial"/>
          <w:bCs/>
          <w:i/>
          <w:iCs/>
          <w:lang w:val="it-IT"/>
        </w:rPr>
        <w:t xml:space="preserve"> </w:t>
      </w:r>
      <w:r w:rsidRPr="002138DD">
        <w:rPr>
          <w:rStyle w:val="Aucun"/>
          <w:rFonts w:ascii="Arial" w:hAnsi="Arial" w:cs="Arial"/>
          <w:bCs/>
          <w:lang w:val="fr-FR"/>
        </w:rPr>
        <w:t>dans les matières qui relèvent de la Chambre commerciale.</w:t>
      </w:r>
    </w:p>
    <w:p w14:paraId="4BFC2DE8" w14:textId="128C69A8" w:rsidR="00FC4EF9" w:rsidRPr="002138DD" w:rsidRDefault="00FC4EF9">
      <w:pPr>
        <w:rPr>
          <w:rStyle w:val="Aucun"/>
          <w:rFonts w:ascii="Arial" w:eastAsia="Arial" w:hAnsi="Arial" w:cs="Arial"/>
          <w:color w:val="000000"/>
          <w:u w:color="000000"/>
          <w:lang w:val="fr-FR" w:eastAsia="fr-CA"/>
        </w:rPr>
      </w:pPr>
    </w:p>
    <w:p w14:paraId="43C484A8" w14:textId="77777777"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registraire</w:t>
      </w:r>
      <w:r w:rsidRPr="002138DD">
        <w:rPr>
          <w:rStyle w:val="Aucun"/>
          <w:rFonts w:ascii="Arial" w:hAnsi="Arial" w:cs="Arial"/>
          <w:lang w:val="fr-FR"/>
        </w:rPr>
        <w:t xml:space="preserve"> siège en salle 1.25.</w:t>
      </w:r>
      <w:r w:rsidRPr="002138DD">
        <w:rPr>
          <w:rStyle w:val="Aucun"/>
          <w:rFonts w:ascii="Arial" w:hAnsi="Arial" w:cs="Arial"/>
          <w:lang w:val="fr-FR"/>
        </w:rPr>
        <w:tab/>
      </w:r>
      <w:r w:rsidRPr="002138DD">
        <w:rPr>
          <w:rStyle w:val="Aucun"/>
          <w:rFonts w:ascii="Arial" w:hAnsi="Arial" w:cs="Arial"/>
          <w:sz w:val="18"/>
          <w:lang w:val="fr-FR"/>
        </w:rPr>
        <w:t xml:space="preserve"> </w:t>
      </w:r>
    </w:p>
    <w:p w14:paraId="6521F480" w14:textId="77777777" w:rsidR="004D4026" w:rsidRPr="002138DD" w:rsidRDefault="004D4026" w:rsidP="004D4026">
      <w:pPr>
        <w:pStyle w:val="PardfautA"/>
        <w:keepNext/>
        <w:keepLines/>
        <w:widowControl/>
        <w:tabs>
          <w:tab w:val="clear" w:pos="57"/>
        </w:tabs>
        <w:spacing w:after="0"/>
        <w:ind w:left="720"/>
        <w:outlineLvl w:val="9"/>
        <w:rPr>
          <w:rStyle w:val="Aucun"/>
          <w:rFonts w:ascii="Arial" w:hAnsi="Arial" w:cs="Arial"/>
          <w:b/>
          <w:lang w:val="fr-FR"/>
        </w:rPr>
      </w:pPr>
    </w:p>
    <w:p w14:paraId="62ADB9AD" w14:textId="77777777"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juge</w:t>
      </w:r>
      <w:r w:rsidRPr="002138DD">
        <w:rPr>
          <w:rStyle w:val="Aucun"/>
          <w:rFonts w:ascii="Arial" w:hAnsi="Arial" w:cs="Arial"/>
          <w:lang w:val="fr-FR"/>
        </w:rPr>
        <w:t xml:space="preserve"> </w:t>
      </w:r>
      <w:proofErr w:type="spellStart"/>
      <w:r w:rsidRPr="002138DD">
        <w:rPr>
          <w:rStyle w:val="Aucun"/>
          <w:rFonts w:ascii="Arial" w:hAnsi="Arial" w:cs="Arial"/>
          <w:lang w:val="es-ES_tradnl"/>
        </w:rPr>
        <w:t>siège</w:t>
      </w:r>
      <w:proofErr w:type="spellEnd"/>
      <w:r w:rsidRPr="002138DD">
        <w:rPr>
          <w:rStyle w:val="Aucun"/>
          <w:rFonts w:ascii="Arial" w:hAnsi="Arial" w:cs="Arial"/>
          <w:lang w:val="fr-FR"/>
        </w:rPr>
        <w:t xml:space="preserve"> en salle 1.15.</w:t>
      </w:r>
    </w:p>
    <w:p w14:paraId="3DB90042" w14:textId="77777777" w:rsidR="004D4026" w:rsidRPr="002138DD" w:rsidRDefault="004D4026" w:rsidP="004D4026">
      <w:pPr>
        <w:pStyle w:val="PardfautA"/>
        <w:keepNext/>
        <w:keepLines/>
        <w:widowControl/>
        <w:tabs>
          <w:tab w:val="clear" w:pos="57"/>
        </w:tabs>
        <w:spacing w:after="0"/>
        <w:ind w:left="720"/>
        <w:outlineLvl w:val="9"/>
        <w:rPr>
          <w:rStyle w:val="Aucun"/>
          <w:rFonts w:ascii="Arial" w:hAnsi="Arial" w:cs="Arial"/>
          <w:b/>
          <w:lang w:val="fr-FR"/>
        </w:rPr>
      </w:pPr>
      <w:r w:rsidRPr="002138DD">
        <w:rPr>
          <w:rStyle w:val="Aucun"/>
          <w:rFonts w:ascii="Arial" w:hAnsi="Arial" w:cs="Arial"/>
          <w:lang w:val="fr-FR"/>
        </w:rPr>
        <w:tab/>
      </w:r>
      <w:r w:rsidRPr="002138DD">
        <w:rPr>
          <w:rStyle w:val="Aucun"/>
          <w:rFonts w:ascii="Arial" w:hAnsi="Arial" w:cs="Arial"/>
          <w:lang w:val="fr-FR"/>
        </w:rPr>
        <w:tab/>
      </w:r>
      <w:r w:rsidRPr="002138DD">
        <w:rPr>
          <w:rStyle w:val="Aucun"/>
          <w:rFonts w:ascii="Arial" w:hAnsi="Arial" w:cs="Arial"/>
          <w:sz w:val="18"/>
          <w:szCs w:val="18"/>
          <w:lang w:val="fr-FR"/>
        </w:rPr>
        <w:t xml:space="preserve"> </w:t>
      </w:r>
    </w:p>
    <w:p w14:paraId="7D4BB8B8" w14:textId="17ADE7BE" w:rsidR="004D4026" w:rsidRPr="002138DD" w:rsidRDefault="004D4026" w:rsidP="004D4026">
      <w:pPr>
        <w:pStyle w:val="PardfautA"/>
        <w:keepNext/>
        <w:keepLines/>
        <w:widowControl/>
        <w:numPr>
          <w:ilvl w:val="0"/>
          <w:numId w:val="5"/>
        </w:numPr>
        <w:tabs>
          <w:tab w:val="clear" w:pos="57"/>
        </w:tabs>
        <w:spacing w:after="0"/>
        <w:ind w:left="720" w:hanging="720"/>
        <w:outlineLvl w:val="9"/>
        <w:rPr>
          <w:rStyle w:val="Aucun"/>
          <w:rFonts w:ascii="Arial" w:hAnsi="Arial" w:cs="Arial"/>
          <w:b/>
          <w:lang w:val="fr-FR"/>
        </w:rPr>
      </w:pPr>
      <w:r w:rsidRPr="002138DD">
        <w:rPr>
          <w:rStyle w:val="Aucun"/>
          <w:rFonts w:ascii="Arial" w:hAnsi="Arial" w:cs="Arial"/>
          <w:lang w:val="fr-FR"/>
        </w:rPr>
        <w:t xml:space="preserve">Le </w:t>
      </w:r>
      <w:r w:rsidRPr="002138DD">
        <w:rPr>
          <w:rStyle w:val="Aucun"/>
          <w:rFonts w:ascii="Arial" w:hAnsi="Arial" w:cs="Arial"/>
          <w:lang w:val="fr-CA"/>
        </w:rPr>
        <w:t>port</w:t>
      </w:r>
      <w:r w:rsidRPr="002138DD">
        <w:rPr>
          <w:rStyle w:val="Aucun"/>
          <w:rFonts w:ascii="Arial" w:hAnsi="Arial" w:cs="Arial"/>
          <w:lang w:val="fr-FR"/>
        </w:rPr>
        <w:t xml:space="preserve"> de la toge est de rigueur dans les deux salles, sauf entre le 24 juin et la </w:t>
      </w:r>
      <w:r w:rsidR="00711ED5" w:rsidRPr="002138DD">
        <w:rPr>
          <w:rStyle w:val="Aucun"/>
          <w:rFonts w:ascii="Arial" w:hAnsi="Arial" w:cs="Arial"/>
          <w:lang w:val="fr-FR"/>
        </w:rPr>
        <w:t>fête du T</w:t>
      </w:r>
      <w:r w:rsidRPr="002138DD">
        <w:rPr>
          <w:rStyle w:val="Aucun"/>
          <w:rFonts w:ascii="Arial" w:hAnsi="Arial" w:cs="Arial"/>
          <w:lang w:val="fr-FR"/>
        </w:rPr>
        <w:t xml:space="preserve">ravail. </w:t>
      </w:r>
    </w:p>
    <w:p w14:paraId="77C605E3" w14:textId="77777777" w:rsidR="004D4026" w:rsidRPr="002138DD" w:rsidRDefault="004D4026" w:rsidP="004D4026">
      <w:pPr>
        <w:rPr>
          <w:rStyle w:val="Aucun"/>
          <w:rFonts w:ascii="Arial" w:hAnsi="Arial" w:cs="Arial"/>
          <w:b/>
          <w:lang w:val="fr-FR"/>
        </w:rPr>
      </w:pPr>
    </w:p>
    <w:p w14:paraId="67D3660C" w14:textId="26CA0733" w:rsidR="00AD4A58" w:rsidRPr="002138DD" w:rsidRDefault="00AD4A58" w:rsidP="00DA6140">
      <w:pPr>
        <w:pStyle w:val="CorpsA"/>
        <w:tabs>
          <w:tab w:val="left" w:pos="1134"/>
        </w:tabs>
        <w:spacing w:before="0" w:line="240" w:lineRule="auto"/>
        <w:ind w:left="0"/>
        <w:outlineLvl w:val="1"/>
        <w:rPr>
          <w:rStyle w:val="Aucun"/>
          <w:bCs w:val="0"/>
          <w:color w:val="000000"/>
          <w:sz w:val="28"/>
          <w:szCs w:val="28"/>
          <w:lang w:val="fr-FR"/>
        </w:rPr>
      </w:pPr>
      <w:bookmarkStart w:id="141" w:name="_Toc113022486"/>
      <w:bookmarkStart w:id="142" w:name="_Toc117675329"/>
      <w:r w:rsidRPr="002138DD">
        <w:rPr>
          <w:rStyle w:val="Aucun"/>
          <w:bCs w:val="0"/>
          <w:color w:val="000000"/>
          <w:sz w:val="28"/>
          <w:szCs w:val="28"/>
          <w:lang w:val="fr-FR"/>
        </w:rPr>
        <w:t>ACTES DE PROCÉDURE ET PIÈCES</w:t>
      </w:r>
      <w:bookmarkEnd w:id="141"/>
      <w:bookmarkEnd w:id="142"/>
    </w:p>
    <w:p w14:paraId="5C5D0642" w14:textId="77777777" w:rsidR="004D4026" w:rsidRPr="002138DD" w:rsidRDefault="004D4026" w:rsidP="007545AB">
      <w:pPr>
        <w:pStyle w:val="PardfautA"/>
        <w:keepNext/>
        <w:keepLines/>
        <w:widowControl/>
        <w:tabs>
          <w:tab w:val="clear" w:pos="57"/>
        </w:tabs>
        <w:spacing w:after="0"/>
        <w:ind w:left="0"/>
        <w:outlineLvl w:val="1"/>
        <w:rPr>
          <w:rStyle w:val="Aucun"/>
          <w:rFonts w:ascii="Arial" w:eastAsia="Arial" w:hAnsi="Arial" w:cs="Arial"/>
          <w:lang w:val="fr-CA"/>
        </w:rPr>
      </w:pPr>
    </w:p>
    <w:p w14:paraId="4F4AE391" w14:textId="77777777" w:rsidR="00AD4A58" w:rsidRPr="002138DD" w:rsidRDefault="00AD4A58" w:rsidP="00AD4A58">
      <w:pPr>
        <w:pStyle w:val="PardfautA"/>
        <w:keepNext/>
        <w:keepLines/>
        <w:widowControl/>
        <w:numPr>
          <w:ilvl w:val="0"/>
          <w:numId w:val="5"/>
        </w:numPr>
        <w:tabs>
          <w:tab w:val="clear" w:pos="57"/>
        </w:tabs>
        <w:spacing w:after="0"/>
        <w:ind w:left="720" w:hanging="720"/>
        <w:outlineLvl w:val="9"/>
        <w:rPr>
          <w:rStyle w:val="Aucun"/>
          <w:rFonts w:ascii="Arial" w:hAnsi="Arial" w:cs="Arial"/>
          <w:lang w:val="fr-CA"/>
        </w:rPr>
      </w:pPr>
      <w:r w:rsidRPr="002138DD">
        <w:rPr>
          <w:rStyle w:val="Aucun"/>
          <w:rFonts w:ascii="Arial" w:hAnsi="Arial" w:cs="Arial"/>
          <w:lang w:val="fr-CA"/>
        </w:rPr>
        <w:t xml:space="preserve">En plus des exigences de la loi particulière, tout acte de procédure doit </w:t>
      </w:r>
      <w:r w:rsidRPr="002138DD">
        <w:rPr>
          <w:rStyle w:val="Aucun"/>
          <w:rFonts w:ascii="Arial" w:eastAsia="Arial" w:hAnsi="Arial" w:cs="Arial"/>
          <w:lang w:val="fr-CA"/>
        </w:rPr>
        <w:t>porter</w:t>
      </w:r>
      <w:r w:rsidRPr="002138DD">
        <w:rPr>
          <w:rStyle w:val="Aucun"/>
          <w:rFonts w:ascii="Arial" w:hAnsi="Arial" w:cs="Arial"/>
          <w:lang w:val="fr-CA"/>
        </w:rPr>
        <w:t>, à la première page, sous les mots « Cour supérieure », la mention « Chambre commerciale », et sous celle-ci, une référence à la loi particulière.</w:t>
      </w:r>
    </w:p>
    <w:p w14:paraId="42041765" w14:textId="77777777" w:rsidR="004C73E6" w:rsidRPr="002138DD" w:rsidRDefault="004C73E6" w:rsidP="00012A01">
      <w:pPr>
        <w:pStyle w:val="CorpsA"/>
        <w:keepNext w:val="0"/>
        <w:tabs>
          <w:tab w:val="left" w:pos="851"/>
          <w:tab w:val="left" w:pos="2124"/>
          <w:tab w:val="left" w:pos="2832"/>
          <w:tab w:val="left" w:pos="3540"/>
          <w:tab w:val="left" w:pos="4248"/>
          <w:tab w:val="left" w:pos="4956"/>
          <w:tab w:val="left" w:pos="5664"/>
          <w:tab w:val="left" w:pos="6372"/>
          <w:tab w:val="left" w:pos="7080"/>
          <w:tab w:val="left" w:pos="7788"/>
          <w:tab w:val="left" w:pos="7960"/>
        </w:tabs>
        <w:spacing w:before="0" w:line="240" w:lineRule="auto"/>
        <w:ind w:left="0"/>
        <w:rPr>
          <w:rStyle w:val="Aucun"/>
          <w:b w:val="0"/>
          <w:bCs w:val="0"/>
          <w:color w:val="000000"/>
          <w:lang w:val="fr-FR"/>
        </w:rPr>
      </w:pPr>
    </w:p>
    <w:p w14:paraId="6F116E51" w14:textId="019E9185" w:rsidR="0019247B" w:rsidRPr="002138DD" w:rsidRDefault="0019247B" w:rsidP="00887D0F">
      <w:pPr>
        <w:pStyle w:val="PardfautA"/>
        <w:keepNext/>
        <w:keepLines/>
        <w:widowControl/>
        <w:numPr>
          <w:ilvl w:val="0"/>
          <w:numId w:val="5"/>
        </w:numPr>
        <w:tabs>
          <w:tab w:val="clear" w:pos="57"/>
        </w:tabs>
        <w:spacing w:after="120"/>
        <w:ind w:left="720" w:hanging="720"/>
        <w:outlineLvl w:val="9"/>
        <w:rPr>
          <w:rStyle w:val="Aucun"/>
          <w:rFonts w:ascii="Arial" w:hAnsi="Arial" w:cs="Arial"/>
          <w:lang w:val="fr-CA"/>
        </w:rPr>
      </w:pPr>
      <w:r w:rsidRPr="002138DD">
        <w:rPr>
          <w:rStyle w:val="Aucun"/>
          <w:rFonts w:ascii="Arial" w:hAnsi="Arial" w:cs="Arial"/>
          <w:lang w:val="fr-CA"/>
        </w:rPr>
        <w:lastRenderedPageBreak/>
        <w:t>Tout acte de procédure qui est relié ou répond à un autre acte de procédure doit comporter, à la première page, sous son titre, le numéro séquentiel au plumitif de cet</w:t>
      </w:r>
      <w:r w:rsidR="00F061BF">
        <w:rPr>
          <w:rStyle w:val="Aucun"/>
          <w:rFonts w:ascii="Arial" w:hAnsi="Arial" w:cs="Arial"/>
          <w:lang w:val="fr-CA"/>
        </w:rPr>
        <w:t> </w:t>
      </w:r>
      <w:r w:rsidRPr="002138DD">
        <w:rPr>
          <w:rStyle w:val="Aucun"/>
          <w:rFonts w:ascii="Arial" w:hAnsi="Arial" w:cs="Arial"/>
          <w:lang w:val="fr-CA"/>
        </w:rPr>
        <w:t>autre</w:t>
      </w:r>
      <w:r w:rsidR="00F061BF">
        <w:rPr>
          <w:rStyle w:val="Aucun"/>
          <w:rFonts w:ascii="Arial" w:hAnsi="Arial" w:cs="Arial"/>
          <w:lang w:val="fr-CA"/>
        </w:rPr>
        <w:t> </w:t>
      </w:r>
      <w:r w:rsidRPr="002138DD">
        <w:rPr>
          <w:rStyle w:val="Aucun"/>
          <w:rFonts w:ascii="Arial" w:hAnsi="Arial" w:cs="Arial"/>
          <w:lang w:val="fr-CA"/>
        </w:rPr>
        <w:t>acte</w:t>
      </w:r>
      <w:r w:rsidR="00F061BF">
        <w:rPr>
          <w:rStyle w:val="Aucun"/>
          <w:rFonts w:ascii="Arial" w:hAnsi="Arial" w:cs="Arial"/>
          <w:lang w:val="fr-CA"/>
        </w:rPr>
        <w:t> </w:t>
      </w:r>
      <w:r w:rsidRPr="002138DD">
        <w:rPr>
          <w:rStyle w:val="Aucun"/>
          <w:rFonts w:ascii="Arial" w:hAnsi="Arial" w:cs="Arial"/>
          <w:lang w:val="fr-CA"/>
        </w:rPr>
        <w:t>de</w:t>
      </w:r>
      <w:r w:rsidR="00F061BF">
        <w:rPr>
          <w:rStyle w:val="Aucun"/>
          <w:rFonts w:ascii="Arial" w:hAnsi="Arial" w:cs="Arial"/>
          <w:lang w:val="fr-CA"/>
        </w:rPr>
        <w:t> </w:t>
      </w:r>
      <w:r w:rsidRPr="002138DD">
        <w:rPr>
          <w:rStyle w:val="Aucun"/>
          <w:rFonts w:ascii="Arial" w:hAnsi="Arial" w:cs="Arial"/>
          <w:lang w:val="fr-CA"/>
        </w:rPr>
        <w:t>procédure : Exemple :</w:t>
      </w:r>
    </w:p>
    <w:tbl>
      <w:tblPr>
        <w:tblStyle w:val="TableNormal"/>
        <w:tblW w:w="4105" w:type="dxa"/>
        <w:tblInd w:w="1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105"/>
      </w:tblGrid>
      <w:tr w:rsidR="0019247B" w:rsidRPr="00101E37" w14:paraId="3245AF06" w14:textId="77777777" w:rsidTr="008C7A34">
        <w:trPr>
          <w:trHeight w:val="587"/>
        </w:trPr>
        <w:tc>
          <w:tcPr>
            <w:tcW w:w="41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14:paraId="0AC20AA5" w14:textId="77777777" w:rsidR="0019247B" w:rsidRPr="002138DD" w:rsidRDefault="0019247B" w:rsidP="00012A01">
            <w:pPr>
              <w:rPr>
                <w:rStyle w:val="Aucun"/>
                <w:rFonts w:ascii="Arial" w:hAnsi="Arial" w:cs="Arial"/>
                <w:sz w:val="22"/>
                <w:u w:color="ED220B"/>
                <w:lang w:val="fr-CA"/>
              </w:rPr>
            </w:pPr>
            <w:r w:rsidRPr="002138DD">
              <w:rPr>
                <w:rStyle w:val="Aucun"/>
                <w:rFonts w:ascii="Arial" w:hAnsi="Arial" w:cs="Arial"/>
                <w:sz w:val="22"/>
                <w:u w:color="ED220B"/>
                <w:lang w:val="fr-CA"/>
              </w:rPr>
              <w:t>CONTESTATION</w:t>
            </w:r>
          </w:p>
          <w:p w14:paraId="511F2119" w14:textId="17945958" w:rsidR="0019247B" w:rsidRPr="002138DD" w:rsidRDefault="0019247B" w:rsidP="00012A01">
            <w:pPr>
              <w:rPr>
                <w:rFonts w:ascii="Arial" w:hAnsi="Arial" w:cs="Arial"/>
                <w:lang w:val="fr-CA"/>
              </w:rPr>
            </w:pPr>
            <w:r w:rsidRPr="002138DD">
              <w:rPr>
                <w:rStyle w:val="Aucun"/>
                <w:rFonts w:ascii="Arial" w:hAnsi="Arial" w:cs="Arial"/>
                <w:color w:val="000000"/>
                <w:sz w:val="22"/>
                <w:lang w:val="fr-CA"/>
              </w:rPr>
              <w:t xml:space="preserve">(Relative à la procédure </w:t>
            </w:r>
            <w:proofErr w:type="gramStart"/>
            <w:r w:rsidRPr="002138DD">
              <w:rPr>
                <w:rStyle w:val="Aucun"/>
                <w:rFonts w:ascii="Arial" w:hAnsi="Arial" w:cs="Arial"/>
                <w:color w:val="000000"/>
                <w:sz w:val="22"/>
                <w:lang w:val="fr-CA"/>
              </w:rPr>
              <w:t>#</w:t>
            </w:r>
            <w:r w:rsidR="004D4026" w:rsidRPr="002138DD">
              <w:rPr>
                <w:rStyle w:val="Aucun"/>
                <w:rFonts w:ascii="Arial" w:hAnsi="Arial" w:cs="Arial"/>
                <w:color w:val="000000"/>
                <w:sz w:val="22"/>
                <w:lang w:val="fr-CA"/>
              </w:rPr>
              <w:t xml:space="preserve"> </w:t>
            </w:r>
            <w:r w:rsidRPr="002138DD">
              <w:rPr>
                <w:rStyle w:val="Aucun"/>
                <w:rFonts w:ascii="Arial" w:hAnsi="Arial" w:cs="Arial"/>
                <w:color w:val="000000"/>
                <w:sz w:val="22"/>
                <w:lang w:val="fr-CA"/>
              </w:rPr>
              <w:t>)</w:t>
            </w:r>
            <w:proofErr w:type="gramEnd"/>
            <w:r w:rsidRPr="002138DD">
              <w:rPr>
                <w:rStyle w:val="Aucun"/>
                <w:rFonts w:ascii="Arial" w:hAnsi="Arial" w:cs="Arial"/>
                <w:color w:val="000000"/>
                <w:sz w:val="22"/>
                <w:lang w:val="fr-CA"/>
              </w:rPr>
              <w:t xml:space="preserve"> </w:t>
            </w:r>
          </w:p>
        </w:tc>
      </w:tr>
    </w:tbl>
    <w:p w14:paraId="1491D130" w14:textId="4183A761" w:rsidR="00BA7905" w:rsidRPr="002138DD" w:rsidRDefault="0019247B" w:rsidP="00FC4EF9">
      <w:pPr>
        <w:pStyle w:val="PardfautA"/>
        <w:keepNext/>
        <w:keepLines/>
        <w:widowControl/>
        <w:numPr>
          <w:ilvl w:val="0"/>
          <w:numId w:val="5"/>
        </w:numPr>
        <w:tabs>
          <w:tab w:val="clear" w:pos="57"/>
        </w:tabs>
        <w:spacing w:before="120" w:after="0"/>
        <w:ind w:left="720" w:hanging="720"/>
        <w:outlineLvl w:val="9"/>
        <w:rPr>
          <w:rStyle w:val="Aucun"/>
          <w:rFonts w:ascii="Arial" w:eastAsia="Arial" w:hAnsi="Arial" w:cs="Arial"/>
          <w:lang w:val="fr-CA"/>
        </w:rPr>
      </w:pPr>
      <w:r w:rsidRPr="002138DD">
        <w:rPr>
          <w:rStyle w:val="Aucun"/>
          <w:rFonts w:ascii="Arial" w:eastAsia="Arial" w:hAnsi="Arial" w:cs="Arial"/>
          <w:lang w:val="fr-CA"/>
        </w:rPr>
        <w:t>Il revient aux parties intéressées de cons</w:t>
      </w:r>
      <w:r w:rsidR="008C7A34" w:rsidRPr="002138DD">
        <w:rPr>
          <w:rStyle w:val="Aucun"/>
          <w:rFonts w:ascii="Arial" w:eastAsia="Arial" w:hAnsi="Arial" w:cs="Arial"/>
          <w:lang w:val="fr-CA"/>
        </w:rPr>
        <w:t xml:space="preserve">ulter le dossier ou le plumitif </w:t>
      </w:r>
      <w:r w:rsidRPr="002138DD">
        <w:rPr>
          <w:rStyle w:val="Aucun"/>
          <w:rFonts w:ascii="Arial" w:eastAsia="Arial" w:hAnsi="Arial" w:cs="Arial"/>
          <w:lang w:val="fr-CA"/>
        </w:rPr>
        <w:t>informatisé pour s’assurer de l’exactitude du numéro séquentiel</w:t>
      </w:r>
      <w:r w:rsidR="0007575A" w:rsidRPr="002138DD">
        <w:rPr>
          <w:rStyle w:val="Aucun"/>
          <w:rFonts w:ascii="Arial" w:eastAsia="Arial" w:hAnsi="Arial" w:cs="Arial"/>
          <w:lang w:val="fr-CA"/>
        </w:rPr>
        <w:t>.</w:t>
      </w:r>
      <w:r w:rsidRPr="002138DD">
        <w:rPr>
          <w:rStyle w:val="Aucun"/>
          <w:rFonts w:ascii="Arial" w:eastAsia="Arial" w:hAnsi="Arial" w:cs="Arial"/>
          <w:lang w:val="fr-CA"/>
        </w:rPr>
        <w:t xml:space="preserve"> </w:t>
      </w:r>
    </w:p>
    <w:p w14:paraId="53E0BBF3"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2E11E9B2" w14:textId="582C399C" w:rsidR="00C0321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Les pièces alléguées dans un acte de procédure ne doivent pas y être jointes, mais plutôt être déposées en cahier séparé, avec un inventaire, au moins </w:t>
      </w:r>
      <w:r w:rsidR="00DB7D74" w:rsidRPr="002138DD">
        <w:rPr>
          <w:rStyle w:val="Aucun"/>
          <w:rFonts w:ascii="Arial" w:eastAsia="Arial" w:hAnsi="Arial" w:cs="Arial"/>
          <w:lang w:val="fr-CA"/>
        </w:rPr>
        <w:t xml:space="preserve">2 </w:t>
      </w:r>
      <w:r w:rsidRPr="002138DD">
        <w:rPr>
          <w:rStyle w:val="Aucun"/>
          <w:rFonts w:ascii="Arial" w:eastAsia="Arial" w:hAnsi="Arial" w:cs="Arial"/>
          <w:lang w:val="fr-CA"/>
        </w:rPr>
        <w:t>jours ouvrables, excluant le samedi,</w:t>
      </w:r>
      <w:r w:rsidR="00D7256E" w:rsidRPr="002138DD">
        <w:rPr>
          <w:rStyle w:val="Aucun"/>
          <w:rFonts w:ascii="Arial" w:eastAsia="Arial" w:hAnsi="Arial" w:cs="Arial"/>
          <w:lang w:val="fr-CA"/>
        </w:rPr>
        <w:t xml:space="preserve"> le dimanche et les jours fériés</w:t>
      </w:r>
      <w:r w:rsidRPr="002138DD">
        <w:rPr>
          <w:rStyle w:val="Aucun"/>
          <w:rFonts w:ascii="Arial" w:eastAsia="Arial" w:hAnsi="Arial" w:cs="Arial"/>
          <w:lang w:val="fr-CA"/>
        </w:rPr>
        <w:t xml:space="preserve"> avant l’audience. </w:t>
      </w:r>
    </w:p>
    <w:p w14:paraId="112474AB" w14:textId="77777777" w:rsidR="00C03215" w:rsidRPr="002138DD" w:rsidRDefault="00C03215" w:rsidP="00C03215">
      <w:pPr>
        <w:pStyle w:val="Paragraphedeliste"/>
        <w:rPr>
          <w:rStyle w:val="Aucun"/>
          <w:rFonts w:ascii="Arial" w:hAnsi="Arial" w:cs="Arial"/>
          <w:bCs/>
          <w:lang w:val="fr-CA"/>
        </w:rPr>
      </w:pPr>
    </w:p>
    <w:p w14:paraId="33B4E851" w14:textId="35812D2F" w:rsidR="00BA790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hAnsi="Arial" w:cs="Arial"/>
          <w:bCs/>
          <w:lang w:val="fr-CA"/>
        </w:rPr>
        <w:t>De plus,</w:t>
      </w:r>
      <w:r w:rsidR="008B48A5" w:rsidRPr="002138DD">
        <w:rPr>
          <w:rStyle w:val="Aucun"/>
          <w:rFonts w:ascii="Arial" w:hAnsi="Arial" w:cs="Arial"/>
          <w:bCs/>
          <w:lang w:val="fr-CA"/>
        </w:rPr>
        <w:t xml:space="preserve"> les parties doivent s’assurer de pouvoir communiquer par voie électronique</w:t>
      </w:r>
      <w:r w:rsidR="0007575A" w:rsidRPr="002138DD">
        <w:rPr>
          <w:rStyle w:val="Aucun"/>
          <w:rFonts w:ascii="Arial" w:hAnsi="Arial" w:cs="Arial"/>
          <w:bCs/>
          <w:lang w:val="fr-CA"/>
        </w:rPr>
        <w:t>, sur demande du juge ou du registraire,</w:t>
      </w:r>
      <w:r w:rsidR="004D4026" w:rsidRPr="002138DD">
        <w:rPr>
          <w:rStyle w:val="Aucun"/>
          <w:rFonts w:ascii="Arial" w:hAnsi="Arial" w:cs="Arial"/>
          <w:bCs/>
          <w:lang w:val="fr-CA"/>
        </w:rPr>
        <w:t xml:space="preserve"> </w:t>
      </w:r>
      <w:r w:rsidRPr="002138DD">
        <w:rPr>
          <w:rStyle w:val="Aucun"/>
          <w:rFonts w:ascii="Arial" w:hAnsi="Arial" w:cs="Arial"/>
          <w:bCs/>
          <w:lang w:val="fr-CA"/>
        </w:rPr>
        <w:t>une copie de l’acte de procédure en format WORD et une copie en format PDF-OCR des pièces qui y sont alléguées</w:t>
      </w:r>
      <w:r w:rsidR="00BA7905" w:rsidRPr="002138DD">
        <w:rPr>
          <w:rStyle w:val="Aucun"/>
          <w:rFonts w:ascii="Arial" w:hAnsi="Arial" w:cs="Arial"/>
          <w:bCs/>
          <w:lang w:val="fr-CA"/>
        </w:rPr>
        <w:t>.</w:t>
      </w:r>
    </w:p>
    <w:p w14:paraId="1A792A91" w14:textId="77777777" w:rsidR="00C03215" w:rsidRPr="002138DD" w:rsidRDefault="00C03215" w:rsidP="00012A01">
      <w:pPr>
        <w:jc w:val="both"/>
        <w:rPr>
          <w:rStyle w:val="Aucun"/>
          <w:rFonts w:ascii="Arial" w:hAnsi="Arial" w:cs="Arial"/>
          <w:bCs/>
          <w:lang w:val="fr-CA"/>
        </w:rPr>
      </w:pPr>
    </w:p>
    <w:p w14:paraId="5ACDF95D" w14:textId="36167D14" w:rsidR="00662177"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Toute pièce doit être cotée et paginée conformément à l’article 18 du </w:t>
      </w:r>
      <w:hyperlink r:id="rId30" w:history="1">
        <w:r w:rsidR="00671E6A" w:rsidRPr="00671E6A">
          <w:rPr>
            <w:rStyle w:val="Lienhypertexte"/>
            <w:rFonts w:ascii="Arial" w:hAnsi="Arial" w:cs="Arial"/>
            <w:i/>
            <w:color w:val="0066FF"/>
            <w:lang w:val="fr-CA"/>
          </w:rPr>
          <w:t>Règlement de la Cour supérieure du Québec en matière civile</w:t>
        </w:r>
      </w:hyperlink>
      <w:r w:rsidR="0007575A" w:rsidRPr="00671E6A">
        <w:rPr>
          <w:rStyle w:val="Aucun"/>
          <w:rFonts w:ascii="Arial" w:eastAsia="Arial" w:hAnsi="Arial" w:cs="Arial"/>
          <w:color w:val="0066FF"/>
          <w:lang w:val="fr-CA"/>
        </w:rPr>
        <w:t>.</w:t>
      </w:r>
    </w:p>
    <w:p w14:paraId="298D717E" w14:textId="77777777" w:rsidR="00C03215" w:rsidRPr="002138DD" w:rsidRDefault="00C03215" w:rsidP="00C03215">
      <w:pPr>
        <w:pStyle w:val="PardfautA"/>
        <w:keepNext/>
        <w:keepLines/>
        <w:widowControl/>
        <w:tabs>
          <w:tab w:val="clear" w:pos="57"/>
        </w:tabs>
        <w:spacing w:after="0"/>
        <w:ind w:left="720"/>
        <w:outlineLvl w:val="9"/>
        <w:rPr>
          <w:rStyle w:val="Aucun"/>
          <w:rFonts w:ascii="Arial" w:eastAsia="Arial" w:hAnsi="Arial" w:cs="Arial"/>
          <w:lang w:val="fr-CA"/>
        </w:rPr>
      </w:pPr>
    </w:p>
    <w:p w14:paraId="3247B462" w14:textId="2AEF0073" w:rsidR="00C03215" w:rsidRPr="002138DD" w:rsidRDefault="0019247B" w:rsidP="00012A01">
      <w:pPr>
        <w:pStyle w:val="PardfautA"/>
        <w:keepNext/>
        <w:keepLines/>
        <w:widowControl/>
        <w:numPr>
          <w:ilvl w:val="0"/>
          <w:numId w:val="5"/>
        </w:numPr>
        <w:tabs>
          <w:tab w:val="clear" w:pos="57"/>
        </w:tabs>
        <w:spacing w:after="0"/>
        <w:ind w:left="720" w:hanging="720"/>
        <w:outlineLvl w:val="9"/>
        <w:rPr>
          <w:rStyle w:val="Aucun"/>
          <w:rFonts w:ascii="Arial" w:hAnsi="Arial" w:cs="Arial"/>
          <w:b/>
          <w:color w:val="auto"/>
          <w:lang w:val="fr-CA"/>
        </w:rPr>
      </w:pPr>
      <w:r w:rsidRPr="002138DD">
        <w:rPr>
          <w:rStyle w:val="Aucun"/>
          <w:rFonts w:ascii="Arial" w:eastAsia="Arial" w:hAnsi="Arial" w:cs="Arial"/>
          <w:lang w:val="fr-CA"/>
        </w:rPr>
        <w:t>Le greffe peut refuser tout acte de procédure non conforme aux paragraphe</w:t>
      </w:r>
      <w:r w:rsidR="00901C22" w:rsidRPr="002138DD">
        <w:rPr>
          <w:rStyle w:val="Aucun"/>
          <w:rFonts w:ascii="Arial" w:eastAsia="Arial" w:hAnsi="Arial" w:cs="Arial"/>
          <w:lang w:val="fr-CA"/>
        </w:rPr>
        <w:t>s précédents</w:t>
      </w:r>
      <w:r w:rsidRPr="002138DD">
        <w:rPr>
          <w:rStyle w:val="Aucun"/>
          <w:rFonts w:ascii="Arial" w:eastAsia="Arial" w:hAnsi="Arial" w:cs="Arial"/>
          <w:lang w:val="fr-CA"/>
        </w:rPr>
        <w:t xml:space="preserve"> et le remettre aux parties pour fins de correction</w:t>
      </w:r>
      <w:r w:rsidR="0007575A" w:rsidRPr="002138DD">
        <w:rPr>
          <w:rStyle w:val="Aucun"/>
          <w:rFonts w:ascii="Arial" w:eastAsia="Arial" w:hAnsi="Arial" w:cs="Arial"/>
          <w:lang w:val="fr-CA"/>
        </w:rPr>
        <w:t>.</w:t>
      </w:r>
    </w:p>
    <w:p w14:paraId="421E918C" w14:textId="275143A4" w:rsidR="00B36FB8" w:rsidRPr="002138DD" w:rsidRDefault="00B36FB8" w:rsidP="006024B9">
      <w:pPr>
        <w:pStyle w:val="PardfautA"/>
        <w:keepNext/>
        <w:keepLines/>
        <w:widowControl/>
        <w:tabs>
          <w:tab w:val="clear" w:pos="57"/>
        </w:tabs>
        <w:spacing w:after="0"/>
        <w:ind w:left="0"/>
        <w:outlineLvl w:val="9"/>
        <w:rPr>
          <w:rStyle w:val="Aucun"/>
          <w:rFonts w:ascii="Arial" w:hAnsi="Arial" w:cs="Arial"/>
          <w:b/>
          <w:color w:val="auto"/>
          <w:lang w:val="fr-CA"/>
        </w:rPr>
      </w:pPr>
    </w:p>
    <w:p w14:paraId="29C27736" w14:textId="67858615" w:rsidR="00F536B3" w:rsidRPr="002138DD" w:rsidRDefault="00B36FB8" w:rsidP="00DA6140">
      <w:pPr>
        <w:pStyle w:val="CorpsA"/>
        <w:tabs>
          <w:tab w:val="left" w:pos="568"/>
          <w:tab w:val="left" w:pos="709"/>
          <w:tab w:val="left" w:pos="993"/>
        </w:tabs>
        <w:spacing w:before="0" w:line="240" w:lineRule="auto"/>
        <w:ind w:left="0"/>
        <w:outlineLvl w:val="1"/>
        <w:rPr>
          <w:rStyle w:val="Aucun"/>
          <w:b w:val="0"/>
          <w:bCs w:val="0"/>
          <w:color w:val="000000"/>
          <w:sz w:val="28"/>
          <w:szCs w:val="28"/>
          <w:lang w:val="fr-CA"/>
        </w:rPr>
      </w:pPr>
      <w:bookmarkStart w:id="143" w:name="_Toc6477534"/>
      <w:bookmarkStart w:id="144" w:name="_Toc113022487"/>
      <w:bookmarkStart w:id="145" w:name="_Toc117675330"/>
      <w:r w:rsidRPr="002138DD">
        <w:rPr>
          <w:rStyle w:val="Aucun"/>
          <w:bCs w:val="0"/>
          <w:color w:val="000000"/>
          <w:sz w:val="28"/>
          <w:szCs w:val="28"/>
          <w:lang w:val="fr-FR"/>
        </w:rPr>
        <w:t>DEMANDE EN JUSTICE</w:t>
      </w:r>
      <w:bookmarkEnd w:id="143"/>
      <w:bookmarkEnd w:id="144"/>
      <w:bookmarkEnd w:id="145"/>
      <w:r w:rsidR="00F536B3" w:rsidRPr="002138DD">
        <w:rPr>
          <w:rStyle w:val="Aucun"/>
          <w:b w:val="0"/>
          <w:bCs w:val="0"/>
          <w:color w:val="000000"/>
          <w:sz w:val="28"/>
          <w:szCs w:val="28"/>
          <w:lang w:val="fr-FR"/>
        </w:rPr>
        <w:t xml:space="preserve"> </w:t>
      </w:r>
    </w:p>
    <w:p w14:paraId="529C2EBC" w14:textId="77777777" w:rsidR="0019247B" w:rsidRPr="002138DD" w:rsidRDefault="0019247B" w:rsidP="007545AB">
      <w:pPr>
        <w:pStyle w:val="PardfautA"/>
        <w:keepNext/>
        <w:keepLines/>
        <w:widowControl/>
        <w:tabs>
          <w:tab w:val="clear" w:pos="57"/>
        </w:tabs>
        <w:spacing w:after="0"/>
        <w:ind w:left="0"/>
        <w:outlineLvl w:val="1"/>
        <w:rPr>
          <w:rStyle w:val="Aucun"/>
          <w:rFonts w:ascii="Arial" w:eastAsia="Arial" w:hAnsi="Arial" w:cs="Arial"/>
          <w:lang w:val="fr-CA"/>
        </w:rPr>
      </w:pPr>
      <w:bookmarkStart w:id="146" w:name="_Toc6477535"/>
      <w:bookmarkEnd w:id="146"/>
    </w:p>
    <w:p w14:paraId="61458CDF" w14:textId="67075442" w:rsidR="00D10332" w:rsidRPr="002138DD" w:rsidRDefault="00662177" w:rsidP="003A74BB">
      <w:pPr>
        <w:pStyle w:val="PardfautA"/>
        <w:keepNext/>
        <w:keepLines/>
        <w:widowControl/>
        <w:numPr>
          <w:ilvl w:val="0"/>
          <w:numId w:val="5"/>
        </w:numPr>
        <w:tabs>
          <w:tab w:val="clear" w:pos="57"/>
        </w:tabs>
        <w:spacing w:after="0"/>
        <w:ind w:left="720" w:hanging="720"/>
        <w:outlineLvl w:val="9"/>
        <w:rPr>
          <w:rStyle w:val="Aucun"/>
          <w:rFonts w:ascii="Arial" w:eastAsia="Arial" w:hAnsi="Arial" w:cs="Arial"/>
          <w:lang w:val="fr-CA"/>
        </w:rPr>
      </w:pPr>
      <w:r w:rsidRPr="002138DD">
        <w:rPr>
          <w:rStyle w:val="Aucun"/>
          <w:rFonts w:ascii="Arial" w:eastAsia="Arial" w:hAnsi="Arial" w:cs="Arial"/>
          <w:lang w:val="fr-CA"/>
        </w:rPr>
        <w:t xml:space="preserve">Le </w:t>
      </w:r>
      <w:r w:rsidR="00211CA0" w:rsidRPr="002138DD">
        <w:rPr>
          <w:rStyle w:val="Aucun"/>
          <w:rFonts w:ascii="Arial" w:eastAsia="Arial" w:hAnsi="Arial" w:cs="Arial"/>
          <w:lang w:val="fr-CA"/>
        </w:rPr>
        <w:t>r</w:t>
      </w:r>
      <w:r w:rsidRPr="002138DD">
        <w:rPr>
          <w:rStyle w:val="Aucun"/>
          <w:rFonts w:ascii="Arial" w:eastAsia="Arial" w:hAnsi="Arial" w:cs="Arial"/>
          <w:lang w:val="fr-CA"/>
        </w:rPr>
        <w:t xml:space="preserve">egistraire entend les demandes </w:t>
      </w:r>
      <w:r w:rsidR="0007575A" w:rsidRPr="002138DD">
        <w:rPr>
          <w:rStyle w:val="Aucun"/>
          <w:rFonts w:ascii="Arial" w:eastAsia="Arial" w:hAnsi="Arial" w:cs="Arial"/>
          <w:lang w:val="fr-CA"/>
        </w:rPr>
        <w:t xml:space="preserve">autres que les demandes de libération, </w:t>
      </w:r>
      <w:r w:rsidRPr="002138DD">
        <w:rPr>
          <w:rStyle w:val="Aucun"/>
          <w:rFonts w:ascii="Arial" w:eastAsia="Arial" w:hAnsi="Arial" w:cs="Arial"/>
          <w:lang w:val="fr-CA"/>
        </w:rPr>
        <w:t>les jeudis à 14 h</w:t>
      </w:r>
      <w:r w:rsidR="004E237C" w:rsidRPr="002138DD">
        <w:rPr>
          <w:rStyle w:val="Aucun"/>
          <w:rFonts w:ascii="Arial" w:eastAsia="Arial" w:hAnsi="Arial" w:cs="Arial"/>
          <w:lang w:val="fr-CA"/>
        </w:rPr>
        <w:t xml:space="preserve">, </w:t>
      </w:r>
      <w:r w:rsidRPr="002138DD">
        <w:rPr>
          <w:rStyle w:val="Aucun"/>
          <w:rFonts w:ascii="Arial" w:eastAsia="Arial" w:hAnsi="Arial" w:cs="Arial"/>
          <w:lang w:val="fr-CA"/>
        </w:rPr>
        <w:t>les semaines où la Cour de pratique siège.</w:t>
      </w:r>
      <w:r w:rsidR="00273F6F" w:rsidRPr="002138DD">
        <w:rPr>
          <w:rStyle w:val="Aucun"/>
          <w:rFonts w:ascii="Arial" w:eastAsia="Arial" w:hAnsi="Arial" w:cs="Arial"/>
          <w:lang w:val="fr-CA"/>
        </w:rPr>
        <w:t xml:space="preserve"> La demande doit être accompagnée d’un avis de présentation conforme au modèle prévu à l’</w:t>
      </w:r>
      <w:hyperlink r:id="rId31" w:history="1">
        <w:r w:rsidR="00273F6F" w:rsidRPr="00FD59ED">
          <w:rPr>
            <w:rStyle w:val="Lienhypertexte"/>
            <w:rFonts w:ascii="Arial" w:eastAsia="Arial" w:hAnsi="Arial" w:cs="Arial"/>
            <w:lang w:val="fr-CA"/>
          </w:rPr>
          <w:t>Annexe Longueuil</w:t>
        </w:r>
        <w:r w:rsidR="00FD59ED" w:rsidRPr="00FD59ED">
          <w:rPr>
            <w:rStyle w:val="Lienhypertexte"/>
            <w:rFonts w:ascii="Arial" w:eastAsia="Arial" w:hAnsi="Arial" w:cs="Arial"/>
            <w:lang w:val="fr-CA"/>
          </w:rPr>
          <w:t xml:space="preserve"> </w:t>
        </w:r>
        <w:r w:rsidR="00F232F4" w:rsidRPr="00FD59ED">
          <w:rPr>
            <w:rStyle w:val="Lienhypertexte"/>
            <w:rFonts w:ascii="Arial" w:eastAsia="Arial" w:hAnsi="Arial" w:cs="Arial"/>
            <w:lang w:val="fr-CA"/>
          </w:rPr>
          <w:t>2</w:t>
        </w:r>
      </w:hyperlink>
      <w:r w:rsidR="00273F6F" w:rsidRPr="002138DD">
        <w:rPr>
          <w:rStyle w:val="Aucun"/>
          <w:rFonts w:ascii="Arial" w:eastAsia="Arial" w:hAnsi="Arial" w:cs="Arial"/>
          <w:lang w:val="fr-CA"/>
        </w:rPr>
        <w:t xml:space="preserve">. </w:t>
      </w:r>
    </w:p>
    <w:p w14:paraId="18528896" w14:textId="73261B07" w:rsidR="00D10332" w:rsidRPr="002138DD" w:rsidRDefault="00D10332">
      <w:pPr>
        <w:rPr>
          <w:rStyle w:val="Aucun"/>
          <w:rFonts w:ascii="Arial" w:eastAsia="Arial" w:hAnsi="Arial" w:cs="Arial"/>
          <w:color w:val="000000"/>
          <w:u w:color="000000"/>
          <w:lang w:val="fr-CA" w:eastAsia="fr-CA"/>
        </w:rPr>
      </w:pPr>
    </w:p>
    <w:p w14:paraId="73E0168A" w14:textId="7D7A3B6D" w:rsidR="0093423B" w:rsidRPr="002138DD" w:rsidRDefault="0093423B" w:rsidP="003A74BB">
      <w:pPr>
        <w:pStyle w:val="CorpsA"/>
        <w:numPr>
          <w:ilvl w:val="0"/>
          <w:numId w:val="2"/>
        </w:numPr>
        <w:tabs>
          <w:tab w:val="left" w:pos="709"/>
        </w:tabs>
        <w:spacing w:before="0" w:line="240" w:lineRule="auto"/>
        <w:ind w:left="720" w:hanging="720"/>
        <w:rPr>
          <w:b w:val="0"/>
          <w:color w:val="auto"/>
          <w:lang w:val="fr-CA"/>
        </w:rPr>
      </w:pPr>
      <w:r w:rsidRPr="002138DD">
        <w:rPr>
          <w:b w:val="0"/>
          <w:bCs w:val="0"/>
          <w:color w:val="auto"/>
          <w:lang w:val="fr-CA"/>
        </w:rPr>
        <w:t>Les avocats et les parties non représentées n’ont pas à se présenter en salle 1.25 à m</w:t>
      </w:r>
      <w:r w:rsidR="00211CA0" w:rsidRPr="002138DD">
        <w:rPr>
          <w:b w:val="0"/>
          <w:bCs w:val="0"/>
          <w:color w:val="auto"/>
          <w:lang w:val="fr-CA"/>
        </w:rPr>
        <w:t>oins d’indication contraire du r</w:t>
      </w:r>
      <w:r w:rsidRPr="002138DD">
        <w:rPr>
          <w:b w:val="0"/>
          <w:bCs w:val="0"/>
          <w:color w:val="auto"/>
          <w:lang w:val="fr-CA"/>
        </w:rPr>
        <w:t>egistraire.</w:t>
      </w:r>
      <w:r w:rsidRPr="002138DD">
        <w:rPr>
          <w:b w:val="0"/>
          <w:color w:val="auto"/>
          <w:lang w:val="fr-CA"/>
        </w:rPr>
        <w:t xml:space="preserve"> Dans certains cas, la présence physique des parties en salle d’audience est exigée, par exemple pour certaines demandes contestées avec audition de témoins</w:t>
      </w:r>
      <w:r w:rsidR="00211CA0" w:rsidRPr="002138DD">
        <w:rPr>
          <w:b w:val="0"/>
          <w:color w:val="auto"/>
          <w:lang w:val="fr-CA"/>
        </w:rPr>
        <w:t>, relevant de la compétence du r</w:t>
      </w:r>
      <w:r w:rsidRPr="002138DD">
        <w:rPr>
          <w:b w:val="0"/>
          <w:color w:val="auto"/>
          <w:lang w:val="fr-CA"/>
        </w:rPr>
        <w:t>egistraire en vertu de l’article 192</w:t>
      </w:r>
      <w:r w:rsidR="00EB16AC">
        <w:rPr>
          <w:b w:val="0"/>
          <w:color w:val="auto"/>
          <w:lang w:val="fr-CA"/>
        </w:rPr>
        <w:t xml:space="preserve"> </w:t>
      </w:r>
      <w:r w:rsidR="00EB16AC" w:rsidRPr="00EB16AC">
        <w:rPr>
          <w:b w:val="0"/>
          <w:color w:val="auto"/>
          <w:lang w:val="fr-CA"/>
        </w:rPr>
        <w:t xml:space="preserve">de la </w:t>
      </w:r>
      <w:hyperlink r:id="rId32" w:history="1">
        <w:r w:rsidR="00671E6A" w:rsidRPr="0002208C">
          <w:rPr>
            <w:rStyle w:val="Lienhypertexte"/>
            <w:b w:val="0"/>
            <w:bCs w:val="0"/>
            <w:i/>
            <w:color w:val="0000FF"/>
          </w:rPr>
          <w:t>Loi sur la faillite et l’insolvabilité</w:t>
        </w:r>
      </w:hyperlink>
      <w:r w:rsidRPr="002138DD">
        <w:rPr>
          <w:b w:val="0"/>
          <w:i/>
          <w:color w:val="auto"/>
          <w:lang w:val="fr-CA"/>
        </w:rPr>
        <w:t>.</w:t>
      </w:r>
    </w:p>
    <w:p w14:paraId="50F9EBE1" w14:textId="77777777" w:rsidR="00C03215" w:rsidRPr="002138DD" w:rsidRDefault="00C03215" w:rsidP="003A74BB">
      <w:pPr>
        <w:pStyle w:val="CorpsA"/>
        <w:tabs>
          <w:tab w:val="left" w:pos="709"/>
        </w:tabs>
        <w:spacing w:before="0" w:line="240" w:lineRule="auto"/>
        <w:ind w:left="720"/>
        <w:rPr>
          <w:b w:val="0"/>
          <w:color w:val="auto"/>
          <w:lang w:val="fr-CA"/>
        </w:rPr>
      </w:pPr>
    </w:p>
    <w:p w14:paraId="03B7B71C" w14:textId="665B5EC1" w:rsidR="0002208C" w:rsidRPr="0002208C" w:rsidRDefault="00977594" w:rsidP="003A74BB">
      <w:pPr>
        <w:pStyle w:val="CorpsA"/>
        <w:numPr>
          <w:ilvl w:val="0"/>
          <w:numId w:val="2"/>
        </w:numPr>
        <w:tabs>
          <w:tab w:val="left" w:pos="709"/>
        </w:tabs>
        <w:spacing w:before="0" w:line="240" w:lineRule="auto"/>
        <w:ind w:left="720" w:hanging="720"/>
        <w:rPr>
          <w:rStyle w:val="Lienhypertexte"/>
          <w:b w:val="0"/>
          <w:color w:val="auto"/>
          <w:u w:val="none"/>
          <w:lang w:val="fr-CA"/>
        </w:rPr>
      </w:pPr>
      <w:r w:rsidRPr="002138DD">
        <w:rPr>
          <w:b w:val="0"/>
          <w:color w:val="auto"/>
          <w:lang w:val="fr-CA"/>
        </w:rPr>
        <w:t xml:space="preserve">En plus du dépôt de la demande au greffe dans le délai prévu à la </w:t>
      </w:r>
      <w:hyperlink r:id="rId33" w:history="1">
        <w:r w:rsidR="0002208C" w:rsidRPr="0002208C">
          <w:rPr>
            <w:rStyle w:val="Lienhypertexte"/>
            <w:b w:val="0"/>
            <w:bCs w:val="0"/>
            <w:i/>
          </w:rPr>
          <w:t>Loi sur la faillite et l’insolvabilité</w:t>
        </w:r>
      </w:hyperlink>
      <w:r w:rsidRPr="002138DD">
        <w:rPr>
          <w:b w:val="0"/>
          <w:color w:val="auto"/>
          <w:lang w:val="fr-CA"/>
        </w:rPr>
        <w:t>, l</w:t>
      </w:r>
      <w:r w:rsidR="00662177" w:rsidRPr="002138DD">
        <w:rPr>
          <w:b w:val="0"/>
          <w:color w:val="auto"/>
          <w:lang w:val="fr-CA"/>
        </w:rPr>
        <w:t xml:space="preserve">a contestation d’une demande doit être transmise </w:t>
      </w:r>
      <w:r w:rsidR="0007575A" w:rsidRPr="002138DD">
        <w:rPr>
          <w:b w:val="0"/>
          <w:color w:val="auto"/>
          <w:lang w:val="fr-CA"/>
        </w:rPr>
        <w:t xml:space="preserve">dans les plus brefs délais, </w:t>
      </w:r>
      <w:r w:rsidR="00211CA0" w:rsidRPr="002138DD">
        <w:rPr>
          <w:b w:val="0"/>
          <w:color w:val="auto"/>
          <w:lang w:val="fr-CA"/>
        </w:rPr>
        <w:t>au r</w:t>
      </w:r>
      <w:r w:rsidR="00662177" w:rsidRPr="002138DD">
        <w:rPr>
          <w:b w:val="0"/>
          <w:color w:val="auto"/>
          <w:lang w:val="fr-CA"/>
        </w:rPr>
        <w:t xml:space="preserve">egistraire, par courriel à </w:t>
      </w:r>
      <w:hyperlink r:id="rId34" w:history="1">
        <w:r w:rsidR="00662177" w:rsidRPr="002138DD">
          <w:rPr>
            <w:rStyle w:val="Lienhypertexte"/>
            <w:b w:val="0"/>
            <w:color w:val="auto"/>
            <w:lang w:val="fr-CA"/>
          </w:rPr>
          <w:t>registraireslongueuil@justice.gouv.qc.ca</w:t>
        </w:r>
      </w:hyperlink>
      <w:r w:rsidR="0002208C">
        <w:rPr>
          <w:rStyle w:val="Lienhypertexte"/>
          <w:b w:val="0"/>
          <w:color w:val="auto"/>
          <w:lang w:val="fr-CA"/>
        </w:rPr>
        <w:t>.</w:t>
      </w:r>
    </w:p>
    <w:p w14:paraId="39F85350" w14:textId="77777777" w:rsidR="0002208C" w:rsidRDefault="0002208C" w:rsidP="0002208C">
      <w:pPr>
        <w:pStyle w:val="Paragraphedeliste"/>
        <w:rPr>
          <w:rStyle w:val="Lienhypertexte"/>
          <w:b/>
          <w:color w:val="auto"/>
          <w:lang w:val="fr-CA"/>
        </w:rPr>
      </w:pPr>
    </w:p>
    <w:p w14:paraId="443C93C6" w14:textId="7A3695AB" w:rsidR="00662177" w:rsidRPr="002138DD" w:rsidRDefault="00211CA0"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Le r</w:t>
      </w:r>
      <w:r w:rsidR="0093423B" w:rsidRPr="002138DD">
        <w:rPr>
          <w:b w:val="0"/>
          <w:color w:val="auto"/>
          <w:lang w:val="fr-CA"/>
        </w:rPr>
        <w:t>egistraire</w:t>
      </w:r>
      <w:r w:rsidR="00711ED5" w:rsidRPr="002138DD">
        <w:rPr>
          <w:b w:val="0"/>
          <w:color w:val="auto"/>
          <w:lang w:val="fr-CA"/>
        </w:rPr>
        <w:t xml:space="preserve"> </w:t>
      </w:r>
      <w:r w:rsidR="0093423B" w:rsidRPr="002138DD">
        <w:rPr>
          <w:b w:val="0"/>
          <w:color w:val="auto"/>
          <w:lang w:val="fr-CA"/>
        </w:rPr>
        <w:t>adjoint transmet un lien Teams temporaire aux avocats et aux parties non représentées dont les informations courriel lui ont été transmises.</w:t>
      </w:r>
      <w:r w:rsidR="004D4026" w:rsidRPr="002138DD">
        <w:rPr>
          <w:b w:val="0"/>
          <w:color w:val="auto"/>
          <w:lang w:val="fr-CA"/>
        </w:rPr>
        <w:t xml:space="preserve"> </w:t>
      </w:r>
      <w:r w:rsidR="0093423B" w:rsidRPr="002138DD">
        <w:rPr>
          <w:b w:val="0"/>
          <w:color w:val="auto"/>
          <w:lang w:val="fr-CA"/>
        </w:rPr>
        <w:t xml:space="preserve">À cet effet, il est de la responsabilité de l’avocat ou la partie en demande de transmettre les informations courriel des autres parties ou avocats par courriel </w:t>
      </w:r>
      <w:r w:rsidR="0093423B" w:rsidRPr="002138DD">
        <w:rPr>
          <w:b w:val="0"/>
          <w:bCs w:val="0"/>
          <w:color w:val="auto"/>
          <w:lang w:val="fr-CA"/>
        </w:rPr>
        <w:t xml:space="preserve">à </w:t>
      </w:r>
      <w:hyperlink r:id="rId35" w:history="1">
        <w:r w:rsidR="00101E37" w:rsidRPr="00101E37">
          <w:rPr>
            <w:rStyle w:val="Lienhypertexte"/>
            <w:b w:val="0"/>
            <w:bCs w:val="0"/>
            <w:lang w:val="fr-CA"/>
          </w:rPr>
          <w:t>registraireslongueuil@justice.gouv.qc</w:t>
        </w:r>
        <w:r w:rsidR="00101E37" w:rsidRPr="00101E37">
          <w:rPr>
            <w:rStyle w:val="Lienhypertexte"/>
            <w:b w:val="0"/>
            <w:bCs w:val="0"/>
            <w:lang w:val="fr-CA"/>
          </w:rPr>
          <w:t>.ca</w:t>
        </w:r>
      </w:hyperlink>
      <w:r w:rsidR="00101E37">
        <w:rPr>
          <w:rStyle w:val="Lienhypertexte"/>
          <w:b w:val="0"/>
          <w:bCs w:val="0"/>
          <w:u w:val="none"/>
          <w:lang w:val="fr-CA"/>
        </w:rPr>
        <w:t xml:space="preserve"> </w:t>
      </w:r>
      <w:r w:rsidR="0093423B" w:rsidRPr="00101E37">
        <w:rPr>
          <w:b w:val="0"/>
          <w:bCs w:val="0"/>
          <w:color w:val="auto"/>
          <w:lang w:val="fr-CA"/>
        </w:rPr>
        <w:t>indiquant</w:t>
      </w:r>
      <w:r w:rsidR="0093423B" w:rsidRPr="002138DD">
        <w:rPr>
          <w:b w:val="0"/>
          <w:bCs w:val="0"/>
          <w:color w:val="auto"/>
          <w:lang w:val="fr-CA"/>
        </w:rPr>
        <w:t xml:space="preserve"> dans son objet: « Informations courriel – 505-(…) – Audience du (date) » au plus tard le jour ouvrable précédant l’audience à 9</w:t>
      </w:r>
      <w:r w:rsidR="006E1DAD" w:rsidRPr="002138DD">
        <w:rPr>
          <w:b w:val="0"/>
          <w:bCs w:val="0"/>
          <w:color w:val="auto"/>
          <w:lang w:val="fr-CA"/>
        </w:rPr>
        <w:t xml:space="preserve"> </w:t>
      </w:r>
      <w:r w:rsidR="0093423B" w:rsidRPr="002138DD">
        <w:rPr>
          <w:b w:val="0"/>
          <w:bCs w:val="0"/>
          <w:color w:val="auto"/>
          <w:lang w:val="fr-CA"/>
        </w:rPr>
        <w:t>h.</w:t>
      </w:r>
    </w:p>
    <w:p w14:paraId="64F731D1" w14:textId="77777777" w:rsidR="00C03215" w:rsidRPr="002138DD" w:rsidRDefault="00C03215" w:rsidP="003A74BB">
      <w:pPr>
        <w:pStyle w:val="Paragraphedeliste"/>
        <w:rPr>
          <w:rFonts w:ascii="Arial" w:hAnsi="Arial" w:cs="Arial"/>
          <w:b/>
          <w:color w:val="auto"/>
          <w:lang w:val="fr-CA"/>
        </w:rPr>
      </w:pPr>
    </w:p>
    <w:p w14:paraId="62FDE054" w14:textId="3DF31CE6" w:rsidR="00662177" w:rsidRPr="002138DD" w:rsidRDefault="00211CA0"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Le r</w:t>
      </w:r>
      <w:r w:rsidR="00662177" w:rsidRPr="002138DD">
        <w:rPr>
          <w:b w:val="0"/>
          <w:color w:val="auto"/>
          <w:lang w:val="fr-CA"/>
        </w:rPr>
        <w:t>egistraire peut également traiter certaines demandes</w:t>
      </w:r>
      <w:r w:rsidR="00887D0F" w:rsidRPr="002138DD">
        <w:rPr>
          <w:b w:val="0"/>
          <w:color w:val="auto"/>
          <w:lang w:val="fr-CA"/>
        </w:rPr>
        <w:t xml:space="preserve"> </w:t>
      </w:r>
      <w:r w:rsidR="004B015E" w:rsidRPr="002138DD">
        <w:rPr>
          <w:b w:val="0"/>
          <w:color w:val="auto"/>
          <w:lang w:val="fr-CA"/>
        </w:rPr>
        <w:t>au</w:t>
      </w:r>
      <w:r w:rsidR="00711ED5" w:rsidRPr="002138DD">
        <w:rPr>
          <w:b w:val="0"/>
          <w:color w:val="auto"/>
          <w:lang w:val="fr-CA"/>
        </w:rPr>
        <w:t xml:space="preserve"> </w:t>
      </w:r>
      <w:r w:rsidR="00662177" w:rsidRPr="002138DD">
        <w:rPr>
          <w:b w:val="0"/>
          <w:color w:val="auto"/>
          <w:lang w:val="fr-CA"/>
        </w:rPr>
        <w:t>vu du dossier si elles ne nécessitent pas d’argumentation.</w:t>
      </w:r>
    </w:p>
    <w:p w14:paraId="5FC8871F" w14:textId="77777777" w:rsidR="00C03215" w:rsidRPr="002138DD" w:rsidRDefault="00C03215" w:rsidP="003A74BB">
      <w:pPr>
        <w:pStyle w:val="Paragraphedeliste"/>
        <w:rPr>
          <w:rFonts w:ascii="Arial" w:hAnsi="Arial" w:cs="Arial"/>
          <w:b/>
          <w:color w:val="auto"/>
          <w:lang w:val="fr-CA"/>
        </w:rPr>
      </w:pPr>
    </w:p>
    <w:p w14:paraId="4093E8B5" w14:textId="72EDCBDA" w:rsidR="00662177" w:rsidRPr="002138DD" w:rsidRDefault="00662177" w:rsidP="00A47E80">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Il peut déterminer une autre date de présentation, même hors terme, s’il y a encombrement en fonction de certains critères d’urgence et de priorité.</w:t>
      </w:r>
    </w:p>
    <w:p w14:paraId="27B24D7A" w14:textId="77777777" w:rsidR="00A47E80" w:rsidRPr="002138DD" w:rsidRDefault="00A47E80" w:rsidP="00A47E80">
      <w:pPr>
        <w:pStyle w:val="CorpsA"/>
        <w:tabs>
          <w:tab w:val="left" w:pos="709"/>
        </w:tabs>
        <w:spacing w:before="0" w:line="240" w:lineRule="auto"/>
        <w:ind w:left="720"/>
        <w:rPr>
          <w:b w:val="0"/>
          <w:color w:val="auto"/>
          <w:lang w:val="fr-CA"/>
        </w:rPr>
      </w:pPr>
    </w:p>
    <w:p w14:paraId="31932920" w14:textId="230229F8" w:rsidR="00FC4EF9" w:rsidRPr="002138DD" w:rsidRDefault="00662177"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Suivant l’article 192 </w:t>
      </w:r>
      <w:r w:rsidR="00EB16AC" w:rsidRPr="00EB16AC">
        <w:rPr>
          <w:b w:val="0"/>
          <w:color w:val="auto"/>
          <w:lang w:val="fr-CA"/>
        </w:rPr>
        <w:t xml:space="preserve">de la </w:t>
      </w:r>
      <w:hyperlink r:id="rId36" w:history="1">
        <w:r w:rsidR="0002208C" w:rsidRPr="0002208C">
          <w:rPr>
            <w:rStyle w:val="Lienhypertexte"/>
            <w:b w:val="0"/>
            <w:bCs w:val="0"/>
            <w:i/>
          </w:rPr>
          <w:t>Loi sur la faillite et l’insolvabilité</w:t>
        </w:r>
      </w:hyperlink>
      <w:r w:rsidR="00211CA0" w:rsidRPr="002138DD">
        <w:rPr>
          <w:b w:val="0"/>
          <w:color w:val="auto"/>
          <w:lang w:val="fr-CA"/>
        </w:rPr>
        <w:t>, le r</w:t>
      </w:r>
      <w:r w:rsidRPr="002138DD">
        <w:rPr>
          <w:b w:val="0"/>
          <w:color w:val="auto"/>
          <w:lang w:val="fr-CA"/>
        </w:rPr>
        <w:t xml:space="preserve">egistraire </w:t>
      </w:r>
      <w:r w:rsidR="0007575A" w:rsidRPr="002138DD">
        <w:rPr>
          <w:b w:val="0"/>
          <w:color w:val="auto"/>
          <w:lang w:val="fr-CA"/>
        </w:rPr>
        <w:t xml:space="preserve">peut </w:t>
      </w:r>
      <w:r w:rsidRPr="002138DD">
        <w:rPr>
          <w:b w:val="0"/>
          <w:color w:val="auto"/>
          <w:lang w:val="fr-CA"/>
        </w:rPr>
        <w:t>dé</w:t>
      </w:r>
      <w:r w:rsidR="0007575A" w:rsidRPr="002138DD">
        <w:rPr>
          <w:b w:val="0"/>
          <w:color w:val="auto"/>
          <w:lang w:val="fr-CA"/>
        </w:rPr>
        <w:t>férer</w:t>
      </w:r>
      <w:r w:rsidRPr="002138DD">
        <w:rPr>
          <w:b w:val="0"/>
          <w:color w:val="auto"/>
          <w:lang w:val="fr-CA"/>
        </w:rPr>
        <w:t xml:space="preserve"> certaines demandes au juge</w:t>
      </w:r>
      <w:r w:rsidR="0007575A" w:rsidRPr="002138DD">
        <w:rPr>
          <w:b w:val="0"/>
          <w:color w:val="auto"/>
          <w:lang w:val="fr-CA"/>
        </w:rPr>
        <w:t xml:space="preserve">. Dans une telle éventualité, </w:t>
      </w:r>
      <w:bookmarkStart w:id="147" w:name="_Hlk108184753"/>
      <w:r w:rsidRPr="002138DD">
        <w:rPr>
          <w:b w:val="0"/>
          <w:color w:val="auto"/>
          <w:lang w:val="fr-CA"/>
        </w:rPr>
        <w:t>les</w:t>
      </w:r>
      <w:bookmarkStart w:id="148" w:name="_Hlk104631533"/>
      <w:r w:rsidR="00CE1A53" w:rsidRPr="002138DD">
        <w:rPr>
          <w:b w:val="0"/>
          <w:color w:val="auto"/>
          <w:lang w:val="fr-CA"/>
        </w:rPr>
        <w:t xml:space="preserve"> </w:t>
      </w:r>
      <w:r w:rsidR="0007575A" w:rsidRPr="002138DD">
        <w:rPr>
          <w:b w:val="0"/>
          <w:color w:val="auto"/>
          <w:lang w:val="fr-CA"/>
        </w:rPr>
        <w:t xml:space="preserve">directives générales mentionnées aux </w:t>
      </w:r>
      <w:bookmarkEnd w:id="148"/>
      <w:r w:rsidR="0007575A" w:rsidRPr="002138DD">
        <w:rPr>
          <w:b w:val="0"/>
          <w:color w:val="auto"/>
          <w:lang w:val="fr-CA"/>
        </w:rPr>
        <w:t>présentes</w:t>
      </w:r>
      <w:bookmarkEnd w:id="147"/>
      <w:r w:rsidR="0007575A" w:rsidRPr="002138DD">
        <w:rPr>
          <w:b w:val="0"/>
          <w:color w:val="auto"/>
          <w:lang w:val="fr-CA"/>
        </w:rPr>
        <w:t xml:space="preserve"> s’appliqueront</w:t>
      </w:r>
      <w:r w:rsidR="00CE1A53" w:rsidRPr="002138DD">
        <w:rPr>
          <w:b w:val="0"/>
          <w:color w:val="auto"/>
          <w:lang w:val="fr-CA"/>
        </w:rPr>
        <w:t xml:space="preserve">. </w:t>
      </w:r>
      <w:r w:rsidRPr="002138DD">
        <w:rPr>
          <w:b w:val="0"/>
          <w:color w:val="auto"/>
          <w:lang w:val="fr-CA"/>
        </w:rPr>
        <w:t>Il peut également fixer une date d’aud</w:t>
      </w:r>
      <w:r w:rsidR="00894DCB" w:rsidRPr="002138DD">
        <w:rPr>
          <w:b w:val="0"/>
          <w:color w:val="auto"/>
          <w:lang w:val="fr-CA"/>
        </w:rPr>
        <w:t>ience</w:t>
      </w:r>
      <w:r w:rsidRPr="002138DD">
        <w:rPr>
          <w:b w:val="0"/>
          <w:color w:val="auto"/>
          <w:lang w:val="fr-CA"/>
        </w:rPr>
        <w:t xml:space="preserve"> devant le juge, même hors terme.</w:t>
      </w:r>
    </w:p>
    <w:p w14:paraId="314EB0DF" w14:textId="77777777" w:rsidR="00D10332" w:rsidRPr="002138DD" w:rsidRDefault="00D10332" w:rsidP="003A74BB">
      <w:pPr>
        <w:rPr>
          <w:rFonts w:ascii="Arial" w:hAnsi="Arial" w:cs="Arial"/>
          <w:b/>
          <w:lang w:val="fr-CA"/>
        </w:rPr>
      </w:pPr>
    </w:p>
    <w:p w14:paraId="2484C58C" w14:textId="615FA800" w:rsidR="00662177" w:rsidRPr="002138DD" w:rsidRDefault="00DB7D74" w:rsidP="003A74BB">
      <w:pPr>
        <w:pStyle w:val="CorpsA"/>
        <w:numPr>
          <w:ilvl w:val="0"/>
          <w:numId w:val="2"/>
        </w:numPr>
        <w:tabs>
          <w:tab w:val="left" w:pos="709"/>
        </w:tabs>
        <w:spacing w:before="0" w:line="240" w:lineRule="auto"/>
        <w:ind w:left="720" w:hanging="720"/>
        <w:rPr>
          <w:b w:val="0"/>
          <w:color w:val="auto"/>
          <w:lang w:val="fr-CA"/>
        </w:rPr>
      </w:pPr>
      <w:r w:rsidRPr="002138DD">
        <w:rPr>
          <w:b w:val="0"/>
          <w:color w:val="auto"/>
          <w:lang w:val="fr-CA"/>
        </w:rPr>
        <w:t>L</w:t>
      </w:r>
      <w:r w:rsidR="00662177" w:rsidRPr="002138DD">
        <w:rPr>
          <w:b w:val="0"/>
          <w:color w:val="auto"/>
          <w:lang w:val="fr-CA"/>
        </w:rPr>
        <w:t xml:space="preserve">es dossiers touchant des matières relevant de </w:t>
      </w:r>
      <w:r w:rsidR="00662177" w:rsidRPr="00CF1A77">
        <w:rPr>
          <w:b w:val="0"/>
          <w:color w:val="auto"/>
          <w:lang w:val="fr-CA"/>
        </w:rPr>
        <w:t xml:space="preserve">la </w:t>
      </w:r>
      <w:r w:rsidR="00E0233A" w:rsidRPr="00CF1A77">
        <w:rPr>
          <w:b w:val="0"/>
          <w:color w:val="auto"/>
          <w:lang w:val="fr-CA"/>
        </w:rPr>
        <w:t>C</w:t>
      </w:r>
      <w:r w:rsidR="00662177" w:rsidRPr="00CF1A77">
        <w:rPr>
          <w:b w:val="0"/>
          <w:color w:val="auto"/>
          <w:lang w:val="fr-CA"/>
        </w:rPr>
        <w:t>h</w:t>
      </w:r>
      <w:r w:rsidR="00662177" w:rsidRPr="002138DD">
        <w:rPr>
          <w:b w:val="0"/>
          <w:color w:val="auto"/>
          <w:lang w:val="fr-CA"/>
        </w:rPr>
        <w:t xml:space="preserve">ambre commerciale, mais qui ne sont pas présentés en vertu de la </w:t>
      </w:r>
      <w:hyperlink r:id="rId37" w:history="1">
        <w:r w:rsidR="0002208C" w:rsidRPr="0002208C">
          <w:rPr>
            <w:rStyle w:val="Lienhypertexte"/>
            <w:b w:val="0"/>
            <w:bCs w:val="0"/>
            <w:i/>
          </w:rPr>
          <w:t>Loi sur la faillite et l’insolvabilité</w:t>
        </w:r>
      </w:hyperlink>
      <w:r w:rsidR="00662177" w:rsidRPr="002138DD">
        <w:rPr>
          <w:b w:val="0"/>
          <w:color w:val="auto"/>
          <w:lang w:val="fr-CA"/>
        </w:rPr>
        <w:t>, suivent les</w:t>
      </w:r>
      <w:r w:rsidR="0007575A" w:rsidRPr="002138DD">
        <w:rPr>
          <w:b w:val="0"/>
          <w:color w:val="auto"/>
          <w:lang w:val="fr-CA"/>
        </w:rPr>
        <w:t xml:space="preserve"> directives générales mentionnées aux présentes</w:t>
      </w:r>
      <w:r w:rsidR="00662177" w:rsidRPr="002138DD">
        <w:rPr>
          <w:b w:val="0"/>
          <w:color w:val="auto"/>
          <w:lang w:val="fr-CA"/>
        </w:rPr>
        <w:t>.</w:t>
      </w:r>
      <w:r w:rsidR="0078545B" w:rsidRPr="002138DD">
        <w:rPr>
          <w:b w:val="0"/>
          <w:color w:val="auto"/>
          <w:lang w:val="fr-CA"/>
        </w:rPr>
        <w:t xml:space="preserve"> Ainsi, une telle demande doit être présentée devant le greffier spécial en salle 1.17 et su</w:t>
      </w:r>
      <w:r w:rsidR="00637288" w:rsidRPr="002138DD">
        <w:rPr>
          <w:b w:val="0"/>
          <w:color w:val="auto"/>
          <w:lang w:val="fr-CA"/>
        </w:rPr>
        <w:t>ivre</w:t>
      </w:r>
      <w:r w:rsidR="0078545B" w:rsidRPr="002138DD">
        <w:rPr>
          <w:b w:val="0"/>
          <w:color w:val="auto"/>
          <w:lang w:val="fr-CA"/>
        </w:rPr>
        <w:t xml:space="preserve"> les règles indiquées </w:t>
      </w:r>
      <w:r w:rsidR="003B3126" w:rsidRPr="002138DD">
        <w:rPr>
          <w:b w:val="0"/>
          <w:color w:val="auto"/>
          <w:lang w:val="fr-CA"/>
        </w:rPr>
        <w:t>aux Directives générales</w:t>
      </w:r>
      <w:r w:rsidR="0078545B" w:rsidRPr="002138DD">
        <w:rPr>
          <w:b w:val="0"/>
          <w:color w:val="auto"/>
          <w:lang w:val="fr-CA"/>
        </w:rPr>
        <w:t>.</w:t>
      </w:r>
    </w:p>
    <w:p w14:paraId="66EBEC52" w14:textId="77777777" w:rsidR="00662177" w:rsidRPr="002138DD" w:rsidRDefault="00662177" w:rsidP="003A74BB">
      <w:pPr>
        <w:pStyle w:val="Paragraphedeliste"/>
        <w:ind w:left="0"/>
        <w:rPr>
          <w:rStyle w:val="Aucun"/>
          <w:rFonts w:ascii="Arial" w:hAnsi="Arial" w:cs="Arial"/>
          <w:b/>
          <w:color w:val="auto"/>
          <w:lang w:val="fr-CA"/>
        </w:rPr>
      </w:pPr>
    </w:p>
    <w:p w14:paraId="3090A0E0" w14:textId="74975EDE" w:rsidR="00662177" w:rsidRPr="002138DD" w:rsidRDefault="0019247B" w:rsidP="003A74BB">
      <w:pPr>
        <w:pStyle w:val="CorpsA"/>
        <w:numPr>
          <w:ilvl w:val="0"/>
          <w:numId w:val="2"/>
        </w:numPr>
        <w:tabs>
          <w:tab w:val="left" w:pos="709"/>
        </w:tabs>
        <w:spacing w:before="0" w:line="240" w:lineRule="auto"/>
        <w:ind w:left="720" w:hanging="720"/>
        <w:rPr>
          <w:rStyle w:val="Aucun"/>
          <w:b w:val="0"/>
          <w:color w:val="auto"/>
          <w:lang w:val="fr-CA"/>
        </w:rPr>
      </w:pPr>
      <w:r w:rsidRPr="002138DD">
        <w:rPr>
          <w:rStyle w:val="Aucun"/>
          <w:b w:val="0"/>
          <w:color w:val="auto"/>
          <w:lang w:val="fr-CA"/>
        </w:rPr>
        <w:t>Une demande de la nature d’un recours en oppression est sujette au dépôt d’un protocole de l’instance, utilisant à cette fin le formulaire</w:t>
      </w:r>
      <w:r w:rsidR="004D4026" w:rsidRPr="002138DD">
        <w:rPr>
          <w:rStyle w:val="Aucun"/>
          <w:b w:val="0"/>
          <w:color w:val="auto"/>
          <w:lang w:val="fr-CA"/>
        </w:rPr>
        <w:t xml:space="preserve"> </w:t>
      </w:r>
      <w:r w:rsidRPr="002138DD">
        <w:rPr>
          <w:rStyle w:val="Aucun"/>
          <w:b w:val="0"/>
          <w:i/>
          <w:iCs/>
          <w:color w:val="auto"/>
          <w:lang w:val="fr-CA"/>
        </w:rPr>
        <w:t>Protocole de l’instance</w:t>
      </w:r>
      <w:r w:rsidR="003B3126" w:rsidRPr="002138DD">
        <w:rPr>
          <w:rStyle w:val="Aucun"/>
          <w:b w:val="0"/>
          <w:i/>
          <w:iCs/>
          <w:color w:val="auto"/>
          <w:lang w:val="fr-CA"/>
        </w:rPr>
        <w:t xml:space="preserve"> </w:t>
      </w:r>
      <w:r w:rsidRPr="002138DD">
        <w:rPr>
          <w:rStyle w:val="Aucun"/>
          <w:b w:val="0"/>
          <w:i/>
          <w:iCs/>
          <w:color w:val="auto"/>
          <w:lang w:val="fr-CA"/>
        </w:rPr>
        <w:t>en matière civile</w:t>
      </w:r>
      <w:r w:rsidR="003B3126" w:rsidRPr="002138DD">
        <w:rPr>
          <w:rStyle w:val="Aucun"/>
          <w:b w:val="0"/>
          <w:color w:val="auto"/>
          <w:lang w:val="fr-CA"/>
        </w:rPr>
        <w:t xml:space="preserve"> (</w:t>
      </w:r>
      <w:hyperlink r:id="rId38" w:history="1">
        <w:r w:rsidR="003B3126" w:rsidRPr="00FD59ED">
          <w:rPr>
            <w:rStyle w:val="Lienhypertexte"/>
            <w:b w:val="0"/>
            <w:lang w:val="fr-CA"/>
          </w:rPr>
          <w:t xml:space="preserve">Annexe </w:t>
        </w:r>
        <w:r w:rsidR="008649F4" w:rsidRPr="00FD59ED">
          <w:rPr>
            <w:rStyle w:val="Lienhypertexte"/>
            <w:b w:val="0"/>
            <w:lang w:val="fr-CA"/>
          </w:rPr>
          <w:t xml:space="preserve">Division </w:t>
        </w:r>
        <w:r w:rsidR="00DF5A76" w:rsidRPr="00FD59ED">
          <w:rPr>
            <w:rStyle w:val="Lienhypertexte"/>
            <w:b w:val="0"/>
            <w:lang w:val="fr-CA"/>
          </w:rPr>
          <w:t>2</w:t>
        </w:r>
        <w:bookmarkStart w:id="149" w:name="_Hlk116826567"/>
      </w:hyperlink>
      <w:r w:rsidR="003B3126" w:rsidRPr="002138DD">
        <w:rPr>
          <w:rStyle w:val="Aucun"/>
          <w:b w:val="0"/>
          <w:color w:val="auto"/>
          <w:lang w:val="fr-CA"/>
        </w:rPr>
        <w:t>)</w:t>
      </w:r>
      <w:r w:rsidRPr="002138DD">
        <w:rPr>
          <w:rStyle w:val="Aucun"/>
          <w:b w:val="0"/>
          <w:color w:val="auto"/>
          <w:lang w:val="fr-CA"/>
        </w:rPr>
        <w:t xml:space="preserve">. </w:t>
      </w:r>
      <w:bookmarkEnd w:id="149"/>
      <w:r w:rsidRPr="002138DD">
        <w:rPr>
          <w:rStyle w:val="Aucun"/>
          <w:b w:val="0"/>
          <w:color w:val="auto"/>
          <w:lang w:val="fr-CA"/>
        </w:rPr>
        <w:t xml:space="preserve">Toute divergence dans l’établissement du protocole peut faire l’objet d’un </w:t>
      </w:r>
      <w:r w:rsidR="003B3126" w:rsidRPr="002138DD">
        <w:rPr>
          <w:rStyle w:val="Aucun"/>
          <w:b w:val="0"/>
          <w:color w:val="auto"/>
          <w:lang w:val="fr-CA"/>
        </w:rPr>
        <w:t>a</w:t>
      </w:r>
      <w:r w:rsidRPr="002138DD">
        <w:rPr>
          <w:rStyle w:val="Aucun"/>
          <w:b w:val="0"/>
          <w:color w:val="auto"/>
          <w:lang w:val="fr-CA"/>
        </w:rPr>
        <w:t>vis de gestion notifié à toutes les parties</w:t>
      </w:r>
      <w:r w:rsidR="003B3126" w:rsidRPr="002138DD">
        <w:rPr>
          <w:rStyle w:val="Aucun"/>
          <w:b w:val="0"/>
          <w:color w:val="auto"/>
          <w:lang w:val="fr-CA"/>
        </w:rPr>
        <w:t xml:space="preserve"> et présenté conformément aux modalités prévues aux Directives générales</w:t>
      </w:r>
      <w:r w:rsidR="0078545B" w:rsidRPr="002138DD">
        <w:rPr>
          <w:rStyle w:val="Aucun"/>
          <w:b w:val="0"/>
          <w:color w:val="auto"/>
          <w:lang w:val="fr-CA"/>
        </w:rPr>
        <w:t>.</w:t>
      </w:r>
    </w:p>
    <w:p w14:paraId="0C64C3D5" w14:textId="17E7CB6A" w:rsidR="00A47E80" w:rsidRPr="002138DD" w:rsidRDefault="00A47E80">
      <w:pPr>
        <w:rPr>
          <w:rStyle w:val="Aucun"/>
          <w:rFonts w:ascii="Arial" w:eastAsia="Arial" w:hAnsi="Arial" w:cs="Arial"/>
          <w:bCs/>
          <w:u w:color="000000"/>
          <w:lang w:val="fr-CA" w:eastAsia="fr-CA"/>
        </w:rPr>
      </w:pPr>
    </w:p>
    <w:p w14:paraId="3457286D" w14:textId="22007C8B" w:rsidR="0007575A" w:rsidRPr="002138DD" w:rsidRDefault="0019247B" w:rsidP="003A74BB">
      <w:pPr>
        <w:pStyle w:val="CorpsA"/>
        <w:numPr>
          <w:ilvl w:val="0"/>
          <w:numId w:val="2"/>
        </w:numPr>
        <w:tabs>
          <w:tab w:val="left" w:pos="709"/>
        </w:tabs>
        <w:spacing w:before="0" w:line="240" w:lineRule="auto"/>
        <w:ind w:left="720" w:hanging="720"/>
        <w:rPr>
          <w:rStyle w:val="Aucun"/>
          <w:b w:val="0"/>
          <w:bCs w:val="0"/>
          <w:color w:val="auto"/>
          <w:lang w:val="fr-CA"/>
        </w:rPr>
      </w:pPr>
      <w:r w:rsidRPr="002138DD">
        <w:rPr>
          <w:rStyle w:val="Aucun"/>
          <w:b w:val="0"/>
          <w:bCs w:val="0"/>
          <w:color w:val="auto"/>
          <w:lang w:val="fr-CA"/>
        </w:rPr>
        <w:t>Toute autre demande en Chambre commerciale n’est pas sujette au dépôt d’un protocole de l’instance, mais elle ne sera portée au rôle pour audi</w:t>
      </w:r>
      <w:r w:rsidR="00894DCB" w:rsidRPr="002138DD">
        <w:rPr>
          <w:rStyle w:val="Aucun"/>
          <w:b w:val="0"/>
          <w:bCs w:val="0"/>
          <w:color w:val="auto"/>
          <w:lang w:val="fr-CA"/>
        </w:rPr>
        <w:t>ence</w:t>
      </w:r>
      <w:r w:rsidRPr="002138DD">
        <w:rPr>
          <w:rStyle w:val="Aucun"/>
          <w:b w:val="0"/>
          <w:bCs w:val="0"/>
          <w:color w:val="auto"/>
          <w:lang w:val="fr-CA"/>
        </w:rPr>
        <w:t xml:space="preserve"> au fond que sur réception d’une</w:t>
      </w:r>
      <w:r w:rsidR="00A47E80" w:rsidRPr="002138DD">
        <w:rPr>
          <w:rStyle w:val="Aucun"/>
          <w:b w:val="0"/>
          <w:bCs w:val="0"/>
          <w:color w:val="auto"/>
          <w:lang w:val="fr-CA"/>
        </w:rPr>
        <w:t xml:space="preserve"> </w:t>
      </w:r>
      <w:r w:rsidRPr="002138DD">
        <w:rPr>
          <w:rStyle w:val="Aucun"/>
          <w:b w:val="0"/>
          <w:bCs w:val="0"/>
          <w:color w:val="auto"/>
          <w:lang w:val="fr-CA"/>
        </w:rPr>
        <w:t>D</w:t>
      </w:r>
      <w:r w:rsidR="005665C3" w:rsidRPr="002138DD">
        <w:rPr>
          <w:rStyle w:val="Aucun"/>
          <w:b w:val="0"/>
          <w:bCs w:val="0"/>
          <w:color w:val="auto"/>
          <w:lang w:val="fr-CA"/>
        </w:rPr>
        <w:t>éclaration</w:t>
      </w:r>
      <w:r w:rsidRPr="002138DD">
        <w:rPr>
          <w:rStyle w:val="Aucun"/>
          <w:b w:val="0"/>
          <w:bCs w:val="0"/>
          <w:color w:val="auto"/>
          <w:lang w:val="fr-CA"/>
        </w:rPr>
        <w:t xml:space="preserve"> c</w:t>
      </w:r>
      <w:r w:rsidR="00805931" w:rsidRPr="002138DD">
        <w:rPr>
          <w:rStyle w:val="Aucun"/>
          <w:b w:val="0"/>
          <w:bCs w:val="0"/>
          <w:color w:val="auto"/>
          <w:lang w:val="fr-CA"/>
        </w:rPr>
        <w:t xml:space="preserve">ommune </w:t>
      </w:r>
      <w:r w:rsidR="0078545B" w:rsidRPr="002138DD">
        <w:rPr>
          <w:rStyle w:val="Aucun"/>
          <w:b w:val="0"/>
          <w:bCs w:val="0"/>
          <w:color w:val="auto"/>
          <w:lang w:val="fr-CA"/>
        </w:rPr>
        <w:t xml:space="preserve">pour fixation d’une </w:t>
      </w:r>
      <w:r w:rsidR="00894DCB" w:rsidRPr="002138DD">
        <w:rPr>
          <w:rStyle w:val="Aucun"/>
          <w:b w:val="0"/>
          <w:bCs w:val="0"/>
          <w:color w:val="auto"/>
          <w:lang w:val="fr-CA"/>
        </w:rPr>
        <w:t>audience</w:t>
      </w:r>
      <w:r w:rsidR="00A47E80" w:rsidRPr="002138DD">
        <w:rPr>
          <w:rStyle w:val="Aucun"/>
          <w:b w:val="0"/>
          <w:bCs w:val="0"/>
          <w:color w:val="auto"/>
          <w:lang w:val="fr-CA"/>
        </w:rPr>
        <w:t xml:space="preserve"> </w:t>
      </w:r>
      <w:r w:rsidR="00894DCB" w:rsidRPr="002138DD">
        <w:rPr>
          <w:rStyle w:val="Aucun"/>
          <w:b w:val="0"/>
          <w:bCs w:val="0"/>
          <w:color w:val="auto"/>
          <w:lang w:val="fr-CA"/>
        </w:rPr>
        <w:t>(</w:t>
      </w:r>
      <w:bookmarkStart w:id="150" w:name="_Hlk116826606"/>
      <w:r w:rsidR="00FD59ED">
        <w:rPr>
          <w:rStyle w:val="Aucun"/>
          <w:b w:val="0"/>
          <w:color w:val="auto"/>
          <w:lang w:val="fr-CA"/>
        </w:rPr>
        <w:fldChar w:fldCharType="begin"/>
      </w:r>
      <w:r w:rsidR="00FD59ED">
        <w:rPr>
          <w:rStyle w:val="Aucun"/>
          <w:b w:val="0"/>
          <w:color w:val="auto"/>
          <w:lang w:val="fr-CA"/>
        </w:rPr>
        <w:instrText xml:space="preserve"> HYPERLINK "https://coursuperieureduquebec.ca/fileadmin/cour-superieure/Districts_judiciaires/Division_Montreal/Directives_et_annexes_Division_Montreal_1er_janvier_2023/Annexe_division_de_Montreal_-_4_declaration_commune_pour_fixation_d_une_audience.doc" </w:instrText>
      </w:r>
      <w:r w:rsidR="00FD59ED">
        <w:rPr>
          <w:rStyle w:val="Aucun"/>
          <w:b w:val="0"/>
          <w:color w:val="auto"/>
          <w:lang w:val="fr-CA"/>
        </w:rPr>
        <w:fldChar w:fldCharType="separate"/>
      </w:r>
      <w:r w:rsidR="00BF6414" w:rsidRPr="00FD59ED">
        <w:rPr>
          <w:rStyle w:val="Lienhypertexte"/>
          <w:b w:val="0"/>
          <w:lang w:val="fr-CA"/>
        </w:rPr>
        <w:t xml:space="preserve">Annexe </w:t>
      </w:r>
      <w:r w:rsidR="008649F4" w:rsidRPr="00FD59ED">
        <w:rPr>
          <w:rStyle w:val="Lienhypertexte"/>
          <w:b w:val="0"/>
          <w:lang w:val="fr-CA"/>
        </w:rPr>
        <w:t xml:space="preserve">Division </w:t>
      </w:r>
      <w:r w:rsidR="00BF6414" w:rsidRPr="00FD59ED">
        <w:rPr>
          <w:rStyle w:val="Lienhypertexte"/>
          <w:b w:val="0"/>
          <w:lang w:val="fr-CA"/>
        </w:rPr>
        <w:t>4</w:t>
      </w:r>
      <w:r w:rsidR="00FD59ED">
        <w:rPr>
          <w:rStyle w:val="Aucun"/>
          <w:b w:val="0"/>
          <w:color w:val="auto"/>
          <w:lang w:val="fr-CA"/>
        </w:rPr>
        <w:fldChar w:fldCharType="end"/>
      </w:r>
      <w:r w:rsidR="00273F6F" w:rsidRPr="002138DD">
        <w:rPr>
          <w:rStyle w:val="Aucun"/>
          <w:b w:val="0"/>
          <w:color w:val="auto"/>
          <w:lang w:val="fr-CA"/>
        </w:rPr>
        <w:t xml:space="preserve">). </w:t>
      </w:r>
      <w:bookmarkEnd w:id="150"/>
    </w:p>
    <w:p w14:paraId="62C7187B" w14:textId="77777777" w:rsidR="00A41C66" w:rsidRPr="002138DD" w:rsidRDefault="00A41C66" w:rsidP="00A41C66">
      <w:pPr>
        <w:rPr>
          <w:rStyle w:val="Aucun"/>
          <w:rFonts w:ascii="Arial" w:hAnsi="Arial" w:cs="Arial"/>
          <w:b/>
          <w:bCs/>
          <w:lang w:val="fr-CA"/>
        </w:rPr>
      </w:pPr>
    </w:p>
    <w:p w14:paraId="17ACDD79" w14:textId="318BF08A" w:rsidR="0007575A" w:rsidRPr="002138DD" w:rsidRDefault="0007575A" w:rsidP="0087282D">
      <w:pPr>
        <w:pStyle w:val="Titre2"/>
        <w:numPr>
          <w:ilvl w:val="0"/>
          <w:numId w:val="0"/>
        </w:numPr>
        <w:spacing w:before="0" w:after="0"/>
        <w:rPr>
          <w:rFonts w:ascii="Arial" w:eastAsia="Calibri" w:hAnsi="Arial"/>
          <w:color w:val="000000"/>
          <w:sz w:val="28"/>
          <w:szCs w:val="28"/>
          <w:u w:color="000000"/>
          <w:lang w:val="fr-CA" w:eastAsia="fr-CA"/>
        </w:rPr>
      </w:pPr>
      <w:bookmarkStart w:id="151" w:name="_Toc66365554"/>
      <w:bookmarkStart w:id="152" w:name="_Toc102554756"/>
      <w:bookmarkStart w:id="153" w:name="_Toc102724870"/>
      <w:bookmarkStart w:id="154" w:name="_Toc113022488"/>
      <w:bookmarkStart w:id="155" w:name="_Toc117675331"/>
      <w:r w:rsidRPr="002138DD">
        <w:rPr>
          <w:rFonts w:ascii="Arial" w:eastAsia="Calibri" w:hAnsi="Arial"/>
          <w:color w:val="000000"/>
          <w:sz w:val="28"/>
          <w:szCs w:val="28"/>
          <w:u w:color="000000"/>
          <w:lang w:val="fr-CA" w:eastAsia="fr-CA"/>
        </w:rPr>
        <w:t>DEMANDE DE LIBÉRATION</w:t>
      </w:r>
      <w:bookmarkEnd w:id="151"/>
      <w:bookmarkEnd w:id="152"/>
      <w:bookmarkEnd w:id="153"/>
      <w:bookmarkEnd w:id="154"/>
      <w:bookmarkEnd w:id="155"/>
    </w:p>
    <w:p w14:paraId="3EB92760" w14:textId="77777777" w:rsidR="0087282D" w:rsidRPr="002138DD" w:rsidRDefault="0087282D" w:rsidP="007545AB">
      <w:pPr>
        <w:pStyle w:val="PardfautA"/>
        <w:keepNext/>
        <w:keepLines/>
        <w:widowControl/>
        <w:tabs>
          <w:tab w:val="clear" w:pos="57"/>
        </w:tabs>
        <w:spacing w:after="0"/>
        <w:ind w:left="0"/>
        <w:outlineLvl w:val="1"/>
        <w:rPr>
          <w:rStyle w:val="Aucun"/>
          <w:rFonts w:ascii="Arial" w:eastAsia="Arial" w:hAnsi="Arial" w:cs="Arial"/>
          <w:lang w:val="fr-CA"/>
        </w:rPr>
      </w:pPr>
    </w:p>
    <w:p w14:paraId="17252840" w14:textId="5FE28B41"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demandes de libération sont </w:t>
      </w:r>
      <w:r w:rsidR="005665C3" w:rsidRPr="002138DD">
        <w:rPr>
          <w:rFonts w:ascii="Arial" w:eastAsia="Arial" w:hAnsi="Arial" w:cs="Arial"/>
          <w:lang w:val="fr-CA"/>
        </w:rPr>
        <w:t xml:space="preserve">habituellement </w:t>
      </w:r>
      <w:r w:rsidRPr="002138DD">
        <w:rPr>
          <w:rFonts w:ascii="Arial" w:eastAsia="Arial" w:hAnsi="Arial" w:cs="Arial"/>
          <w:lang w:val="fr-CA"/>
        </w:rPr>
        <w:t xml:space="preserve">entendues en salle 1.25 </w:t>
      </w:r>
      <w:r w:rsidR="00887D0F" w:rsidRPr="002138DD">
        <w:rPr>
          <w:rFonts w:ascii="Arial" w:eastAsia="Arial" w:hAnsi="Arial" w:cs="Arial"/>
          <w:lang w:val="fr-CA"/>
        </w:rPr>
        <w:t xml:space="preserve">le </w:t>
      </w:r>
      <w:r w:rsidR="00CF43D8" w:rsidRPr="002138DD">
        <w:rPr>
          <w:rFonts w:ascii="Arial" w:eastAsia="Arial" w:hAnsi="Arial" w:cs="Arial"/>
          <w:lang w:val="fr-CA"/>
        </w:rPr>
        <w:t>1</w:t>
      </w:r>
      <w:r w:rsidR="00CF43D8" w:rsidRPr="002138DD">
        <w:rPr>
          <w:rFonts w:ascii="Arial" w:eastAsia="Arial" w:hAnsi="Arial" w:cs="Arial"/>
          <w:vertAlign w:val="superscript"/>
          <w:lang w:val="fr-CA"/>
        </w:rPr>
        <w:t>er</w:t>
      </w:r>
      <w:r w:rsidR="00CF43D8" w:rsidRPr="002138DD">
        <w:rPr>
          <w:rFonts w:ascii="Arial" w:eastAsia="Arial" w:hAnsi="Arial" w:cs="Arial"/>
          <w:lang w:val="fr-CA"/>
        </w:rPr>
        <w:t xml:space="preserve"> </w:t>
      </w:r>
      <w:r w:rsidR="00887D0F" w:rsidRPr="002138DD">
        <w:rPr>
          <w:rFonts w:ascii="Arial" w:eastAsia="Arial" w:hAnsi="Arial" w:cs="Arial"/>
          <w:lang w:val="fr-CA"/>
        </w:rPr>
        <w:t xml:space="preserve">et le </w:t>
      </w:r>
      <w:r w:rsidR="00CF43D8" w:rsidRPr="002138DD">
        <w:rPr>
          <w:rFonts w:ascii="Arial" w:eastAsia="Arial" w:hAnsi="Arial" w:cs="Arial"/>
          <w:lang w:val="fr-CA"/>
        </w:rPr>
        <w:t>3</w:t>
      </w:r>
      <w:r w:rsidR="00CF43D8" w:rsidRPr="002138DD">
        <w:rPr>
          <w:rFonts w:ascii="Arial" w:eastAsia="Arial" w:hAnsi="Arial" w:cs="Arial"/>
          <w:vertAlign w:val="superscript"/>
          <w:lang w:val="fr-CA"/>
        </w:rPr>
        <w:t>e</w:t>
      </w:r>
      <w:r w:rsidR="00CF43D8" w:rsidRPr="002138DD">
        <w:rPr>
          <w:rFonts w:ascii="Arial" w:eastAsia="Arial" w:hAnsi="Arial" w:cs="Arial"/>
          <w:lang w:val="fr-CA"/>
        </w:rPr>
        <w:t xml:space="preserve"> </w:t>
      </w:r>
      <w:r w:rsidR="00887D0F" w:rsidRPr="002138DD">
        <w:rPr>
          <w:rFonts w:ascii="Arial" w:eastAsia="Arial" w:hAnsi="Arial" w:cs="Arial"/>
          <w:lang w:val="fr-CA"/>
        </w:rPr>
        <w:t>mardi</w:t>
      </w:r>
      <w:r w:rsidRPr="002138DD">
        <w:rPr>
          <w:rFonts w:ascii="Arial" w:eastAsia="Arial" w:hAnsi="Arial" w:cs="Arial"/>
          <w:lang w:val="fr-CA"/>
        </w:rPr>
        <w:t xml:space="preserve"> du mois</w:t>
      </w:r>
      <w:r w:rsidR="004A36B2" w:rsidRPr="002138DD">
        <w:rPr>
          <w:rFonts w:ascii="Arial" w:eastAsia="Arial" w:hAnsi="Arial" w:cs="Arial"/>
          <w:lang w:val="fr-CA"/>
        </w:rPr>
        <w:t>.</w:t>
      </w:r>
    </w:p>
    <w:p w14:paraId="483BA1C6" w14:textId="77777777" w:rsidR="0078545B" w:rsidRPr="002138DD" w:rsidRDefault="0078545B" w:rsidP="00012A01">
      <w:pPr>
        <w:pStyle w:val="Paragraphedeliste"/>
        <w:tabs>
          <w:tab w:val="left" w:pos="709"/>
        </w:tabs>
        <w:ind w:hanging="720"/>
        <w:jc w:val="both"/>
        <w:rPr>
          <w:rFonts w:ascii="Arial" w:eastAsia="Arial" w:hAnsi="Arial" w:cs="Arial"/>
          <w:lang w:val="fr-CA"/>
        </w:rPr>
      </w:pPr>
    </w:p>
    <w:p w14:paraId="5DB92E3E" w14:textId="3153005F"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Le registraire</w:t>
      </w:r>
      <w:r w:rsidR="00711ED5" w:rsidRPr="002138DD">
        <w:rPr>
          <w:rFonts w:ascii="Arial" w:eastAsia="Arial" w:hAnsi="Arial" w:cs="Arial"/>
          <w:lang w:val="fr-CA"/>
        </w:rPr>
        <w:t xml:space="preserve"> </w:t>
      </w:r>
      <w:r w:rsidRPr="002138DD">
        <w:rPr>
          <w:rFonts w:ascii="Arial" w:eastAsia="Arial" w:hAnsi="Arial" w:cs="Arial"/>
          <w:lang w:val="fr-CA"/>
        </w:rPr>
        <w:t>adjoint procède à la fixation des demandes de libération reçues, habituellement d’un syndic, et communique les informations pertinentes à la tenue des audi</w:t>
      </w:r>
      <w:r w:rsidR="00894DCB" w:rsidRPr="002138DD">
        <w:rPr>
          <w:rFonts w:ascii="Arial" w:eastAsia="Arial" w:hAnsi="Arial" w:cs="Arial"/>
          <w:lang w:val="fr-CA"/>
        </w:rPr>
        <w:t>ence</w:t>
      </w:r>
      <w:r w:rsidRPr="002138DD">
        <w:rPr>
          <w:rFonts w:ascii="Arial" w:eastAsia="Arial" w:hAnsi="Arial" w:cs="Arial"/>
          <w:lang w:val="fr-CA"/>
        </w:rPr>
        <w:t>s.</w:t>
      </w:r>
    </w:p>
    <w:p w14:paraId="1CB6958F" w14:textId="77777777" w:rsidR="0078545B" w:rsidRPr="002138DD" w:rsidRDefault="0078545B" w:rsidP="00012A01">
      <w:pPr>
        <w:pStyle w:val="Paragraphedeliste"/>
        <w:ind w:hanging="720"/>
        <w:rPr>
          <w:rFonts w:ascii="Arial" w:eastAsia="Arial" w:hAnsi="Arial" w:cs="Arial"/>
          <w:lang w:val="fr-CA"/>
        </w:rPr>
      </w:pPr>
    </w:p>
    <w:p w14:paraId="242FDEB6" w14:textId="0253B933"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La personne ayant requis la fixation d’une audi</w:t>
      </w:r>
      <w:r w:rsidR="00894DCB" w:rsidRPr="002138DD">
        <w:rPr>
          <w:rFonts w:ascii="Arial" w:eastAsia="Arial" w:hAnsi="Arial" w:cs="Arial"/>
          <w:lang w:val="fr-CA"/>
        </w:rPr>
        <w:t>ence</w:t>
      </w:r>
      <w:r w:rsidRPr="002138DD">
        <w:rPr>
          <w:rFonts w:ascii="Arial" w:eastAsia="Arial" w:hAnsi="Arial" w:cs="Arial"/>
          <w:lang w:val="fr-CA"/>
        </w:rPr>
        <w:t xml:space="preserve"> de libération devra être en mesure de démontrer au registraire, lors de l’aud</w:t>
      </w:r>
      <w:r w:rsidR="0078545B" w:rsidRPr="002138DD">
        <w:rPr>
          <w:rFonts w:ascii="Arial" w:eastAsia="Arial" w:hAnsi="Arial" w:cs="Arial"/>
          <w:lang w:val="fr-CA"/>
        </w:rPr>
        <w:t>ience,</w:t>
      </w:r>
      <w:r w:rsidRPr="002138DD">
        <w:rPr>
          <w:rFonts w:ascii="Arial" w:eastAsia="Arial" w:hAnsi="Arial" w:cs="Arial"/>
          <w:lang w:val="fr-CA"/>
        </w:rPr>
        <w:t xml:space="preserve"> que les informations contenues au document joint à la demande d’audi</w:t>
      </w:r>
      <w:r w:rsidR="004D4E68" w:rsidRPr="002138DD">
        <w:rPr>
          <w:rFonts w:ascii="Arial" w:eastAsia="Arial" w:hAnsi="Arial" w:cs="Arial"/>
          <w:lang w:val="fr-CA"/>
        </w:rPr>
        <w:t>ence</w:t>
      </w:r>
      <w:r w:rsidRPr="002138DD">
        <w:rPr>
          <w:rFonts w:ascii="Arial" w:eastAsia="Arial" w:hAnsi="Arial" w:cs="Arial"/>
          <w:lang w:val="fr-CA"/>
        </w:rPr>
        <w:t xml:space="preserve"> complétée par le greffe ont été transmises au failli, au surintendant et aux créanciers.</w:t>
      </w:r>
    </w:p>
    <w:p w14:paraId="5B7FABF4" w14:textId="77777777" w:rsidR="0007575A" w:rsidRPr="002138DD" w:rsidRDefault="0007575A" w:rsidP="00012A01">
      <w:pPr>
        <w:tabs>
          <w:tab w:val="left" w:pos="709"/>
        </w:tabs>
        <w:ind w:left="720" w:hanging="720"/>
        <w:jc w:val="both"/>
        <w:rPr>
          <w:rFonts w:ascii="Arial" w:eastAsia="Arial" w:hAnsi="Arial" w:cs="Arial"/>
          <w:lang w:val="fr-CA"/>
        </w:rPr>
      </w:pPr>
    </w:p>
    <w:p w14:paraId="4BF4A68D" w14:textId="189A4F60"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lastRenderedPageBreak/>
        <w:t xml:space="preserve">Dans les cas d’une première ou d’une deuxième faillite et qui ne sont pas assujetties à l’article 172.1 de la </w:t>
      </w:r>
      <w:hyperlink r:id="rId39" w:history="1">
        <w:r w:rsidR="0002208C" w:rsidRPr="0002208C">
          <w:rPr>
            <w:rStyle w:val="Lienhypertexte"/>
            <w:rFonts w:ascii="Arial" w:hAnsi="Arial" w:cs="Arial"/>
            <w:i/>
            <w:color w:val="0000FF"/>
            <w:lang w:val="fr-CA"/>
          </w:rPr>
          <w:t>Loi sur la faillite et l’insolvabilité</w:t>
        </w:r>
      </w:hyperlink>
      <w:r w:rsidRPr="002138DD">
        <w:rPr>
          <w:rFonts w:ascii="Arial" w:eastAsia="Arial" w:hAnsi="Arial" w:cs="Arial"/>
          <w:lang w:val="fr-CA"/>
        </w:rPr>
        <w:t xml:space="preserve">, si le seul opposant est le syndic et que ce dernier retire son opposition, la présence du failli et du syndic ne sera pas requise si le rapport prévu à l’article 170 de la </w:t>
      </w:r>
      <w:hyperlink r:id="rId40" w:history="1">
        <w:r w:rsidR="0002208C" w:rsidRPr="0002208C">
          <w:rPr>
            <w:rStyle w:val="Lienhypertexte"/>
            <w:rFonts w:ascii="Arial" w:hAnsi="Arial" w:cs="Arial"/>
            <w:i/>
            <w:color w:val="0000FF"/>
            <w:lang w:val="fr-CA"/>
          </w:rPr>
          <w:t>Loi sur la faillite et l’insolvabilité</w:t>
        </w:r>
      </w:hyperlink>
      <w:r w:rsidRPr="002138DD">
        <w:rPr>
          <w:rFonts w:ascii="Arial" w:eastAsia="Arial" w:hAnsi="Arial" w:cs="Arial"/>
          <w:lang w:val="fr-CA"/>
        </w:rPr>
        <w:t xml:space="preserve"> est </w:t>
      </w:r>
      <w:r w:rsidR="004D4E68" w:rsidRPr="002138DD">
        <w:rPr>
          <w:rFonts w:ascii="Arial" w:eastAsia="Arial" w:hAnsi="Arial" w:cs="Arial"/>
          <w:lang w:val="fr-CA"/>
        </w:rPr>
        <w:t xml:space="preserve">produit au dossier. </w:t>
      </w:r>
    </w:p>
    <w:p w14:paraId="03A6532E" w14:textId="77777777" w:rsidR="0007575A" w:rsidRPr="002138DD" w:rsidRDefault="0007575A" w:rsidP="00012A01">
      <w:pPr>
        <w:pStyle w:val="Paragraphedeliste"/>
        <w:ind w:hanging="720"/>
        <w:rPr>
          <w:rFonts w:ascii="Arial" w:eastAsia="Arial" w:hAnsi="Arial" w:cs="Arial"/>
          <w:lang w:val="fr-CA"/>
        </w:rPr>
      </w:pPr>
    </w:p>
    <w:p w14:paraId="716691AC" w14:textId="5AA63ECC" w:rsidR="0007575A" w:rsidRPr="002138DD" w:rsidRDefault="004D4E68" w:rsidP="00012A01">
      <w:pPr>
        <w:pStyle w:val="Paragraphedeliste"/>
        <w:numPr>
          <w:ilvl w:val="0"/>
          <w:numId w:val="2"/>
        </w:numPr>
        <w:tabs>
          <w:tab w:val="left" w:pos="709"/>
        </w:tabs>
        <w:ind w:left="720" w:hanging="720"/>
        <w:jc w:val="both"/>
        <w:rPr>
          <w:rFonts w:ascii="Arial" w:eastAsia="Arial" w:hAnsi="Arial" w:cs="Arial"/>
          <w:highlight w:val="magenta"/>
          <w:lang w:val="fr-CA"/>
        </w:rPr>
      </w:pPr>
      <w:r w:rsidRPr="002138DD">
        <w:rPr>
          <w:rFonts w:ascii="Arial" w:eastAsia="Arial" w:hAnsi="Arial" w:cs="Arial"/>
          <w:lang w:val="fr-CA"/>
        </w:rPr>
        <w:t xml:space="preserve">Pour aviser le registraire, </w:t>
      </w:r>
      <w:r w:rsidR="0007575A" w:rsidRPr="002138DD">
        <w:rPr>
          <w:rFonts w:ascii="Arial" w:eastAsia="Arial" w:hAnsi="Arial" w:cs="Arial"/>
          <w:lang w:val="fr-CA"/>
        </w:rPr>
        <w:t xml:space="preserve">un courriel devra être transmis à </w:t>
      </w:r>
      <w:hyperlink r:id="rId41" w:history="1">
        <w:r w:rsidR="00101E37" w:rsidRPr="002138DD">
          <w:rPr>
            <w:rStyle w:val="Lienhypertexte"/>
            <w:rFonts w:ascii="Arial" w:eastAsia="Arial" w:hAnsi="Arial" w:cs="Arial"/>
            <w:lang w:val="fr-CA"/>
          </w:rPr>
          <w:t>registraireslongueuil@justice.gouv.qc.ca</w:t>
        </w:r>
      </w:hyperlink>
      <w:r w:rsidR="0007575A" w:rsidRPr="002138DD">
        <w:rPr>
          <w:rFonts w:ascii="Arial" w:eastAsia="Arial" w:hAnsi="Arial" w:cs="Arial"/>
          <w:lang w:val="fr-CA"/>
        </w:rPr>
        <w:t xml:space="preserve"> indiquant dans son objet: « Retrait d’opposition </w:t>
      </w:r>
      <w:r w:rsidR="00EB16AC">
        <w:rPr>
          <w:rFonts w:ascii="Arial" w:eastAsia="Arial" w:hAnsi="Arial" w:cs="Arial"/>
          <w:lang w:val="fr-CA"/>
        </w:rPr>
        <w:t>-</w:t>
      </w:r>
      <w:r w:rsidR="0007575A" w:rsidRPr="002138DD">
        <w:rPr>
          <w:rFonts w:ascii="Arial" w:eastAsia="Arial" w:hAnsi="Arial" w:cs="Arial"/>
          <w:lang w:val="fr-CA"/>
        </w:rPr>
        <w:t xml:space="preserve"> 505</w:t>
      </w:r>
      <w:proofErr w:type="gramStart"/>
      <w:r w:rsidR="0007575A" w:rsidRPr="002138DD">
        <w:rPr>
          <w:rFonts w:ascii="Arial" w:eastAsia="Arial" w:hAnsi="Arial" w:cs="Arial"/>
          <w:lang w:val="fr-CA"/>
        </w:rPr>
        <w:t>-(</w:t>
      </w:r>
      <w:proofErr w:type="gramEnd"/>
      <w:r w:rsidR="0007575A" w:rsidRPr="002138DD">
        <w:rPr>
          <w:rFonts w:ascii="Arial" w:eastAsia="Arial" w:hAnsi="Arial" w:cs="Arial"/>
          <w:lang w:val="fr-CA"/>
        </w:rPr>
        <w:t>…)</w:t>
      </w:r>
      <w:r w:rsidR="00887D0F" w:rsidRPr="002138DD">
        <w:rPr>
          <w:rFonts w:ascii="Arial" w:eastAsia="Arial" w:hAnsi="Arial" w:cs="Arial"/>
          <w:lang w:val="fr-CA"/>
        </w:rPr>
        <w:t xml:space="preserve"> </w:t>
      </w:r>
      <w:r w:rsidR="0007575A" w:rsidRPr="002138DD">
        <w:rPr>
          <w:rFonts w:ascii="Arial" w:eastAsia="Arial" w:hAnsi="Arial" w:cs="Arial"/>
          <w:lang w:val="fr-CA"/>
        </w:rPr>
        <w:t>». Il devra y être fait mention clairement de l’intention du syndic de retirer son opposition ainsi que le nom et les coordonnées téléphoniques de la personne responsable du dossier qui pourra être jointe le jour prévu pour l’audi</w:t>
      </w:r>
      <w:r w:rsidRPr="002138DD">
        <w:rPr>
          <w:rFonts w:ascii="Arial" w:eastAsia="Arial" w:hAnsi="Arial" w:cs="Arial"/>
          <w:lang w:val="fr-CA"/>
        </w:rPr>
        <w:t>ence</w:t>
      </w:r>
      <w:r w:rsidR="0007575A" w:rsidRPr="002138DD">
        <w:rPr>
          <w:rFonts w:ascii="Arial" w:eastAsia="Arial" w:hAnsi="Arial" w:cs="Arial"/>
          <w:lang w:val="fr-CA"/>
        </w:rPr>
        <w:t xml:space="preserve"> de la demande de libération. Ce courriel devra être transmis au plus tard </w:t>
      </w:r>
      <w:r w:rsidRPr="002138DD">
        <w:rPr>
          <w:rFonts w:ascii="Arial" w:eastAsia="Arial" w:hAnsi="Arial" w:cs="Arial"/>
          <w:lang w:val="fr-CA"/>
        </w:rPr>
        <w:t xml:space="preserve">le jour ouvrable précédant </w:t>
      </w:r>
      <w:r w:rsidR="0007575A" w:rsidRPr="002138DD">
        <w:rPr>
          <w:rFonts w:ascii="Arial" w:eastAsia="Arial" w:hAnsi="Arial" w:cs="Arial"/>
          <w:lang w:val="fr-CA"/>
        </w:rPr>
        <w:t>l’audi</w:t>
      </w:r>
      <w:r w:rsidRPr="002138DD">
        <w:rPr>
          <w:rFonts w:ascii="Arial" w:eastAsia="Arial" w:hAnsi="Arial" w:cs="Arial"/>
          <w:lang w:val="fr-CA"/>
        </w:rPr>
        <w:t>ence,</w:t>
      </w:r>
      <w:r w:rsidR="0007575A" w:rsidRPr="002138DD">
        <w:rPr>
          <w:rFonts w:ascii="Arial" w:eastAsia="Arial" w:hAnsi="Arial" w:cs="Arial"/>
          <w:lang w:val="fr-CA"/>
        </w:rPr>
        <w:t xml:space="preserve"> à </w:t>
      </w:r>
      <w:r w:rsidRPr="002138DD">
        <w:rPr>
          <w:rFonts w:ascii="Arial" w:eastAsia="Arial" w:hAnsi="Arial" w:cs="Arial"/>
          <w:lang w:val="fr-CA"/>
        </w:rPr>
        <w:t>9</w:t>
      </w:r>
      <w:r w:rsidR="0007575A" w:rsidRPr="002138DD">
        <w:rPr>
          <w:rFonts w:ascii="Arial" w:eastAsia="Arial" w:hAnsi="Arial" w:cs="Arial"/>
          <w:lang w:val="fr-CA"/>
        </w:rPr>
        <w:t xml:space="preserve"> h.</w:t>
      </w:r>
    </w:p>
    <w:p w14:paraId="06EF744A" w14:textId="77777777" w:rsidR="0007575A" w:rsidRPr="002138DD" w:rsidRDefault="0007575A" w:rsidP="00012A01">
      <w:pPr>
        <w:pStyle w:val="Paragraphedeliste"/>
        <w:tabs>
          <w:tab w:val="left" w:pos="709"/>
        </w:tabs>
        <w:ind w:hanging="720"/>
        <w:jc w:val="both"/>
        <w:rPr>
          <w:rFonts w:ascii="Arial" w:eastAsia="Arial" w:hAnsi="Arial" w:cs="Arial"/>
          <w:highlight w:val="magenta"/>
          <w:lang w:val="fr-CA"/>
        </w:rPr>
      </w:pPr>
    </w:p>
    <w:p w14:paraId="2B4CF7A7" w14:textId="7713B868" w:rsidR="0007575A" w:rsidRPr="002138DD" w:rsidRDefault="0007575A"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Les demandes de libération sont entendues en salle 1.25. Toutefois, les parties peuvent participer à distance dans une salle virtuelle à être déterminée par le registraire</w:t>
      </w:r>
      <w:r w:rsidR="004D4E68" w:rsidRPr="002138DD">
        <w:rPr>
          <w:rFonts w:ascii="Arial" w:eastAsia="Arial" w:hAnsi="Arial" w:cs="Arial"/>
          <w:lang w:val="fr-CA"/>
        </w:rPr>
        <w:t xml:space="preserve"> à l’exception des faillis, lesquels doivent se présenter en salle d’audience, à moins d’une décision contraire du registraire.</w:t>
      </w:r>
    </w:p>
    <w:p w14:paraId="42C5810F" w14:textId="77777777" w:rsidR="0007575A" w:rsidRPr="002138DD" w:rsidRDefault="0007575A" w:rsidP="00012A01">
      <w:pPr>
        <w:pStyle w:val="Paragraphedeliste"/>
        <w:ind w:hanging="720"/>
        <w:rPr>
          <w:rFonts w:ascii="Arial" w:eastAsia="Arial" w:hAnsi="Arial" w:cs="Arial"/>
          <w:highlight w:val="magenta"/>
          <w:lang w:val="fr-CA"/>
        </w:rPr>
      </w:pPr>
    </w:p>
    <w:p w14:paraId="6B3A0DC4" w14:textId="058C2095" w:rsidR="0093423B" w:rsidRPr="002138DD" w:rsidRDefault="0093423B"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autres parties souhaitant se présenter sur Teams pourront en faire la demande au registraire en transmettant un courriel à cet effet à </w:t>
      </w:r>
      <w:hyperlink r:id="rId42" w:history="1">
        <w:r w:rsidR="00101E37" w:rsidRPr="002138DD">
          <w:rPr>
            <w:rStyle w:val="Lienhypertexte"/>
            <w:rFonts w:ascii="Arial" w:eastAsia="Arial" w:hAnsi="Arial" w:cs="Arial"/>
            <w:lang w:val="fr-CA"/>
          </w:rPr>
          <w:t>registraireslongueuil@justice.gouv.qc.ca</w:t>
        </w:r>
      </w:hyperlink>
      <w:r w:rsidRPr="002138DD">
        <w:rPr>
          <w:rFonts w:ascii="Arial" w:eastAsia="Arial" w:hAnsi="Arial" w:cs="Arial"/>
          <w:lang w:val="fr-CA"/>
        </w:rPr>
        <w:t xml:space="preserve"> au plus tard </w:t>
      </w:r>
      <w:r w:rsidR="00CF43D8" w:rsidRPr="002138DD">
        <w:rPr>
          <w:rFonts w:ascii="Arial" w:eastAsia="Arial" w:hAnsi="Arial" w:cs="Arial"/>
          <w:lang w:val="fr-CA"/>
        </w:rPr>
        <w:t>2</w:t>
      </w:r>
      <w:r w:rsidRPr="002138DD">
        <w:rPr>
          <w:rFonts w:ascii="Arial" w:eastAsia="Arial" w:hAnsi="Arial" w:cs="Arial"/>
          <w:lang w:val="fr-CA"/>
        </w:rPr>
        <w:t xml:space="preserve"> jours ouvrables avant la date de l’audience, à 9</w:t>
      </w:r>
      <w:r w:rsidR="00FC4EF9" w:rsidRPr="002138DD">
        <w:rPr>
          <w:rFonts w:ascii="Arial" w:eastAsia="Arial" w:hAnsi="Arial" w:cs="Arial"/>
          <w:lang w:val="fr-CA"/>
        </w:rPr>
        <w:t xml:space="preserve"> </w:t>
      </w:r>
      <w:r w:rsidRPr="002138DD">
        <w:rPr>
          <w:rFonts w:ascii="Arial" w:eastAsia="Arial" w:hAnsi="Arial" w:cs="Arial"/>
          <w:lang w:val="fr-CA"/>
        </w:rPr>
        <w:t>h.</w:t>
      </w:r>
    </w:p>
    <w:p w14:paraId="2D2F08BF" w14:textId="77777777" w:rsidR="0093423B" w:rsidRPr="002138DD" w:rsidRDefault="0093423B" w:rsidP="00012A01">
      <w:pPr>
        <w:pStyle w:val="Paragraphedeliste"/>
        <w:tabs>
          <w:tab w:val="left" w:pos="709"/>
        </w:tabs>
        <w:ind w:hanging="720"/>
        <w:jc w:val="both"/>
        <w:rPr>
          <w:rFonts w:ascii="Arial" w:eastAsia="Arial" w:hAnsi="Arial" w:cs="Arial"/>
          <w:lang w:val="fr-CA"/>
        </w:rPr>
      </w:pPr>
    </w:p>
    <w:p w14:paraId="006F5AA3" w14:textId="26D6D4AB" w:rsidR="0093423B" w:rsidRPr="002138DD" w:rsidRDefault="0093423B" w:rsidP="00012A01">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hAnsi="Arial" w:cs="Arial"/>
          <w:lang w:val="fr-CA"/>
        </w:rPr>
        <w:t xml:space="preserve">Pour fixer la date d’une audience de libération contestée, la présence des parties en personne ne sera pas requise, </w:t>
      </w:r>
      <w:r w:rsidRPr="002138DD">
        <w:rPr>
          <w:rFonts w:ascii="Arial" w:eastAsia="Arial" w:hAnsi="Arial" w:cs="Arial"/>
          <w:lang w:val="fr-CA"/>
        </w:rPr>
        <w:t>si les parties envoient un courriel au plus tard à 9</w:t>
      </w:r>
      <w:r w:rsidR="000476EF" w:rsidRPr="002138DD">
        <w:rPr>
          <w:rFonts w:ascii="Arial" w:eastAsia="Arial" w:hAnsi="Arial" w:cs="Arial"/>
          <w:lang w:val="fr-CA"/>
        </w:rPr>
        <w:t> </w:t>
      </w:r>
      <w:r w:rsidRPr="002138DD">
        <w:rPr>
          <w:rFonts w:ascii="Arial" w:eastAsia="Arial" w:hAnsi="Arial" w:cs="Arial"/>
          <w:lang w:val="fr-CA"/>
        </w:rPr>
        <w:t>h</w:t>
      </w:r>
      <w:r w:rsidR="000476EF" w:rsidRPr="002138DD">
        <w:rPr>
          <w:rFonts w:ascii="Arial" w:eastAsia="Arial" w:hAnsi="Arial" w:cs="Arial"/>
          <w:lang w:val="fr-CA"/>
        </w:rPr>
        <w:t> </w:t>
      </w:r>
      <w:r w:rsidRPr="002138DD">
        <w:rPr>
          <w:rFonts w:ascii="Arial" w:eastAsia="Arial" w:hAnsi="Arial" w:cs="Arial"/>
          <w:lang w:val="fr-CA"/>
        </w:rPr>
        <w:t xml:space="preserve"> le jour ouvrable précédant l’audi</w:t>
      </w:r>
      <w:r w:rsidR="00894DCB" w:rsidRPr="002138DD">
        <w:rPr>
          <w:rFonts w:ascii="Arial" w:eastAsia="Arial" w:hAnsi="Arial" w:cs="Arial"/>
          <w:lang w:val="fr-CA"/>
        </w:rPr>
        <w:t>ence</w:t>
      </w:r>
      <w:r w:rsidRPr="002138DD">
        <w:rPr>
          <w:rFonts w:ascii="Arial" w:eastAsia="Arial" w:hAnsi="Arial" w:cs="Arial"/>
          <w:lang w:val="fr-CA"/>
        </w:rPr>
        <w:t xml:space="preserve"> </w:t>
      </w:r>
      <w:r w:rsidRPr="002138DD">
        <w:rPr>
          <w:rFonts w:ascii="Arial" w:eastAsia="Arial" w:hAnsi="Arial" w:cs="Arial"/>
          <w:i/>
          <w:lang w:val="fr-CA"/>
        </w:rPr>
        <w:t>pro forma</w:t>
      </w:r>
      <w:r w:rsidRPr="002138DD">
        <w:rPr>
          <w:rFonts w:ascii="Arial" w:eastAsia="Arial" w:hAnsi="Arial" w:cs="Arial"/>
          <w:lang w:val="fr-CA"/>
        </w:rPr>
        <w:t xml:space="preserve">, à </w:t>
      </w:r>
      <w:hyperlink r:id="rId43" w:history="1">
        <w:r w:rsidRPr="002138DD">
          <w:rPr>
            <w:rStyle w:val="Lienhypertexte"/>
            <w:rFonts w:ascii="Arial" w:eastAsia="Arial" w:hAnsi="Arial" w:cs="Arial"/>
            <w:lang w:val="fr-CA"/>
          </w:rPr>
          <w:t>registraireslongueuil@justice.gouv.qc.ca</w:t>
        </w:r>
      </w:hyperlink>
      <w:r w:rsidRPr="002138DD">
        <w:rPr>
          <w:rFonts w:ascii="Arial" w:eastAsia="Arial" w:hAnsi="Arial" w:cs="Arial"/>
          <w:lang w:val="fr-CA"/>
        </w:rPr>
        <w:t>), en précisant dans l’objet : « Fixation d’une audi</w:t>
      </w:r>
      <w:r w:rsidR="00894DCB" w:rsidRPr="002138DD">
        <w:rPr>
          <w:rFonts w:ascii="Arial" w:eastAsia="Arial" w:hAnsi="Arial" w:cs="Arial"/>
          <w:lang w:val="fr-CA"/>
        </w:rPr>
        <w:t>ence</w:t>
      </w:r>
      <w:r w:rsidRPr="002138DD">
        <w:rPr>
          <w:rFonts w:ascii="Arial" w:eastAsia="Arial" w:hAnsi="Arial" w:cs="Arial"/>
          <w:lang w:val="fr-CA"/>
        </w:rPr>
        <w:t xml:space="preserve"> de libération contestée</w:t>
      </w:r>
      <w:r w:rsidR="00EB16AC">
        <w:rPr>
          <w:rFonts w:ascii="Arial" w:eastAsia="Arial" w:hAnsi="Arial" w:cs="Arial"/>
          <w:lang w:val="fr-CA"/>
        </w:rPr>
        <w:t xml:space="preserve"> - </w:t>
      </w:r>
      <w:r w:rsidRPr="002138DD">
        <w:rPr>
          <w:rFonts w:ascii="Arial" w:eastAsia="Arial" w:hAnsi="Arial" w:cs="Arial"/>
          <w:lang w:val="fr-CA"/>
        </w:rPr>
        <w:t xml:space="preserve">505-11-(…) », incluant </w:t>
      </w:r>
      <w:r w:rsidRPr="002138DD">
        <w:rPr>
          <w:rFonts w:ascii="Arial" w:hAnsi="Arial" w:cs="Arial"/>
          <w:lang w:val="fr-CA"/>
        </w:rPr>
        <w:t xml:space="preserve">la </w:t>
      </w:r>
      <w:r w:rsidR="003B3126" w:rsidRPr="002138DD">
        <w:rPr>
          <w:rFonts w:ascii="Arial" w:hAnsi="Arial" w:cs="Arial"/>
          <w:i/>
          <w:iCs/>
          <w:lang w:val="fr-CA"/>
        </w:rPr>
        <w:t>D</w:t>
      </w:r>
      <w:r w:rsidRPr="002138DD">
        <w:rPr>
          <w:rFonts w:ascii="Arial" w:hAnsi="Arial" w:cs="Arial"/>
          <w:i/>
          <w:iCs/>
          <w:lang w:val="fr-CA"/>
        </w:rPr>
        <w:t xml:space="preserve">éclaration commune pour la fixation d’une audience </w:t>
      </w:r>
      <w:r w:rsidRPr="008649F4">
        <w:rPr>
          <w:rFonts w:ascii="Arial" w:hAnsi="Arial" w:cs="Arial"/>
          <w:lang w:val="fr-CA"/>
        </w:rPr>
        <w:t>(</w:t>
      </w:r>
      <w:hyperlink r:id="rId44" w:history="1">
        <w:r w:rsidR="00D30F2F" w:rsidRPr="00FD59ED">
          <w:rPr>
            <w:rStyle w:val="Lienhypertexte"/>
            <w:rFonts w:ascii="Arial" w:hAnsi="Arial" w:cs="Arial"/>
            <w:lang w:val="fr-CA"/>
          </w:rPr>
          <w:t xml:space="preserve">Annexe </w:t>
        </w:r>
        <w:r w:rsidR="008649F4" w:rsidRPr="00FD59ED">
          <w:rPr>
            <w:rStyle w:val="Lienhypertexte"/>
            <w:rFonts w:ascii="Arial" w:hAnsi="Arial" w:cs="Arial"/>
            <w:lang w:val="fr-CA"/>
          </w:rPr>
          <w:t xml:space="preserve">Division </w:t>
        </w:r>
        <w:r w:rsidR="00D30F2F" w:rsidRPr="00FD59ED">
          <w:rPr>
            <w:rStyle w:val="Lienhypertexte"/>
            <w:rFonts w:ascii="Arial" w:hAnsi="Arial" w:cs="Arial"/>
            <w:lang w:val="fr-CA"/>
          </w:rPr>
          <w:t>4</w:t>
        </w:r>
      </w:hyperlink>
      <w:r w:rsidR="00273F6F" w:rsidRPr="008649F4">
        <w:rPr>
          <w:rStyle w:val="Aucun"/>
          <w:rFonts w:ascii="Arial" w:hAnsi="Arial" w:cs="Arial"/>
          <w:color w:val="auto"/>
          <w:lang w:val="fr-CA"/>
        </w:rPr>
        <w:t>).</w:t>
      </w:r>
      <w:r w:rsidR="00CA05CA">
        <w:rPr>
          <w:rStyle w:val="Aucun"/>
          <w:rFonts w:ascii="Arial" w:hAnsi="Arial" w:cs="Arial"/>
          <w:bCs/>
          <w:color w:val="auto"/>
          <w:lang w:val="fr-CA"/>
        </w:rPr>
        <w:t xml:space="preserve"> </w:t>
      </w:r>
      <w:r w:rsidRPr="002138DD">
        <w:rPr>
          <w:rFonts w:ascii="Arial" w:hAnsi="Arial" w:cs="Arial"/>
          <w:lang w:val="fr-CA"/>
        </w:rPr>
        <w:t>Un lien Teams sera transmis aux parties par le registraire</w:t>
      </w:r>
      <w:r w:rsidR="00711ED5" w:rsidRPr="002138DD">
        <w:rPr>
          <w:rFonts w:ascii="Arial" w:hAnsi="Arial" w:cs="Arial"/>
          <w:lang w:val="fr-CA"/>
        </w:rPr>
        <w:t xml:space="preserve"> </w:t>
      </w:r>
      <w:r w:rsidRPr="002138DD">
        <w:rPr>
          <w:rFonts w:ascii="Arial" w:hAnsi="Arial" w:cs="Arial"/>
          <w:lang w:val="fr-CA"/>
        </w:rPr>
        <w:t>adjoint.</w:t>
      </w:r>
    </w:p>
    <w:p w14:paraId="4A530506" w14:textId="77777777" w:rsidR="003B2318" w:rsidRPr="002138DD" w:rsidRDefault="003B2318" w:rsidP="003B2318">
      <w:pPr>
        <w:tabs>
          <w:tab w:val="left" w:pos="709"/>
        </w:tabs>
        <w:jc w:val="both"/>
        <w:rPr>
          <w:rFonts w:ascii="Arial" w:eastAsia="Arial" w:hAnsi="Arial" w:cs="Arial"/>
          <w:lang w:val="fr-CA"/>
        </w:rPr>
      </w:pPr>
    </w:p>
    <w:p w14:paraId="61137CAB" w14:textId="0FB99360" w:rsidR="00BA7905" w:rsidRPr="002138DD" w:rsidRDefault="00D67BB3" w:rsidP="0087282D">
      <w:pPr>
        <w:pStyle w:val="Titre2"/>
        <w:numPr>
          <w:ilvl w:val="0"/>
          <w:numId w:val="0"/>
        </w:numPr>
        <w:spacing w:before="0" w:after="0"/>
        <w:rPr>
          <w:rFonts w:ascii="Arial" w:hAnsi="Arial"/>
          <w:sz w:val="28"/>
          <w:szCs w:val="28"/>
          <w:lang w:val="fr-CA"/>
        </w:rPr>
      </w:pPr>
      <w:bookmarkStart w:id="156" w:name="_Toc66365543"/>
      <w:bookmarkStart w:id="157" w:name="_Toc102724859"/>
      <w:bookmarkStart w:id="158" w:name="_Toc113022489"/>
      <w:bookmarkStart w:id="159" w:name="_Toc117675332"/>
      <w:r w:rsidRPr="002138DD">
        <w:rPr>
          <w:rFonts w:ascii="Arial" w:hAnsi="Arial"/>
          <w:sz w:val="28"/>
          <w:szCs w:val="28"/>
          <w:lang w:val="fr-CA"/>
        </w:rPr>
        <w:t>DÉPÔT D’UNE REQUÊTE EN FAILLITE</w:t>
      </w:r>
      <w:bookmarkEnd w:id="156"/>
      <w:bookmarkEnd w:id="157"/>
      <w:bookmarkEnd w:id="158"/>
      <w:bookmarkEnd w:id="159"/>
    </w:p>
    <w:p w14:paraId="751EB93E" w14:textId="77777777" w:rsidR="00C03215" w:rsidRPr="002138DD" w:rsidRDefault="00C03215" w:rsidP="00C91658">
      <w:pPr>
        <w:pStyle w:val="PardfautA"/>
        <w:keepNext/>
        <w:keepLines/>
        <w:widowControl/>
        <w:tabs>
          <w:tab w:val="clear" w:pos="57"/>
        </w:tabs>
        <w:spacing w:after="0"/>
        <w:ind w:left="0"/>
        <w:outlineLvl w:val="1"/>
        <w:rPr>
          <w:rStyle w:val="Aucun"/>
          <w:rFonts w:ascii="Arial" w:hAnsi="Arial" w:cs="Arial"/>
          <w:lang w:val="fr-CA"/>
        </w:rPr>
      </w:pPr>
    </w:p>
    <w:p w14:paraId="43A29911" w14:textId="624130C3" w:rsidR="00BA7905" w:rsidRPr="002138DD" w:rsidRDefault="00BA7905" w:rsidP="00012A01">
      <w:pPr>
        <w:pStyle w:val="CorpsA"/>
        <w:numPr>
          <w:ilvl w:val="0"/>
          <w:numId w:val="2"/>
        </w:numPr>
        <w:tabs>
          <w:tab w:val="left" w:pos="709"/>
        </w:tabs>
        <w:spacing w:before="0" w:line="240" w:lineRule="auto"/>
        <w:ind w:left="720" w:hanging="720"/>
        <w:rPr>
          <w:b w:val="0"/>
          <w:bCs w:val="0"/>
          <w:color w:val="000000"/>
          <w:lang w:val="fr-CA"/>
        </w:rPr>
      </w:pPr>
      <w:r w:rsidRPr="002138DD">
        <w:rPr>
          <w:b w:val="0"/>
          <w:bCs w:val="0"/>
          <w:color w:val="000000"/>
          <w:lang w:val="fr-CA"/>
        </w:rPr>
        <w:t xml:space="preserve">Le traitement de cette procédure doit demeurer conforme aux articles 43 de la </w:t>
      </w:r>
      <w:hyperlink r:id="rId45" w:history="1">
        <w:r w:rsidR="0002208C" w:rsidRPr="00DC214C">
          <w:rPr>
            <w:rStyle w:val="Lienhypertexte"/>
            <w:b w:val="0"/>
            <w:bCs w:val="0"/>
            <w:i/>
          </w:rPr>
          <w:t>Loi sur la faillite et l’insolvabilité</w:t>
        </w:r>
      </w:hyperlink>
      <w:r w:rsidR="0002208C">
        <w:rPr>
          <w:b w:val="0"/>
          <w:bCs w:val="0"/>
          <w:color w:val="000000"/>
          <w:lang w:val="fr-CA"/>
        </w:rPr>
        <w:t>,</w:t>
      </w:r>
      <w:r w:rsidRPr="002138DD">
        <w:rPr>
          <w:b w:val="0"/>
          <w:bCs w:val="0"/>
          <w:color w:val="000000"/>
          <w:lang w:val="fr-CA"/>
        </w:rPr>
        <w:t xml:space="preserve"> ainsi </w:t>
      </w:r>
      <w:r w:rsidR="00D30F2F">
        <w:rPr>
          <w:b w:val="0"/>
          <w:bCs w:val="0"/>
          <w:color w:val="000000"/>
          <w:lang w:val="fr-CA"/>
        </w:rPr>
        <w:t xml:space="preserve">qu’aux </w:t>
      </w:r>
      <w:r w:rsidRPr="002138DD">
        <w:rPr>
          <w:b w:val="0"/>
          <w:bCs w:val="0"/>
          <w:color w:val="000000"/>
          <w:lang w:val="fr-CA"/>
        </w:rPr>
        <w:t xml:space="preserve">articles 69 et 70 des </w:t>
      </w:r>
      <w:bookmarkStart w:id="160" w:name="_Hlk120615209"/>
      <w:r w:rsidR="00F86312" w:rsidRPr="00F86312">
        <w:rPr>
          <w:b w:val="0"/>
          <w:bCs w:val="0"/>
          <w:i/>
        </w:rPr>
        <w:fldChar w:fldCharType="begin"/>
      </w:r>
      <w:r w:rsidR="00F86312" w:rsidRPr="00F86312">
        <w:rPr>
          <w:b w:val="0"/>
          <w:bCs w:val="0"/>
          <w:i/>
        </w:rPr>
        <w:instrText xml:space="preserve"> HYPERLINK "https://laws-lois.justice.gc.ca/fra/reglements/C.R.C.%2C_ch._368/index.html" </w:instrText>
      </w:r>
      <w:r w:rsidR="00F86312" w:rsidRPr="00F86312">
        <w:rPr>
          <w:b w:val="0"/>
          <w:bCs w:val="0"/>
          <w:i/>
        </w:rPr>
        <w:fldChar w:fldCharType="separate"/>
      </w:r>
      <w:r w:rsidR="00F86312" w:rsidRPr="00F86312">
        <w:rPr>
          <w:rStyle w:val="Lienhypertexte"/>
          <w:b w:val="0"/>
          <w:bCs w:val="0"/>
          <w:i/>
        </w:rPr>
        <w:t>Règles générales sur la faillite et l'insolvabilité</w:t>
      </w:r>
      <w:r w:rsidR="00F86312" w:rsidRPr="00F86312">
        <w:rPr>
          <w:b w:val="0"/>
          <w:bCs w:val="0"/>
          <w:i/>
        </w:rPr>
        <w:fldChar w:fldCharType="end"/>
      </w:r>
      <w:bookmarkEnd w:id="160"/>
      <w:r w:rsidRPr="002138DD">
        <w:rPr>
          <w:b w:val="0"/>
          <w:bCs w:val="0"/>
          <w:color w:val="000000"/>
          <w:lang w:val="fr-CA"/>
        </w:rPr>
        <w:t>. Cette procédure ne peut être signifiée sans avoir reçu au préalable la signature du registraire et le sceau du tribunal</w:t>
      </w:r>
      <w:r w:rsidR="004D4E68" w:rsidRPr="002138DD">
        <w:rPr>
          <w:b w:val="0"/>
          <w:bCs w:val="0"/>
          <w:color w:val="000000"/>
          <w:lang w:val="fr-CA"/>
        </w:rPr>
        <w:t xml:space="preserve">, </w:t>
      </w:r>
      <w:r w:rsidR="00CF43D8" w:rsidRPr="002138DD">
        <w:rPr>
          <w:b w:val="0"/>
          <w:bCs w:val="0"/>
          <w:color w:val="000000"/>
          <w:lang w:val="fr-CA"/>
        </w:rPr>
        <w:t>à</w:t>
      </w:r>
      <w:r w:rsidR="004D4E68" w:rsidRPr="002138DD">
        <w:rPr>
          <w:b w:val="0"/>
          <w:bCs w:val="0"/>
          <w:color w:val="000000"/>
          <w:lang w:val="fr-CA"/>
        </w:rPr>
        <w:t xml:space="preserve"> défaut la demande sera rejetée</w:t>
      </w:r>
      <w:r w:rsidRPr="002138DD">
        <w:rPr>
          <w:b w:val="0"/>
          <w:bCs w:val="0"/>
          <w:color w:val="000000"/>
          <w:lang w:val="fr-CA"/>
        </w:rPr>
        <w:t>. À cette fin :</w:t>
      </w:r>
    </w:p>
    <w:p w14:paraId="36B56A13" w14:textId="77777777" w:rsidR="00C03215" w:rsidRPr="002138DD" w:rsidRDefault="00C03215" w:rsidP="00C03215">
      <w:pPr>
        <w:pStyle w:val="CorpsA"/>
        <w:tabs>
          <w:tab w:val="left" w:pos="709"/>
        </w:tabs>
        <w:spacing w:before="0" w:line="240" w:lineRule="auto"/>
        <w:ind w:left="720"/>
        <w:rPr>
          <w:b w:val="0"/>
          <w:bCs w:val="0"/>
          <w:color w:val="000000"/>
          <w:lang w:val="fr-CA"/>
        </w:rPr>
      </w:pPr>
    </w:p>
    <w:p w14:paraId="4FD6FF0F" w14:textId="5B0D8927" w:rsidR="00BA7905" w:rsidRPr="002138DD" w:rsidRDefault="00BA7905" w:rsidP="00D35C4A">
      <w:pPr>
        <w:numPr>
          <w:ilvl w:val="0"/>
          <w:numId w:val="33"/>
        </w:numPr>
        <w:tabs>
          <w:tab w:val="left" w:pos="1440"/>
        </w:tabs>
        <w:spacing w:after="120"/>
        <w:ind w:left="1440" w:hanging="720"/>
        <w:jc w:val="both"/>
        <w:rPr>
          <w:rFonts w:ascii="Arial" w:hAnsi="Arial" w:cs="Arial"/>
          <w:bCs/>
          <w:lang w:val="fr-CA"/>
        </w:rPr>
      </w:pPr>
      <w:proofErr w:type="gramStart"/>
      <w:r w:rsidRPr="002138DD">
        <w:rPr>
          <w:rFonts w:ascii="Arial" w:hAnsi="Arial" w:cs="Arial"/>
          <w:lang w:val="fr-CA"/>
        </w:rPr>
        <w:t>le</w:t>
      </w:r>
      <w:proofErr w:type="gramEnd"/>
      <w:r w:rsidRPr="002138DD">
        <w:rPr>
          <w:rFonts w:ascii="Arial" w:hAnsi="Arial" w:cs="Arial"/>
          <w:lang w:val="fr-CA"/>
        </w:rPr>
        <w:t xml:space="preserve"> créancier requérant doit prendre rendez-vous avec le registraire au moins 24 heures à l’avance en communiquant à l’adresse courriel suivante :</w:t>
      </w:r>
      <w:r w:rsidR="00CE1A53" w:rsidRPr="002138DD">
        <w:rPr>
          <w:rFonts w:ascii="Arial" w:eastAsia="Arial" w:hAnsi="Arial" w:cs="Arial"/>
          <w:b/>
          <w:u w:color="000000"/>
          <w:lang w:val="fr-CA" w:eastAsia="fr-CA"/>
        </w:rPr>
        <w:t xml:space="preserve"> </w:t>
      </w:r>
      <w:bookmarkStart w:id="161" w:name="_Hlk104631985"/>
      <w:r w:rsidR="00CE1A53" w:rsidRPr="002138DD">
        <w:rPr>
          <w:rFonts w:ascii="Arial" w:eastAsia="Arial" w:hAnsi="Arial" w:cs="Arial"/>
          <w:bCs/>
          <w:u w:color="000000"/>
          <w:lang w:val="fr-CA" w:eastAsia="fr-CA"/>
        </w:rPr>
        <w:fldChar w:fldCharType="begin"/>
      </w:r>
      <w:r w:rsidR="00CE1A53" w:rsidRPr="002138DD">
        <w:rPr>
          <w:rFonts w:ascii="Arial" w:eastAsia="Arial" w:hAnsi="Arial" w:cs="Arial"/>
          <w:bCs/>
          <w:u w:color="000000"/>
          <w:lang w:val="fr-CA" w:eastAsia="fr-CA"/>
        </w:rPr>
        <w:instrText xml:space="preserve"> HYPERLINK "mailto:registraireslongueuil@justice.gouv.qc.ca" </w:instrText>
      </w:r>
      <w:r w:rsidR="00CE1A53" w:rsidRPr="002138DD">
        <w:rPr>
          <w:rFonts w:ascii="Arial" w:eastAsia="Arial" w:hAnsi="Arial" w:cs="Arial"/>
          <w:bCs/>
          <w:u w:color="000000"/>
          <w:lang w:val="fr-CA" w:eastAsia="fr-CA"/>
        </w:rPr>
        <w:fldChar w:fldCharType="separate"/>
      </w:r>
      <w:r w:rsidR="00CE1A53" w:rsidRPr="002138DD">
        <w:rPr>
          <w:rStyle w:val="Lienhypertexte"/>
          <w:rFonts w:ascii="Arial" w:hAnsi="Arial" w:cs="Arial"/>
          <w:bCs/>
          <w:lang w:val="fr-CA" w:eastAsia="fr-CA"/>
        </w:rPr>
        <w:t>registraireslongueuil@justice.gouv.qc.ca</w:t>
      </w:r>
      <w:r w:rsidR="00CE1A53" w:rsidRPr="002138DD">
        <w:rPr>
          <w:rFonts w:ascii="Arial" w:eastAsia="Arial" w:hAnsi="Arial" w:cs="Arial"/>
          <w:bCs/>
          <w:u w:color="000000"/>
          <w:lang w:val="fr-CA" w:eastAsia="fr-CA"/>
        </w:rPr>
        <w:fldChar w:fldCharType="end"/>
      </w:r>
      <w:bookmarkEnd w:id="161"/>
      <w:r w:rsidR="009E170C" w:rsidRPr="002138DD">
        <w:rPr>
          <w:rFonts w:ascii="Arial" w:hAnsi="Arial" w:cs="Arial"/>
          <w:bCs/>
          <w:lang w:val="fr-CA"/>
        </w:rPr>
        <w:t>;</w:t>
      </w:r>
    </w:p>
    <w:p w14:paraId="0603D325" w14:textId="3D08DB03" w:rsidR="00BA7905" w:rsidRPr="002138DD" w:rsidRDefault="00BA7905" w:rsidP="00D35C4A">
      <w:pPr>
        <w:numPr>
          <w:ilvl w:val="0"/>
          <w:numId w:val="33"/>
        </w:numPr>
        <w:tabs>
          <w:tab w:val="left" w:pos="1440"/>
        </w:tabs>
        <w:spacing w:after="120"/>
        <w:ind w:left="1440" w:hanging="720"/>
        <w:jc w:val="both"/>
        <w:rPr>
          <w:rFonts w:ascii="Arial" w:hAnsi="Arial" w:cs="Arial"/>
          <w:bCs/>
          <w:lang w:val="fr-CA"/>
        </w:rPr>
      </w:pPr>
      <w:proofErr w:type="gramStart"/>
      <w:r w:rsidRPr="002138DD">
        <w:rPr>
          <w:rFonts w:ascii="Arial" w:hAnsi="Arial" w:cs="Arial"/>
          <w:lang w:val="fr-CA"/>
        </w:rPr>
        <w:t>à</w:t>
      </w:r>
      <w:proofErr w:type="gramEnd"/>
      <w:r w:rsidRPr="002138DD">
        <w:rPr>
          <w:rFonts w:ascii="Arial" w:hAnsi="Arial" w:cs="Arial"/>
          <w:lang w:val="fr-CA"/>
        </w:rPr>
        <w:t xml:space="preserve"> l’heure du rendez-vous, l’original ainsi que </w:t>
      </w:r>
      <w:r w:rsidR="00CF43D8" w:rsidRPr="002138DD">
        <w:rPr>
          <w:rFonts w:ascii="Arial" w:hAnsi="Arial" w:cs="Arial"/>
          <w:lang w:val="fr-CA"/>
        </w:rPr>
        <w:t>4</w:t>
      </w:r>
      <w:r w:rsidRPr="002138DD">
        <w:rPr>
          <w:rFonts w:ascii="Arial" w:hAnsi="Arial" w:cs="Arial"/>
          <w:lang w:val="fr-CA"/>
        </w:rPr>
        <w:t xml:space="preserve"> copies de la requête doivent être remis au registraire;</w:t>
      </w:r>
    </w:p>
    <w:p w14:paraId="5BC7ED1C" w14:textId="30BFBC77" w:rsidR="00BA7905" w:rsidRPr="002138DD" w:rsidRDefault="00BA7905" w:rsidP="00D35C4A">
      <w:pPr>
        <w:numPr>
          <w:ilvl w:val="0"/>
          <w:numId w:val="33"/>
        </w:numPr>
        <w:tabs>
          <w:tab w:val="left" w:pos="1440"/>
        </w:tabs>
        <w:ind w:left="1440" w:hanging="720"/>
        <w:jc w:val="both"/>
        <w:rPr>
          <w:rFonts w:ascii="Arial" w:hAnsi="Arial" w:cs="Arial"/>
          <w:bCs/>
          <w:lang w:val="fr-CA"/>
        </w:rPr>
      </w:pPr>
      <w:proofErr w:type="gramStart"/>
      <w:r w:rsidRPr="002138DD">
        <w:rPr>
          <w:rFonts w:ascii="Arial" w:hAnsi="Arial" w:cs="Arial"/>
          <w:lang w:val="fr-CA"/>
        </w:rPr>
        <w:lastRenderedPageBreak/>
        <w:t>une</w:t>
      </w:r>
      <w:proofErr w:type="gramEnd"/>
      <w:r w:rsidRPr="002138DD">
        <w:rPr>
          <w:rFonts w:ascii="Arial" w:hAnsi="Arial" w:cs="Arial"/>
          <w:lang w:val="fr-CA"/>
        </w:rPr>
        <w:t xml:space="preserve"> fois l’original et les </w:t>
      </w:r>
      <w:r w:rsidR="00CF43D8" w:rsidRPr="002138DD">
        <w:rPr>
          <w:rFonts w:ascii="Arial" w:hAnsi="Arial" w:cs="Arial"/>
          <w:lang w:val="fr-CA"/>
        </w:rPr>
        <w:t>4</w:t>
      </w:r>
      <w:r w:rsidRPr="002138DD">
        <w:rPr>
          <w:rFonts w:ascii="Arial" w:hAnsi="Arial" w:cs="Arial"/>
          <w:lang w:val="fr-CA"/>
        </w:rPr>
        <w:t xml:space="preserve"> copies signés par le registraire, le créancier requérant les récupérera pour obtenir un numéro de dossier ainsi que pour payer les frais judiciaires.</w:t>
      </w:r>
    </w:p>
    <w:p w14:paraId="438C2735" w14:textId="77777777" w:rsidR="00A41C66" w:rsidRPr="002138DD" w:rsidRDefault="00A41C66" w:rsidP="006024B9">
      <w:pPr>
        <w:tabs>
          <w:tab w:val="left" w:pos="1440"/>
        </w:tabs>
        <w:jc w:val="both"/>
        <w:rPr>
          <w:rFonts w:ascii="Arial" w:hAnsi="Arial" w:cs="Arial"/>
          <w:bCs/>
          <w:lang w:val="fr-CA"/>
        </w:rPr>
      </w:pPr>
    </w:p>
    <w:p w14:paraId="7FD90D19" w14:textId="650B73D5" w:rsidR="00050490" w:rsidRPr="002138DD" w:rsidRDefault="00CB759D" w:rsidP="0087282D">
      <w:pPr>
        <w:pStyle w:val="CorpsA"/>
        <w:keepNext w:val="0"/>
        <w:tabs>
          <w:tab w:val="left" w:pos="993"/>
        </w:tabs>
        <w:spacing w:before="0" w:line="240" w:lineRule="auto"/>
        <w:ind w:left="0"/>
        <w:outlineLvl w:val="1"/>
        <w:rPr>
          <w:rStyle w:val="Aucun"/>
          <w:b w:val="0"/>
          <w:bCs w:val="0"/>
          <w:color w:val="000000"/>
          <w:sz w:val="28"/>
          <w:szCs w:val="28"/>
          <w:lang w:val="fr-FR"/>
        </w:rPr>
      </w:pPr>
      <w:bookmarkStart w:id="162" w:name="_Toc6477536"/>
      <w:bookmarkStart w:id="163" w:name="_Toc113022490"/>
      <w:bookmarkStart w:id="164" w:name="_Toc117675333"/>
      <w:r w:rsidRPr="002138DD">
        <w:rPr>
          <w:rStyle w:val="Aucun"/>
          <w:bCs w:val="0"/>
          <w:color w:val="000000"/>
          <w:sz w:val="28"/>
          <w:szCs w:val="28"/>
          <w:lang w:val="fr-FR"/>
        </w:rPr>
        <w:t>DEMANDE URGENTE</w:t>
      </w:r>
      <w:bookmarkEnd w:id="162"/>
      <w:bookmarkEnd w:id="163"/>
      <w:bookmarkEnd w:id="164"/>
      <w:r w:rsidR="00050490" w:rsidRPr="002138DD">
        <w:rPr>
          <w:rStyle w:val="Aucun"/>
          <w:b w:val="0"/>
          <w:bCs w:val="0"/>
          <w:color w:val="000000"/>
          <w:sz w:val="28"/>
          <w:szCs w:val="28"/>
          <w:lang w:val="fr-FR"/>
        </w:rPr>
        <w:tab/>
      </w:r>
    </w:p>
    <w:p w14:paraId="68B319C4"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17BE1413" w14:textId="6A6B87D9" w:rsidR="00271B08" w:rsidRPr="002138DD" w:rsidRDefault="00D06EA9"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ab/>
      </w:r>
      <w:r w:rsidR="00805931" w:rsidRPr="002138DD">
        <w:rPr>
          <w:rStyle w:val="Aucun"/>
          <w:rFonts w:ascii="Arial" w:hAnsi="Arial" w:cs="Arial"/>
          <w:lang w:val="fr-CA"/>
        </w:rPr>
        <w:t>Le registraire doit être avisé de toute demande portant sur une affaire urgente. Celle-ci doit être déposée au greffe au moins 24 heures avant sa présentation et être soumise au registraire</w:t>
      </w:r>
      <w:r w:rsidR="00334E90" w:rsidRPr="002138DD">
        <w:rPr>
          <w:rStyle w:val="Aucun"/>
          <w:rFonts w:ascii="Arial" w:hAnsi="Arial" w:cs="Arial"/>
          <w:lang w:val="fr-CA"/>
        </w:rPr>
        <w:t xml:space="preserve"> le jeudi</w:t>
      </w:r>
      <w:r w:rsidR="00805931" w:rsidRPr="002138DD">
        <w:rPr>
          <w:rStyle w:val="Aucun"/>
          <w:rFonts w:ascii="Arial" w:hAnsi="Arial" w:cs="Arial"/>
          <w:lang w:val="fr-CA"/>
        </w:rPr>
        <w:t xml:space="preserve"> en salle 1.25. Plus particulièrement</w:t>
      </w:r>
      <w:r w:rsidR="00271B08" w:rsidRPr="002138DD">
        <w:rPr>
          <w:rStyle w:val="Aucun"/>
          <w:rFonts w:ascii="Arial" w:hAnsi="Arial" w:cs="Arial"/>
          <w:lang w:val="fr-FR"/>
        </w:rPr>
        <w:t xml:space="preserve"> en matière de faillite</w:t>
      </w:r>
      <w:r w:rsidR="00805931" w:rsidRPr="002138DD">
        <w:rPr>
          <w:rStyle w:val="Aucun"/>
          <w:rFonts w:ascii="Arial" w:hAnsi="Arial" w:cs="Arial"/>
          <w:lang w:val="fr-FR"/>
        </w:rPr>
        <w:t>, toute demande urgente</w:t>
      </w:r>
      <w:r w:rsidR="00271B08" w:rsidRPr="002138DD">
        <w:rPr>
          <w:rStyle w:val="Aucun"/>
          <w:rFonts w:ascii="Arial" w:hAnsi="Arial" w:cs="Arial"/>
          <w:lang w:val="fr-FR"/>
        </w:rPr>
        <w:t xml:space="preserve"> peut être entendue au comptoir </w:t>
      </w:r>
      <w:r w:rsidR="004A36B2" w:rsidRPr="002138DD">
        <w:rPr>
          <w:rStyle w:val="Aucun"/>
          <w:rFonts w:ascii="Arial" w:hAnsi="Arial" w:cs="Arial"/>
          <w:lang w:val="fr-FR"/>
        </w:rPr>
        <w:t xml:space="preserve">du greffe </w:t>
      </w:r>
      <w:r w:rsidR="00271B08" w:rsidRPr="002138DD">
        <w:rPr>
          <w:rStyle w:val="Aucun"/>
          <w:rFonts w:ascii="Arial" w:hAnsi="Arial" w:cs="Arial"/>
          <w:lang w:val="fr-FR"/>
        </w:rPr>
        <w:t>en tout temps après avoir convenu d’une date avec le registraire sauf si ce dernier indique qu’une audience est nécessaire. Dans un tel cas</w:t>
      </w:r>
      <w:r w:rsidR="00346E4E" w:rsidRPr="002138DD">
        <w:rPr>
          <w:rStyle w:val="Aucun"/>
          <w:rFonts w:ascii="Arial" w:hAnsi="Arial" w:cs="Arial"/>
          <w:lang w:val="fr-FR"/>
        </w:rPr>
        <w:t>,</w:t>
      </w:r>
      <w:r w:rsidR="00271B08" w:rsidRPr="002138DD">
        <w:rPr>
          <w:rStyle w:val="Aucun"/>
          <w:rFonts w:ascii="Arial" w:hAnsi="Arial" w:cs="Arial"/>
          <w:lang w:val="fr-FR"/>
        </w:rPr>
        <w:t xml:space="preserve"> la </w:t>
      </w:r>
      <w:r w:rsidR="00ED32AF" w:rsidRPr="002138DD">
        <w:rPr>
          <w:rStyle w:val="Aucun"/>
          <w:rFonts w:ascii="Arial" w:hAnsi="Arial" w:cs="Arial"/>
          <w:lang w:val="fr-FR"/>
        </w:rPr>
        <w:t>demande est entendue en salle 1.</w:t>
      </w:r>
      <w:r w:rsidR="00271B08" w:rsidRPr="002138DD">
        <w:rPr>
          <w:rStyle w:val="Aucun"/>
          <w:rFonts w:ascii="Arial" w:hAnsi="Arial" w:cs="Arial"/>
          <w:lang w:val="fr-FR"/>
        </w:rPr>
        <w:t>25 à une date convenu</w:t>
      </w:r>
      <w:r w:rsidR="00346E4E" w:rsidRPr="002138DD">
        <w:rPr>
          <w:rStyle w:val="Aucun"/>
          <w:rFonts w:ascii="Arial" w:hAnsi="Arial" w:cs="Arial"/>
          <w:lang w:val="fr-FR"/>
        </w:rPr>
        <w:t>e</w:t>
      </w:r>
      <w:r w:rsidR="00271B08" w:rsidRPr="002138DD">
        <w:rPr>
          <w:rStyle w:val="Aucun"/>
          <w:rFonts w:ascii="Arial" w:hAnsi="Arial" w:cs="Arial"/>
          <w:lang w:val="fr-FR"/>
        </w:rPr>
        <w:t xml:space="preserve"> avec le registraire et aux conditions fixées par celui-ci.</w:t>
      </w:r>
    </w:p>
    <w:p w14:paraId="46ADDF6C" w14:textId="77777777" w:rsidR="00CF43D8" w:rsidRPr="00950B86" w:rsidRDefault="00CF43D8" w:rsidP="00CF43D8">
      <w:pPr>
        <w:tabs>
          <w:tab w:val="left" w:pos="709"/>
        </w:tabs>
        <w:jc w:val="both"/>
        <w:rPr>
          <w:rStyle w:val="Aucun"/>
          <w:rFonts w:ascii="Arial" w:hAnsi="Arial" w:cs="Arial"/>
          <w:lang w:val="fr-FR"/>
        </w:rPr>
      </w:pPr>
    </w:p>
    <w:p w14:paraId="4EF5B249" w14:textId="0E80B1F5" w:rsidR="002516C6" w:rsidRPr="002138DD" w:rsidRDefault="00A3254E"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 xml:space="preserve">Si la demande </w:t>
      </w:r>
      <w:proofErr w:type="spellStart"/>
      <w:r w:rsidRPr="002138DD">
        <w:rPr>
          <w:rStyle w:val="Aucun"/>
          <w:rFonts w:ascii="Arial" w:hAnsi="Arial" w:cs="Arial"/>
          <w:lang w:val="fr-FR"/>
        </w:rPr>
        <w:t>relè</w:t>
      </w:r>
      <w:proofErr w:type="spellEnd"/>
      <w:r w:rsidRPr="002138DD">
        <w:rPr>
          <w:rStyle w:val="Aucun"/>
          <w:rFonts w:ascii="Arial" w:hAnsi="Arial" w:cs="Arial"/>
          <w:lang w:val="es-ES_tradnl"/>
        </w:rPr>
        <w:t xml:space="preserve">ve de la </w:t>
      </w:r>
      <w:proofErr w:type="spellStart"/>
      <w:r w:rsidRPr="002138DD">
        <w:rPr>
          <w:rStyle w:val="Aucun"/>
          <w:rFonts w:ascii="Arial" w:hAnsi="Arial" w:cs="Arial"/>
          <w:lang w:val="es-ES_tradnl"/>
        </w:rPr>
        <w:t>comp</w:t>
      </w:r>
      <w:r w:rsidRPr="002138DD">
        <w:rPr>
          <w:rStyle w:val="Aucun"/>
          <w:rFonts w:ascii="Arial" w:hAnsi="Arial" w:cs="Arial"/>
          <w:lang w:val="fr-FR"/>
        </w:rPr>
        <w:t>étence</w:t>
      </w:r>
      <w:proofErr w:type="spellEnd"/>
      <w:r w:rsidRPr="002138DD">
        <w:rPr>
          <w:rStyle w:val="Aucun"/>
          <w:rFonts w:ascii="Arial" w:hAnsi="Arial" w:cs="Arial"/>
          <w:lang w:val="fr-FR"/>
        </w:rPr>
        <w:t xml:space="preserve"> du </w:t>
      </w:r>
      <w:r w:rsidR="00977594" w:rsidRPr="002138DD">
        <w:rPr>
          <w:rStyle w:val="Aucun"/>
          <w:rFonts w:ascii="Arial" w:hAnsi="Arial" w:cs="Arial"/>
          <w:lang w:val="fr-FR"/>
        </w:rPr>
        <w:t xml:space="preserve">juge, </w:t>
      </w:r>
      <w:r w:rsidR="00862340" w:rsidRPr="002138DD">
        <w:rPr>
          <w:rStyle w:val="Aucun"/>
          <w:rFonts w:ascii="Arial" w:hAnsi="Arial" w:cs="Arial"/>
          <w:lang w:val="fr-FR"/>
        </w:rPr>
        <w:t xml:space="preserve">la juge </w:t>
      </w:r>
      <w:r w:rsidR="00ED32AF" w:rsidRPr="002138DD">
        <w:rPr>
          <w:rStyle w:val="Aucun"/>
          <w:rFonts w:ascii="Arial" w:hAnsi="Arial" w:cs="Arial"/>
          <w:lang w:val="fr-FR"/>
        </w:rPr>
        <w:t xml:space="preserve">coordonnatrice </w:t>
      </w:r>
      <w:r w:rsidRPr="002138DD">
        <w:rPr>
          <w:rStyle w:val="Aucun"/>
          <w:rFonts w:ascii="Arial" w:hAnsi="Arial" w:cs="Arial"/>
          <w:lang w:val="fr-FR"/>
        </w:rPr>
        <w:t>doit en être prévenu</w:t>
      </w:r>
      <w:r w:rsidR="00862340" w:rsidRPr="002138DD">
        <w:rPr>
          <w:rStyle w:val="Aucun"/>
          <w:rFonts w:ascii="Arial" w:hAnsi="Arial" w:cs="Arial"/>
          <w:lang w:val="fr-FR"/>
        </w:rPr>
        <w:t>e</w:t>
      </w:r>
      <w:r w:rsidRPr="002138DD">
        <w:rPr>
          <w:rStyle w:val="Aucun"/>
          <w:rFonts w:ascii="Arial" w:hAnsi="Arial" w:cs="Arial"/>
          <w:lang w:val="fr-FR"/>
        </w:rPr>
        <w:t xml:space="preserve"> au moins 24 heures avant sa présentation</w:t>
      </w:r>
      <w:r w:rsidR="00ED32AF" w:rsidRPr="002138DD">
        <w:rPr>
          <w:rStyle w:val="Aucun"/>
          <w:rFonts w:ascii="Arial" w:hAnsi="Arial" w:cs="Arial"/>
          <w:lang w:val="fr-FR"/>
        </w:rPr>
        <w:t xml:space="preserve"> en communiquant avec son</w:t>
      </w:r>
      <w:r w:rsidR="00862340" w:rsidRPr="002138DD">
        <w:rPr>
          <w:rStyle w:val="Aucun"/>
          <w:rFonts w:ascii="Arial" w:hAnsi="Arial" w:cs="Arial"/>
          <w:lang w:val="fr-FR"/>
        </w:rPr>
        <w:t xml:space="preserve"> adjointe 450 646-4023</w:t>
      </w:r>
      <w:r w:rsidRPr="002138DD">
        <w:rPr>
          <w:rStyle w:val="Aucun"/>
          <w:rFonts w:ascii="Arial" w:hAnsi="Arial" w:cs="Arial"/>
          <w:lang w:val="fr-FR"/>
        </w:rPr>
        <w:t xml:space="preserve">, afin de </w:t>
      </w:r>
      <w:proofErr w:type="spellStart"/>
      <w:r w:rsidRPr="002138DD">
        <w:rPr>
          <w:rStyle w:val="Aucun"/>
          <w:rFonts w:ascii="Arial" w:hAnsi="Arial" w:cs="Arial"/>
          <w:lang w:val="es-ES_tradnl"/>
        </w:rPr>
        <w:t>s’assurer</w:t>
      </w:r>
      <w:proofErr w:type="spellEnd"/>
      <w:r w:rsidRPr="002138DD">
        <w:rPr>
          <w:rStyle w:val="Aucun"/>
          <w:rFonts w:ascii="Arial" w:hAnsi="Arial" w:cs="Arial"/>
          <w:lang w:val="fr-FR"/>
        </w:rPr>
        <w:t xml:space="preserve"> que le juge qui siège en salle </w:t>
      </w:r>
      <w:r w:rsidR="00862340" w:rsidRPr="002138DD">
        <w:rPr>
          <w:rStyle w:val="Aucun"/>
          <w:rFonts w:ascii="Arial" w:hAnsi="Arial" w:cs="Arial"/>
          <w:lang w:val="fr-FR"/>
        </w:rPr>
        <w:t>1.15</w:t>
      </w:r>
      <w:r w:rsidRPr="002138DD">
        <w:rPr>
          <w:rStyle w:val="Aucun"/>
          <w:rFonts w:ascii="Arial" w:hAnsi="Arial" w:cs="Arial"/>
          <w:lang w:val="fr-FR"/>
        </w:rPr>
        <w:t xml:space="preserve"> ou un autre juge soit disponible pour l’entendre.</w:t>
      </w:r>
    </w:p>
    <w:p w14:paraId="3A3CAEA2" w14:textId="77777777" w:rsidR="00CE1A53" w:rsidRPr="002138DD" w:rsidRDefault="00CE1A53" w:rsidP="00012A01">
      <w:pPr>
        <w:tabs>
          <w:tab w:val="left" w:pos="709"/>
        </w:tabs>
        <w:jc w:val="both"/>
        <w:rPr>
          <w:rStyle w:val="Aucun"/>
          <w:rFonts w:ascii="Arial" w:hAnsi="Arial" w:cs="Arial"/>
          <w:color w:val="000000"/>
          <w:lang w:val="fr-FR"/>
        </w:rPr>
      </w:pPr>
    </w:p>
    <w:p w14:paraId="076732CF" w14:textId="06925AE5" w:rsidR="00A3254E" w:rsidRPr="002138DD" w:rsidRDefault="00050490" w:rsidP="0087282D">
      <w:pPr>
        <w:pStyle w:val="CorpsA"/>
        <w:keepNext w:val="0"/>
        <w:widowControl/>
        <w:spacing w:before="0" w:line="240" w:lineRule="auto"/>
        <w:ind w:left="0"/>
        <w:outlineLvl w:val="1"/>
        <w:rPr>
          <w:rStyle w:val="Aucun"/>
          <w:bCs w:val="0"/>
          <w:color w:val="000000"/>
          <w:sz w:val="28"/>
          <w:szCs w:val="28"/>
          <w:lang w:val="fr-FR"/>
        </w:rPr>
      </w:pPr>
      <w:bookmarkStart w:id="165" w:name="_Toc6477537"/>
      <w:bookmarkStart w:id="166" w:name="_Toc113022491"/>
      <w:bookmarkStart w:id="167" w:name="_Toc117675334"/>
      <w:r w:rsidRPr="002138DD">
        <w:rPr>
          <w:rStyle w:val="Aucun"/>
          <w:bCs w:val="0"/>
          <w:color w:val="000000"/>
          <w:sz w:val="28"/>
          <w:szCs w:val="28"/>
          <w:lang w:val="fr-FR"/>
        </w:rPr>
        <w:t>DEMANDE INCIDENTE</w:t>
      </w:r>
      <w:bookmarkEnd w:id="165"/>
      <w:bookmarkEnd w:id="166"/>
      <w:bookmarkEnd w:id="167"/>
    </w:p>
    <w:p w14:paraId="39F05D41"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218503C1" w14:textId="3BBA2275" w:rsidR="00001C12" w:rsidRPr="00001C12" w:rsidRDefault="00050490" w:rsidP="00CA05CA">
      <w:pPr>
        <w:pStyle w:val="Paragraphedeliste"/>
        <w:numPr>
          <w:ilvl w:val="0"/>
          <w:numId w:val="2"/>
        </w:numPr>
        <w:tabs>
          <w:tab w:val="left" w:pos="709"/>
        </w:tabs>
        <w:ind w:left="720" w:hanging="720"/>
        <w:jc w:val="both"/>
        <w:rPr>
          <w:rStyle w:val="Aucun"/>
          <w:rFonts w:ascii="Arial" w:hAnsi="Arial" w:cs="Arial"/>
          <w:caps/>
          <w:lang w:val="fr-FR"/>
        </w:rPr>
      </w:pPr>
      <w:bookmarkStart w:id="168" w:name="_Toc6477539"/>
      <w:r w:rsidRPr="002138DD">
        <w:rPr>
          <w:rStyle w:val="Aucun"/>
          <w:rFonts w:ascii="Arial" w:hAnsi="Arial" w:cs="Arial"/>
          <w:bCs/>
          <w:lang w:val="fr-FR"/>
        </w:rPr>
        <w:tab/>
      </w:r>
      <w:r w:rsidR="00D340CF" w:rsidRPr="002138DD">
        <w:rPr>
          <w:rStyle w:val="Aucun"/>
          <w:rFonts w:ascii="Arial" w:hAnsi="Arial" w:cs="Arial"/>
          <w:bCs/>
          <w:lang w:val="fr-FR"/>
        </w:rPr>
        <w:t>Toute demande incidente doit ê</w:t>
      </w:r>
      <w:r w:rsidR="00D340CF" w:rsidRPr="002138DD">
        <w:rPr>
          <w:rStyle w:val="Aucun"/>
          <w:rFonts w:ascii="Arial" w:hAnsi="Arial" w:cs="Arial"/>
          <w:bCs/>
          <w:lang w:val="it-IT"/>
        </w:rPr>
        <w:t>tre notifi</w:t>
      </w:r>
      <w:proofErr w:type="spellStart"/>
      <w:r w:rsidR="00D340CF" w:rsidRPr="002138DD">
        <w:rPr>
          <w:rStyle w:val="Aucun"/>
          <w:rFonts w:ascii="Arial" w:hAnsi="Arial" w:cs="Arial"/>
          <w:bCs/>
          <w:lang w:val="fr-FR"/>
        </w:rPr>
        <w:t>ée</w:t>
      </w:r>
      <w:proofErr w:type="spellEnd"/>
      <w:r w:rsidR="00D340CF" w:rsidRPr="002138DD">
        <w:rPr>
          <w:rStyle w:val="Aucun"/>
          <w:rFonts w:ascii="Arial" w:hAnsi="Arial" w:cs="Arial"/>
          <w:bCs/>
          <w:lang w:val="fr-FR"/>
        </w:rPr>
        <w:t xml:space="preserve"> et déposée au greffe </w:t>
      </w:r>
      <w:r w:rsidR="009B0F7F" w:rsidRPr="002138DD">
        <w:rPr>
          <w:rStyle w:val="Aucun"/>
          <w:rFonts w:ascii="Arial" w:hAnsi="Arial" w:cs="Arial"/>
          <w:bCs/>
          <w:lang w:val="fr-FR"/>
        </w:rPr>
        <w:t xml:space="preserve">au moins </w:t>
      </w:r>
      <w:r w:rsidR="00CF43D8" w:rsidRPr="002138DD">
        <w:rPr>
          <w:rStyle w:val="Aucun"/>
          <w:rFonts w:ascii="Arial" w:hAnsi="Arial" w:cs="Arial"/>
          <w:bCs/>
          <w:lang w:val="fr-FR"/>
        </w:rPr>
        <w:t xml:space="preserve">2 </w:t>
      </w:r>
      <w:r w:rsidR="00BE53B5" w:rsidRPr="002138DD">
        <w:rPr>
          <w:rStyle w:val="Aucun"/>
          <w:rFonts w:ascii="Arial" w:hAnsi="Arial" w:cs="Arial"/>
          <w:bCs/>
          <w:lang w:val="fr-FR"/>
        </w:rPr>
        <w:t>jours ouvrables</w:t>
      </w:r>
      <w:r w:rsidR="004A36B2" w:rsidRPr="002138DD">
        <w:rPr>
          <w:rStyle w:val="Aucun"/>
          <w:rFonts w:ascii="Arial" w:hAnsi="Arial" w:cs="Arial"/>
          <w:bCs/>
          <w:lang w:val="fr-FR"/>
        </w:rPr>
        <w:t xml:space="preserve"> (les jours ouvrables exclu</w:t>
      </w:r>
      <w:r w:rsidR="00D707C9" w:rsidRPr="002138DD">
        <w:rPr>
          <w:rStyle w:val="Aucun"/>
          <w:rFonts w:ascii="Arial" w:hAnsi="Arial" w:cs="Arial"/>
          <w:bCs/>
          <w:lang w:val="fr-FR"/>
        </w:rPr>
        <w:t>s</w:t>
      </w:r>
      <w:r w:rsidR="004A36B2" w:rsidRPr="002138DD">
        <w:rPr>
          <w:rStyle w:val="Aucun"/>
          <w:rFonts w:ascii="Arial" w:hAnsi="Arial" w:cs="Arial"/>
          <w:bCs/>
          <w:lang w:val="fr-FR"/>
        </w:rPr>
        <w:t xml:space="preserve"> </w:t>
      </w:r>
      <w:r w:rsidR="00BE53B5" w:rsidRPr="002138DD">
        <w:rPr>
          <w:rStyle w:val="Aucun"/>
          <w:rFonts w:ascii="Arial" w:hAnsi="Arial" w:cs="Arial"/>
          <w:bCs/>
          <w:lang w:val="fr-FR"/>
        </w:rPr>
        <w:t>le samedi,</w:t>
      </w:r>
      <w:r w:rsidR="00D340CF" w:rsidRPr="002138DD">
        <w:rPr>
          <w:rStyle w:val="Aucun"/>
          <w:rFonts w:ascii="Arial" w:hAnsi="Arial" w:cs="Arial"/>
          <w:bCs/>
          <w:lang w:val="fr-FR"/>
        </w:rPr>
        <w:t xml:space="preserve"> </w:t>
      </w:r>
      <w:r w:rsidR="004A36B2" w:rsidRPr="002138DD">
        <w:rPr>
          <w:rStyle w:val="Aucun"/>
          <w:rFonts w:ascii="Arial" w:hAnsi="Arial" w:cs="Arial"/>
          <w:bCs/>
          <w:lang w:val="fr-FR"/>
        </w:rPr>
        <w:t xml:space="preserve">le dimanche et tous jours fériés) </w:t>
      </w:r>
      <w:r w:rsidR="00D340CF" w:rsidRPr="002138DD">
        <w:rPr>
          <w:rStyle w:val="Aucun"/>
          <w:rFonts w:ascii="Arial" w:hAnsi="Arial" w:cs="Arial"/>
          <w:bCs/>
          <w:lang w:val="fr-FR"/>
        </w:rPr>
        <w:t xml:space="preserve">avant sa présentation en salle </w:t>
      </w:r>
      <w:r w:rsidR="00862340" w:rsidRPr="002138DD">
        <w:rPr>
          <w:rStyle w:val="Aucun"/>
          <w:rFonts w:ascii="Arial" w:hAnsi="Arial" w:cs="Arial"/>
          <w:bCs/>
          <w:lang w:val="fr-FR"/>
        </w:rPr>
        <w:t>1.25</w:t>
      </w:r>
      <w:bookmarkEnd w:id="168"/>
      <w:r w:rsidR="00273F6F" w:rsidRPr="002138DD">
        <w:rPr>
          <w:rStyle w:val="Aucun"/>
          <w:rFonts w:ascii="Arial" w:hAnsi="Arial" w:cs="Arial"/>
          <w:bCs/>
          <w:lang w:val="fr-FR"/>
        </w:rPr>
        <w:t xml:space="preserve"> et être accompagnée d’un avis de présentation conforme au modèle prévu </w:t>
      </w:r>
      <w:r w:rsidR="00273F6F" w:rsidRPr="002138DD">
        <w:rPr>
          <w:rStyle w:val="Aucun"/>
          <w:rFonts w:ascii="Arial" w:hAnsi="Arial" w:cs="Arial"/>
          <w:bCs/>
          <w:color w:val="auto"/>
          <w:lang w:val="fr-FR"/>
        </w:rPr>
        <w:t>à l’</w:t>
      </w:r>
      <w:hyperlink r:id="rId46" w:history="1">
        <w:r w:rsidR="00273F6F" w:rsidRPr="00FD59ED">
          <w:rPr>
            <w:rStyle w:val="Lienhypertexte"/>
            <w:rFonts w:ascii="Arial" w:hAnsi="Arial" w:cs="Arial"/>
            <w:bCs/>
            <w:lang w:val="fr-FR"/>
          </w:rPr>
          <w:t>Annexe</w:t>
        </w:r>
        <w:r w:rsidR="00FD59ED" w:rsidRPr="00FD59ED">
          <w:rPr>
            <w:rStyle w:val="Lienhypertexte"/>
            <w:rFonts w:ascii="Arial" w:hAnsi="Arial" w:cs="Arial"/>
            <w:bCs/>
            <w:lang w:val="fr-FR"/>
          </w:rPr>
          <w:t xml:space="preserve"> </w:t>
        </w:r>
        <w:r w:rsidR="00273F6F" w:rsidRPr="00FD59ED">
          <w:rPr>
            <w:rStyle w:val="Lienhypertexte"/>
            <w:rFonts w:ascii="Arial" w:hAnsi="Arial" w:cs="Arial"/>
            <w:bCs/>
            <w:lang w:val="fr-FR"/>
          </w:rPr>
          <w:t>Longueuil</w:t>
        </w:r>
        <w:r w:rsidR="00FD59ED" w:rsidRPr="00FD59ED">
          <w:rPr>
            <w:rStyle w:val="Lienhypertexte"/>
            <w:rFonts w:ascii="Arial" w:hAnsi="Arial" w:cs="Arial"/>
            <w:bCs/>
            <w:lang w:val="fr-FR"/>
          </w:rPr>
          <w:t xml:space="preserve"> </w:t>
        </w:r>
        <w:r w:rsidR="00F232F4" w:rsidRPr="00FD59ED">
          <w:rPr>
            <w:rStyle w:val="Lienhypertexte"/>
            <w:rFonts w:ascii="Arial" w:hAnsi="Arial" w:cs="Arial"/>
            <w:bCs/>
            <w:lang w:val="fr-FR"/>
          </w:rPr>
          <w:t>2</w:t>
        </w:r>
      </w:hyperlink>
      <w:r w:rsidR="006674F0" w:rsidRPr="002138DD">
        <w:rPr>
          <w:rStyle w:val="Aucun"/>
          <w:rFonts w:ascii="Arial" w:hAnsi="Arial" w:cs="Arial"/>
          <w:bCs/>
          <w:color w:val="auto"/>
          <w:lang w:val="fr-FR"/>
        </w:rPr>
        <w:t>.</w:t>
      </w:r>
      <w:r w:rsidRPr="002138DD">
        <w:rPr>
          <w:rStyle w:val="Aucun"/>
          <w:rFonts w:ascii="Arial" w:hAnsi="Arial" w:cs="Arial"/>
          <w:b/>
          <w:bCs/>
          <w:lang w:val="fr-FR"/>
        </w:rPr>
        <w:tab/>
      </w:r>
    </w:p>
    <w:p w14:paraId="1D14DDE2" w14:textId="3A13B7F5" w:rsidR="000C2A62" w:rsidRPr="002138DD" w:rsidRDefault="000C2A62" w:rsidP="00001C12">
      <w:pPr>
        <w:pStyle w:val="Paragraphedeliste"/>
        <w:tabs>
          <w:tab w:val="left" w:pos="709"/>
        </w:tabs>
        <w:jc w:val="both"/>
        <w:rPr>
          <w:rStyle w:val="Aucun"/>
          <w:rFonts w:ascii="Arial" w:hAnsi="Arial" w:cs="Arial"/>
          <w:caps/>
          <w:lang w:val="fr-FR"/>
        </w:rPr>
      </w:pPr>
      <w:r w:rsidRPr="002138DD">
        <w:rPr>
          <w:rStyle w:val="Aucun"/>
          <w:rFonts w:ascii="Arial" w:hAnsi="Arial" w:cs="Arial"/>
          <w:b/>
          <w:bCs/>
          <w:lang w:val="fr-FR"/>
        </w:rPr>
        <w:tab/>
      </w:r>
    </w:p>
    <w:p w14:paraId="4490E0CC" w14:textId="6D169CA7" w:rsidR="00D340CF" w:rsidRPr="002138DD" w:rsidRDefault="00D340CF" w:rsidP="00012A0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b/>
          <w:bCs/>
          <w:lang w:val="fr-FR"/>
        </w:rPr>
        <w:tab/>
      </w:r>
      <w:r w:rsidRPr="002138DD">
        <w:rPr>
          <w:rStyle w:val="Aucun"/>
          <w:rFonts w:ascii="Arial" w:hAnsi="Arial" w:cs="Arial"/>
          <w:lang w:val="fr-FR"/>
        </w:rPr>
        <w:t xml:space="preserve">Le </w:t>
      </w:r>
      <w:proofErr w:type="spellStart"/>
      <w:r w:rsidRPr="002138DD">
        <w:rPr>
          <w:rStyle w:val="Aucun"/>
          <w:rFonts w:ascii="Arial" w:hAnsi="Arial" w:cs="Arial"/>
          <w:lang w:val="es-ES_tradnl"/>
        </w:rPr>
        <w:t>registraire</w:t>
      </w:r>
      <w:proofErr w:type="spellEnd"/>
      <w:r w:rsidRPr="002138DD">
        <w:rPr>
          <w:rStyle w:val="Aucun"/>
          <w:rFonts w:ascii="Arial" w:hAnsi="Arial" w:cs="Arial"/>
          <w:lang w:val="fr-FR"/>
        </w:rPr>
        <w:t xml:space="preserve"> en dispose si la demande relève de sa </w:t>
      </w:r>
      <w:proofErr w:type="spellStart"/>
      <w:r w:rsidRPr="002138DD">
        <w:rPr>
          <w:rStyle w:val="Aucun"/>
          <w:rFonts w:ascii="Arial" w:hAnsi="Arial" w:cs="Arial"/>
          <w:lang w:val="fr-FR"/>
        </w:rPr>
        <w:t>compé</w:t>
      </w:r>
      <w:proofErr w:type="spellEnd"/>
      <w:r w:rsidRPr="002138DD">
        <w:rPr>
          <w:rStyle w:val="Aucun"/>
          <w:rFonts w:ascii="Arial" w:hAnsi="Arial" w:cs="Arial"/>
          <w:lang w:val="it-IT"/>
        </w:rPr>
        <w:t>tence. Sinon, il la r</w:t>
      </w:r>
      <w:proofErr w:type="spellStart"/>
      <w:r w:rsidR="005665C3" w:rsidRPr="002138DD">
        <w:rPr>
          <w:rStyle w:val="Aucun"/>
          <w:rFonts w:ascii="Arial" w:hAnsi="Arial" w:cs="Arial"/>
          <w:lang w:val="fr-FR"/>
        </w:rPr>
        <w:t>emet</w:t>
      </w:r>
      <w:proofErr w:type="spellEnd"/>
      <w:r w:rsidR="005665C3" w:rsidRPr="002138DD">
        <w:rPr>
          <w:rStyle w:val="Aucun"/>
          <w:rFonts w:ascii="Arial" w:hAnsi="Arial" w:cs="Arial"/>
          <w:lang w:val="fr-FR"/>
        </w:rPr>
        <w:t xml:space="preserve"> en salle 1.17 ou fixe une date pour qu’elle soit entendue en salle 1.15</w:t>
      </w:r>
      <w:r w:rsidR="00977594" w:rsidRPr="002138DD">
        <w:rPr>
          <w:rStyle w:val="Aucun"/>
          <w:rFonts w:ascii="Arial" w:hAnsi="Arial" w:cs="Arial"/>
          <w:lang w:val="fr-FR"/>
        </w:rPr>
        <w:t xml:space="preserve"> et dans de tels cas, les directives énoncées à la section Directives générales s’appliquent</w:t>
      </w:r>
      <w:r w:rsidR="005665C3" w:rsidRPr="002138DD">
        <w:rPr>
          <w:rStyle w:val="Aucun"/>
          <w:rFonts w:ascii="Arial" w:hAnsi="Arial" w:cs="Arial"/>
          <w:lang w:val="fr-FR"/>
        </w:rPr>
        <w:t>.</w:t>
      </w:r>
    </w:p>
    <w:p w14:paraId="40EE229D" w14:textId="77777777" w:rsidR="003B2318" w:rsidRPr="002138DD" w:rsidRDefault="003B2318" w:rsidP="003B2318">
      <w:pPr>
        <w:pStyle w:val="PardfautA"/>
        <w:keepNext/>
        <w:keepLines/>
        <w:widowControl/>
        <w:tabs>
          <w:tab w:val="clear" w:pos="57"/>
        </w:tabs>
        <w:spacing w:after="0"/>
        <w:ind w:left="0"/>
        <w:rPr>
          <w:rFonts w:ascii="Arial" w:eastAsia="Arial" w:hAnsi="Arial" w:cs="Arial"/>
          <w:highlight w:val="magenta"/>
          <w:lang w:val="fr-CA"/>
        </w:rPr>
      </w:pPr>
    </w:p>
    <w:p w14:paraId="61394B08" w14:textId="57E6228B" w:rsidR="00BA7905" w:rsidRPr="002138DD" w:rsidRDefault="00BA7905" w:rsidP="0087282D">
      <w:pPr>
        <w:pStyle w:val="Titre3"/>
        <w:numPr>
          <w:ilvl w:val="0"/>
          <w:numId w:val="0"/>
        </w:numPr>
        <w:spacing w:before="0" w:after="0"/>
        <w:rPr>
          <w:rFonts w:ascii="Arial" w:eastAsia="Arial" w:hAnsi="Arial" w:cs="Arial"/>
          <w:b/>
          <w:bCs/>
          <w:sz w:val="28"/>
          <w:szCs w:val="28"/>
          <w:lang w:val="fr-CA"/>
        </w:rPr>
      </w:pPr>
      <w:bookmarkStart w:id="169" w:name="_Toc66365548"/>
      <w:bookmarkStart w:id="170" w:name="_Toc102724864"/>
      <w:bookmarkStart w:id="171" w:name="_Toc113022493"/>
      <w:bookmarkStart w:id="172" w:name="_Toc117675335"/>
      <w:r w:rsidRPr="002138DD">
        <w:rPr>
          <w:rFonts w:ascii="Arial" w:eastAsia="Arial" w:hAnsi="Arial" w:cs="Arial"/>
          <w:b/>
          <w:bCs/>
          <w:sz w:val="28"/>
          <w:szCs w:val="28"/>
          <w:lang w:val="fr-CA"/>
        </w:rPr>
        <w:t>Demande de remise</w:t>
      </w:r>
      <w:bookmarkEnd w:id="169"/>
      <w:bookmarkEnd w:id="170"/>
      <w:r w:rsidR="009E0455" w:rsidRPr="002138DD">
        <w:rPr>
          <w:rFonts w:ascii="Arial" w:eastAsia="Arial" w:hAnsi="Arial" w:cs="Arial"/>
          <w:b/>
          <w:bCs/>
          <w:sz w:val="28"/>
          <w:szCs w:val="28"/>
          <w:lang w:val="fr-CA"/>
        </w:rPr>
        <w:t xml:space="preserve"> pour un dossier fixé devant le registraire en salle 1.25</w:t>
      </w:r>
      <w:bookmarkEnd w:id="171"/>
      <w:bookmarkEnd w:id="172"/>
    </w:p>
    <w:p w14:paraId="7CC4C79F" w14:textId="77777777" w:rsidR="00C03215" w:rsidRPr="002138DD" w:rsidRDefault="00C03215" w:rsidP="007545AB">
      <w:pPr>
        <w:pStyle w:val="PardfautA"/>
        <w:keepNext/>
        <w:keepLines/>
        <w:widowControl/>
        <w:tabs>
          <w:tab w:val="clear" w:pos="57"/>
        </w:tabs>
        <w:spacing w:after="0"/>
        <w:ind w:left="0"/>
        <w:outlineLvl w:val="1"/>
        <w:rPr>
          <w:rStyle w:val="Aucun"/>
          <w:rFonts w:ascii="Arial" w:hAnsi="Arial" w:cs="Arial"/>
          <w:lang w:val="fr-CA"/>
        </w:rPr>
      </w:pPr>
    </w:p>
    <w:p w14:paraId="53BF6065" w14:textId="06EDBD1D" w:rsidR="00343DBA" w:rsidRPr="002138DD" w:rsidRDefault="00BA7905"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Si les parties souhaitent éviter de se présenter ou de participer à l’appel du rôle pour la remise d’un dossier, elles doivent transmettre un courriel à </w:t>
      </w:r>
      <w:hyperlink r:id="rId47" w:history="1">
        <w:r w:rsidR="00343DBA" w:rsidRPr="002138DD">
          <w:rPr>
            <w:rStyle w:val="Lienhypertexte"/>
            <w:rFonts w:ascii="Arial" w:hAnsi="Arial" w:cs="Arial"/>
            <w:bCs/>
            <w:lang w:val="fr-CA"/>
          </w:rPr>
          <w:t>registraireslongueuil@justice.gouv.qc.ca</w:t>
        </w:r>
      </w:hyperlink>
      <w:r w:rsidR="00343DBA" w:rsidRPr="002138DD">
        <w:rPr>
          <w:rFonts w:ascii="Arial" w:hAnsi="Arial" w:cs="Arial"/>
          <w:bCs/>
          <w:color w:val="auto"/>
          <w:lang w:val="fr-CA"/>
        </w:rPr>
        <w:t xml:space="preserve">, </w:t>
      </w:r>
      <w:r w:rsidRPr="002138DD">
        <w:rPr>
          <w:rFonts w:ascii="Arial" w:eastAsia="Arial" w:hAnsi="Arial" w:cs="Arial"/>
          <w:lang w:val="fr-CA"/>
        </w:rPr>
        <w:t>au plus tard à 15 h</w:t>
      </w:r>
      <w:r w:rsidR="00FC4EF9" w:rsidRPr="002138DD">
        <w:rPr>
          <w:rFonts w:ascii="Arial" w:eastAsia="Arial" w:hAnsi="Arial" w:cs="Arial"/>
          <w:lang w:val="fr-CA"/>
        </w:rPr>
        <w:t xml:space="preserve"> </w:t>
      </w:r>
      <w:r w:rsidRPr="002138DD">
        <w:rPr>
          <w:rFonts w:ascii="Arial" w:eastAsia="Arial" w:hAnsi="Arial" w:cs="Arial"/>
          <w:lang w:val="fr-CA"/>
        </w:rPr>
        <w:t>la veille de la date de présentation.</w:t>
      </w:r>
    </w:p>
    <w:p w14:paraId="49D59C8C" w14:textId="77777777" w:rsidR="00343DBA" w:rsidRPr="002138DD" w:rsidRDefault="00343DBA" w:rsidP="003A74BB">
      <w:pPr>
        <w:pStyle w:val="Paragraphedeliste"/>
        <w:tabs>
          <w:tab w:val="left" w:pos="709"/>
        </w:tabs>
        <w:ind w:hanging="720"/>
        <w:jc w:val="both"/>
        <w:rPr>
          <w:rFonts w:ascii="Arial" w:eastAsia="Arial" w:hAnsi="Arial" w:cs="Arial"/>
          <w:lang w:val="fr-CA"/>
        </w:rPr>
      </w:pPr>
    </w:p>
    <w:p w14:paraId="2DBA1C80" w14:textId="4AE4827E" w:rsidR="0093423B" w:rsidRPr="002138DD" w:rsidRDefault="0093423B"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eastAsia="Arial" w:hAnsi="Arial" w:cs="Arial"/>
          <w:lang w:val="fr-CA"/>
        </w:rPr>
        <w:t xml:space="preserve">Les parties qui ne se présentent pas ou ne transmettent pas de courriel verront leur demande remise </w:t>
      </w:r>
      <w:r w:rsidRPr="002138DD">
        <w:rPr>
          <w:rFonts w:ascii="Arial" w:eastAsia="Arial" w:hAnsi="Arial" w:cs="Arial"/>
          <w:i/>
          <w:iCs/>
          <w:lang w:val="fr-CA"/>
        </w:rPr>
        <w:t>sine die</w:t>
      </w:r>
      <w:r w:rsidRPr="002138DD">
        <w:rPr>
          <w:rFonts w:ascii="Arial" w:eastAsia="Arial" w:hAnsi="Arial" w:cs="Arial"/>
          <w:lang w:val="fr-CA"/>
        </w:rPr>
        <w:t>.</w:t>
      </w:r>
    </w:p>
    <w:p w14:paraId="57E41410" w14:textId="77777777" w:rsidR="0093423B" w:rsidRPr="002138DD" w:rsidRDefault="0093423B" w:rsidP="003A74BB">
      <w:pPr>
        <w:pStyle w:val="Paragraphedeliste"/>
        <w:ind w:hanging="720"/>
        <w:rPr>
          <w:rFonts w:ascii="Arial" w:hAnsi="Arial" w:cs="Arial"/>
          <w:color w:val="auto"/>
          <w:lang w:val="fr-CA" w:eastAsia="en-US"/>
        </w:rPr>
      </w:pPr>
    </w:p>
    <w:p w14:paraId="0C8FBD02" w14:textId="77777777" w:rsidR="007704B4" w:rsidRPr="002138DD" w:rsidRDefault="00BA7905" w:rsidP="003A74BB">
      <w:pPr>
        <w:pStyle w:val="Paragraphedeliste"/>
        <w:numPr>
          <w:ilvl w:val="0"/>
          <w:numId w:val="2"/>
        </w:numPr>
        <w:tabs>
          <w:tab w:val="left" w:pos="709"/>
        </w:tabs>
        <w:ind w:left="720" w:hanging="720"/>
        <w:jc w:val="both"/>
        <w:rPr>
          <w:rFonts w:ascii="Arial" w:eastAsia="Arial" w:hAnsi="Arial" w:cs="Arial"/>
          <w:lang w:val="fr-CA"/>
        </w:rPr>
      </w:pPr>
      <w:r w:rsidRPr="002138DD">
        <w:rPr>
          <w:rFonts w:ascii="Arial" w:hAnsi="Arial" w:cs="Arial"/>
          <w:color w:val="auto"/>
          <w:lang w:val="fr-CA" w:eastAsia="en-US"/>
        </w:rPr>
        <w:t>Il est de la responsabilité des parties de s’assurer que la date de remise est un jour ouvrable et un jour de pratique. À cet effet, veuillez consult</w:t>
      </w:r>
      <w:r w:rsidR="00343DBA" w:rsidRPr="002138DD">
        <w:rPr>
          <w:rFonts w:ascii="Arial" w:hAnsi="Arial" w:cs="Arial"/>
          <w:color w:val="auto"/>
          <w:lang w:val="fr-CA" w:eastAsia="en-US"/>
        </w:rPr>
        <w:t>er le site du</w:t>
      </w:r>
      <w:r w:rsidR="00333CA9" w:rsidRPr="002138DD">
        <w:rPr>
          <w:rFonts w:ascii="Arial" w:hAnsi="Arial" w:cs="Arial"/>
          <w:color w:val="auto"/>
          <w:lang w:val="fr-CA" w:eastAsia="en-US"/>
        </w:rPr>
        <w:t xml:space="preserve"> </w:t>
      </w:r>
      <w:r w:rsidR="00343DBA" w:rsidRPr="002138DD">
        <w:rPr>
          <w:rFonts w:ascii="Arial" w:hAnsi="Arial" w:cs="Arial"/>
          <w:color w:val="auto"/>
          <w:lang w:val="fr-CA" w:eastAsia="en-US"/>
        </w:rPr>
        <w:t>Barreau de</w:t>
      </w:r>
      <w:r w:rsidR="00343DBA" w:rsidRPr="002138DD">
        <w:rPr>
          <w:rFonts w:ascii="Arial" w:hAnsi="Arial" w:cs="Arial"/>
          <w:color w:val="auto"/>
          <w:sz w:val="28"/>
          <w:szCs w:val="28"/>
          <w:lang w:val="fr-CA" w:eastAsia="en-US"/>
        </w:rPr>
        <w:t xml:space="preserve"> </w:t>
      </w:r>
      <w:r w:rsidR="00343DBA" w:rsidRPr="002138DD">
        <w:rPr>
          <w:rFonts w:ascii="Arial" w:hAnsi="Arial" w:cs="Arial"/>
          <w:color w:val="auto"/>
          <w:lang w:val="fr-CA" w:eastAsia="en-US"/>
        </w:rPr>
        <w:t>Longueuil</w:t>
      </w:r>
      <w:r w:rsidR="00D707C9" w:rsidRPr="002138DD">
        <w:rPr>
          <w:rFonts w:ascii="Arial" w:hAnsi="Arial" w:cs="Arial"/>
          <w:color w:val="auto"/>
          <w:lang w:val="fr-CA" w:eastAsia="en-US"/>
        </w:rPr>
        <w:t>.</w:t>
      </w:r>
    </w:p>
    <w:p w14:paraId="052E2128" w14:textId="32735C54" w:rsidR="00546D35" w:rsidRPr="002138DD" w:rsidRDefault="00546D35" w:rsidP="003A74BB">
      <w:pPr>
        <w:tabs>
          <w:tab w:val="left" w:pos="709"/>
        </w:tabs>
        <w:jc w:val="both"/>
        <w:rPr>
          <w:rStyle w:val="Aucun"/>
          <w:rFonts w:ascii="Arial" w:eastAsia="Arial" w:hAnsi="Arial" w:cs="Arial"/>
          <w:lang w:val="fr-CA"/>
        </w:rPr>
      </w:pPr>
    </w:p>
    <w:p w14:paraId="2D789A5B" w14:textId="06A78D36" w:rsidR="00F91822" w:rsidRPr="002138DD" w:rsidRDefault="00F91822" w:rsidP="0087282D">
      <w:pPr>
        <w:pStyle w:val="CorpsA"/>
        <w:tabs>
          <w:tab w:val="left" w:pos="567"/>
          <w:tab w:val="left" w:pos="1134"/>
        </w:tabs>
        <w:spacing w:before="0" w:line="240" w:lineRule="auto"/>
        <w:ind w:left="720" w:hanging="720"/>
        <w:outlineLvl w:val="1"/>
        <w:rPr>
          <w:rStyle w:val="Aucun"/>
          <w:bCs w:val="0"/>
          <w:color w:val="000000"/>
          <w:sz w:val="28"/>
          <w:szCs w:val="28"/>
          <w:lang w:val="fr-FR"/>
        </w:rPr>
      </w:pPr>
      <w:bookmarkStart w:id="173" w:name="_Toc6477541"/>
      <w:bookmarkStart w:id="174" w:name="_Toc113022494"/>
      <w:bookmarkStart w:id="175" w:name="_Toc117675336"/>
      <w:r w:rsidRPr="002138DD">
        <w:rPr>
          <w:rStyle w:val="Aucun"/>
          <w:bCs w:val="0"/>
          <w:color w:val="000000"/>
          <w:sz w:val="28"/>
          <w:szCs w:val="28"/>
          <w:lang w:val="fr-FR"/>
        </w:rPr>
        <w:t>ORDONNANCE TYPE</w:t>
      </w:r>
      <w:bookmarkEnd w:id="173"/>
      <w:bookmarkEnd w:id="174"/>
      <w:bookmarkEnd w:id="175"/>
    </w:p>
    <w:p w14:paraId="4415C64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3620D6FF" w14:textId="3D286053" w:rsidR="00A3254E" w:rsidRPr="002138DD" w:rsidRDefault="00A3254E" w:rsidP="003A74BB">
      <w:pPr>
        <w:pStyle w:val="Paragraphedeliste"/>
        <w:numPr>
          <w:ilvl w:val="0"/>
          <w:numId w:val="2"/>
        </w:numPr>
        <w:tabs>
          <w:tab w:val="left" w:pos="709"/>
        </w:tabs>
        <w:ind w:left="720" w:hanging="720"/>
        <w:jc w:val="both"/>
        <w:rPr>
          <w:rStyle w:val="Aucun"/>
          <w:rFonts w:ascii="Arial" w:hAnsi="Arial" w:cs="Arial"/>
          <w:b/>
          <w:bCs/>
          <w:lang w:val="fr-FR"/>
        </w:rPr>
      </w:pPr>
      <w:r w:rsidRPr="002138DD">
        <w:rPr>
          <w:rStyle w:val="Aucun"/>
          <w:rFonts w:ascii="Arial" w:hAnsi="Arial" w:cs="Arial"/>
          <w:bCs/>
          <w:lang w:val="fr-FR"/>
        </w:rPr>
        <w:t>Toute demande recherchant une ordonnance faisant l'objet de l'une ou l'autre des ordonnances types publiées sur le site internet du Barreau de Montréal doit ê</w:t>
      </w:r>
      <w:r w:rsidRPr="002138DD">
        <w:rPr>
          <w:rStyle w:val="Aucun"/>
          <w:rFonts w:ascii="Arial" w:hAnsi="Arial" w:cs="Arial"/>
          <w:bCs/>
          <w:lang w:val="it-IT"/>
        </w:rPr>
        <w:t>tre accompagn</w:t>
      </w:r>
      <w:proofErr w:type="spellStart"/>
      <w:r w:rsidRPr="002138DD">
        <w:rPr>
          <w:rStyle w:val="Aucun"/>
          <w:rFonts w:ascii="Arial" w:hAnsi="Arial" w:cs="Arial"/>
          <w:bCs/>
          <w:lang w:val="fr-FR"/>
        </w:rPr>
        <w:t>ée</w:t>
      </w:r>
      <w:proofErr w:type="spellEnd"/>
      <w:r w:rsidRPr="002138DD">
        <w:rPr>
          <w:rStyle w:val="Aucun"/>
          <w:rFonts w:ascii="Arial" w:hAnsi="Arial" w:cs="Arial"/>
          <w:bCs/>
          <w:lang w:val="fr-FR"/>
        </w:rPr>
        <w:t xml:space="preserve"> d’une version de l’ordonnance type publiée, avec indication de toute distinction ou suppression, ou de tout ajout recherché. </w:t>
      </w:r>
    </w:p>
    <w:p w14:paraId="72D8CDD3" w14:textId="77777777" w:rsidR="00FC4EF9" w:rsidRPr="002138DD" w:rsidRDefault="00FC4EF9" w:rsidP="003A74BB">
      <w:pPr>
        <w:tabs>
          <w:tab w:val="left" w:pos="709"/>
        </w:tabs>
        <w:jc w:val="both"/>
        <w:rPr>
          <w:rStyle w:val="Aucun"/>
          <w:rFonts w:ascii="Arial" w:hAnsi="Arial" w:cs="Arial"/>
          <w:b/>
          <w:bCs/>
          <w:lang w:val="fr-FR"/>
        </w:rPr>
      </w:pPr>
    </w:p>
    <w:p w14:paraId="5C0EA489" w14:textId="49251B63" w:rsidR="009C3F14" w:rsidRPr="002138DD" w:rsidRDefault="009C3F14" w:rsidP="00DA6140">
      <w:pPr>
        <w:pStyle w:val="CorpsA"/>
        <w:tabs>
          <w:tab w:val="left" w:pos="567"/>
          <w:tab w:val="left" w:pos="1134"/>
        </w:tabs>
        <w:spacing w:before="0" w:line="240" w:lineRule="auto"/>
        <w:ind w:left="720" w:hanging="720"/>
        <w:outlineLvl w:val="1"/>
        <w:rPr>
          <w:rStyle w:val="Aucun"/>
          <w:bCs w:val="0"/>
          <w:color w:val="000000"/>
          <w:sz w:val="28"/>
          <w:szCs w:val="28"/>
          <w:lang w:val="fr-FR"/>
        </w:rPr>
      </w:pPr>
      <w:bookmarkStart w:id="176" w:name="_Toc23156121"/>
      <w:bookmarkStart w:id="177" w:name="_Toc33775199"/>
      <w:bookmarkStart w:id="178" w:name="_Toc34044737"/>
      <w:bookmarkStart w:id="179" w:name="_Toc113022495"/>
      <w:bookmarkStart w:id="180" w:name="_Toc117675337"/>
      <w:r w:rsidRPr="002138DD">
        <w:rPr>
          <w:rStyle w:val="Aucun"/>
          <w:bCs w:val="0"/>
          <w:color w:val="000000"/>
          <w:sz w:val="28"/>
          <w:szCs w:val="28"/>
          <w:lang w:val="fr-FR"/>
        </w:rPr>
        <w:t>AVIS DE GESTION</w:t>
      </w:r>
      <w:bookmarkEnd w:id="176"/>
      <w:bookmarkEnd w:id="177"/>
      <w:bookmarkEnd w:id="178"/>
      <w:bookmarkEnd w:id="179"/>
      <w:bookmarkEnd w:id="180"/>
    </w:p>
    <w:p w14:paraId="1263F5D9"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38CB0EC9" w14:textId="6FD4EE61" w:rsidR="009C3F14"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Tout avis de gestion doit indiquer les positions respectives des parties et</w:t>
      </w:r>
      <w:r w:rsidR="004D4026" w:rsidRPr="002138DD">
        <w:rPr>
          <w:rStyle w:val="Aucun"/>
          <w:rFonts w:ascii="Arial" w:hAnsi="Arial" w:cs="Arial"/>
          <w:bCs/>
          <w:lang w:val="fr-CA"/>
        </w:rPr>
        <w:t xml:space="preserve"> </w:t>
      </w:r>
      <w:r w:rsidRPr="002138DD">
        <w:rPr>
          <w:rStyle w:val="Aucun"/>
          <w:rFonts w:ascii="Arial" w:hAnsi="Arial" w:cs="Arial"/>
          <w:bCs/>
          <w:lang w:val="fr-CA"/>
        </w:rPr>
        <w:t xml:space="preserve">est présenté </w:t>
      </w:r>
      <w:r w:rsidR="00E710DA" w:rsidRPr="002138DD">
        <w:rPr>
          <w:rStyle w:val="Aucun"/>
          <w:rFonts w:ascii="Arial" w:hAnsi="Arial" w:cs="Arial"/>
          <w:lang w:val="fr-CA"/>
        </w:rPr>
        <w:t xml:space="preserve">auprès du greffier spécial en salle 1.17 </w:t>
      </w:r>
      <w:r w:rsidR="009E0455" w:rsidRPr="002138DD">
        <w:rPr>
          <w:rStyle w:val="Aucun"/>
          <w:rFonts w:ascii="Arial" w:hAnsi="Arial" w:cs="Arial"/>
          <w:lang w:val="fr-CA"/>
        </w:rPr>
        <w:t>ou à la juge coordonnatrice selon les directives énoncées à la section Directives générales</w:t>
      </w:r>
      <w:r w:rsidR="00E710DA" w:rsidRPr="002138DD">
        <w:rPr>
          <w:rStyle w:val="Aucun"/>
          <w:rFonts w:ascii="Arial" w:hAnsi="Arial" w:cs="Arial"/>
          <w:lang w:val="fr-CA"/>
        </w:rPr>
        <w:t>.</w:t>
      </w:r>
    </w:p>
    <w:p w14:paraId="35F10734" w14:textId="77777777" w:rsidR="00901C22" w:rsidRPr="002138DD" w:rsidRDefault="00901C22" w:rsidP="00012A01">
      <w:pPr>
        <w:tabs>
          <w:tab w:val="left" w:pos="709"/>
        </w:tabs>
        <w:ind w:left="720" w:hanging="720"/>
        <w:jc w:val="both"/>
        <w:rPr>
          <w:rStyle w:val="Aucun"/>
          <w:rFonts w:ascii="Arial" w:hAnsi="Arial" w:cs="Arial"/>
          <w:lang w:val="fr-CA"/>
        </w:rPr>
      </w:pPr>
    </w:p>
    <w:p w14:paraId="610307E3" w14:textId="0C6A0539" w:rsidR="009C3F14" w:rsidRPr="002138DD" w:rsidRDefault="009C3F14" w:rsidP="0087282D">
      <w:pPr>
        <w:pStyle w:val="Style3-sous-titres"/>
        <w:keepNext w:val="0"/>
        <w:keepLines w:val="0"/>
        <w:tabs>
          <w:tab w:val="left" w:pos="5793"/>
        </w:tabs>
        <w:spacing w:after="0"/>
        <w:ind w:left="720" w:hanging="720"/>
        <w:rPr>
          <w:rStyle w:val="Aucun"/>
          <w:sz w:val="28"/>
          <w:szCs w:val="28"/>
          <w:lang w:val="fr-CA"/>
        </w:rPr>
      </w:pPr>
      <w:bookmarkStart w:id="181" w:name="_Toc23156122"/>
      <w:bookmarkStart w:id="182" w:name="_Toc33775200"/>
      <w:bookmarkStart w:id="183" w:name="_Toc34044738"/>
      <w:bookmarkStart w:id="184" w:name="_Toc113022496"/>
      <w:bookmarkStart w:id="185" w:name="_Toc117675338"/>
      <w:r w:rsidRPr="002138DD">
        <w:rPr>
          <w:rStyle w:val="Aucun"/>
          <w:sz w:val="28"/>
          <w:szCs w:val="28"/>
          <w:lang w:val="fr-CA"/>
        </w:rPr>
        <w:t>DEMANDE DE GESTION PARTICULIÈRE DE L’INSTANCE</w:t>
      </w:r>
      <w:bookmarkEnd w:id="181"/>
      <w:bookmarkEnd w:id="182"/>
      <w:bookmarkEnd w:id="183"/>
      <w:bookmarkEnd w:id="184"/>
      <w:bookmarkEnd w:id="185"/>
    </w:p>
    <w:p w14:paraId="1FDB42D3" w14:textId="77777777" w:rsidR="00C03215" w:rsidRPr="002138DD" w:rsidRDefault="00C03215" w:rsidP="00C91658">
      <w:pPr>
        <w:pStyle w:val="PardfautA"/>
        <w:keepNext/>
        <w:keepLines/>
        <w:widowControl/>
        <w:tabs>
          <w:tab w:val="clear" w:pos="57"/>
        </w:tabs>
        <w:spacing w:after="0"/>
        <w:ind w:left="0"/>
        <w:outlineLvl w:val="1"/>
        <w:rPr>
          <w:rStyle w:val="Aucun"/>
          <w:rFonts w:ascii="Arial" w:eastAsia="Arial" w:hAnsi="Arial" w:cs="Arial"/>
          <w:lang w:val="fr-CA"/>
        </w:rPr>
      </w:pPr>
    </w:p>
    <w:p w14:paraId="2080965E" w14:textId="23CA98DC" w:rsidR="00343DBA"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lang w:val="fr-CA"/>
        </w:rPr>
        <w:t>Toute demande de gestion particulière de l’instance doit faire l’objet d’un avis de gestion notifié à toutes les parties et présenté</w:t>
      </w:r>
      <w:r w:rsidR="00E710DA" w:rsidRPr="002138DD">
        <w:rPr>
          <w:rStyle w:val="Aucun"/>
          <w:rFonts w:ascii="Arial" w:hAnsi="Arial" w:cs="Arial"/>
          <w:lang w:val="fr-CA"/>
        </w:rPr>
        <w:t xml:space="preserve"> à la juge coordonnatrice</w:t>
      </w:r>
      <w:r w:rsidR="009E0455" w:rsidRPr="002138DD">
        <w:rPr>
          <w:rStyle w:val="Aucun"/>
          <w:rFonts w:ascii="Arial" w:hAnsi="Arial" w:cs="Arial"/>
          <w:lang w:val="fr-CA"/>
        </w:rPr>
        <w:t xml:space="preserve"> </w:t>
      </w:r>
      <w:r w:rsidR="00E710DA" w:rsidRPr="002138DD">
        <w:rPr>
          <w:rStyle w:val="Aucun"/>
          <w:rFonts w:ascii="Arial" w:hAnsi="Arial" w:cs="Arial"/>
          <w:lang w:val="fr-CA"/>
        </w:rPr>
        <w:t>après avoir vérifié les disponibilités auprès de son adjointe 450 646-4023.</w:t>
      </w:r>
      <w:r w:rsidR="003B5712" w:rsidRPr="002138DD">
        <w:rPr>
          <w:rStyle w:val="Aucun"/>
          <w:rFonts w:ascii="Arial" w:hAnsi="Arial" w:cs="Arial"/>
          <w:lang w:val="fr-CA"/>
        </w:rPr>
        <w:t xml:space="preserve"> </w:t>
      </w:r>
    </w:p>
    <w:p w14:paraId="0283D7B2" w14:textId="77777777" w:rsidR="00343DBA" w:rsidRPr="002138DD" w:rsidRDefault="00343DBA" w:rsidP="00012A01">
      <w:pPr>
        <w:pStyle w:val="Paragraphedeliste"/>
        <w:tabs>
          <w:tab w:val="left" w:pos="709"/>
        </w:tabs>
        <w:ind w:hanging="720"/>
        <w:jc w:val="both"/>
        <w:rPr>
          <w:rStyle w:val="Aucun"/>
          <w:rFonts w:ascii="Arial" w:hAnsi="Arial" w:cs="Arial"/>
          <w:lang w:val="fr-CA"/>
        </w:rPr>
      </w:pPr>
    </w:p>
    <w:p w14:paraId="23AC7FA7" w14:textId="5FE66A57" w:rsidR="00343DBA"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lang w:val="fr-CA"/>
        </w:rPr>
        <w:t>La demande doit alléguer les motifs justifiant une gestion particulière de l’instance et inclure, si requis, le protocole de l’instance</w:t>
      </w:r>
      <w:r w:rsidR="00E710DA" w:rsidRPr="002138DD">
        <w:rPr>
          <w:rStyle w:val="Aucun"/>
          <w:rFonts w:ascii="Arial" w:hAnsi="Arial" w:cs="Arial"/>
          <w:lang w:val="fr-CA"/>
        </w:rPr>
        <w:t>.</w:t>
      </w:r>
    </w:p>
    <w:p w14:paraId="1525B404" w14:textId="77777777" w:rsidR="00343DBA" w:rsidRPr="002138DD" w:rsidRDefault="00343DBA" w:rsidP="00012A01">
      <w:pPr>
        <w:tabs>
          <w:tab w:val="left" w:pos="709"/>
        </w:tabs>
        <w:ind w:left="720" w:hanging="720"/>
        <w:jc w:val="both"/>
        <w:rPr>
          <w:rStyle w:val="Aucun"/>
          <w:rFonts w:ascii="Arial" w:hAnsi="Arial" w:cs="Arial"/>
          <w:lang w:val="fr-CA"/>
        </w:rPr>
      </w:pPr>
    </w:p>
    <w:p w14:paraId="63113233" w14:textId="2FC58724" w:rsidR="00343DBA" w:rsidRPr="00EB16AC"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L</w:t>
      </w:r>
      <w:r w:rsidR="00A72EA8" w:rsidRPr="002138DD">
        <w:rPr>
          <w:rStyle w:val="Aucun"/>
          <w:rFonts w:ascii="Arial" w:hAnsi="Arial" w:cs="Arial"/>
          <w:bCs/>
          <w:lang w:val="fr-CA"/>
        </w:rPr>
        <w:t>a</w:t>
      </w:r>
      <w:r w:rsidRPr="002138DD">
        <w:rPr>
          <w:rStyle w:val="Aucun"/>
          <w:rFonts w:ascii="Arial" w:hAnsi="Arial" w:cs="Arial"/>
          <w:bCs/>
          <w:lang w:val="fr-CA"/>
        </w:rPr>
        <w:t xml:space="preserve"> juge coordonnat</w:t>
      </w:r>
      <w:r w:rsidR="00A72EA8" w:rsidRPr="002138DD">
        <w:rPr>
          <w:rStyle w:val="Aucun"/>
          <w:rFonts w:ascii="Arial" w:hAnsi="Arial" w:cs="Arial"/>
          <w:bCs/>
          <w:lang w:val="fr-CA"/>
        </w:rPr>
        <w:t>rice</w:t>
      </w:r>
      <w:r w:rsidRPr="002138DD">
        <w:rPr>
          <w:rStyle w:val="Aucun"/>
          <w:rFonts w:ascii="Arial" w:hAnsi="Arial" w:cs="Arial"/>
          <w:bCs/>
          <w:lang w:val="fr-CA"/>
        </w:rPr>
        <w:t xml:space="preserve"> peut, s</w:t>
      </w:r>
      <w:r w:rsidR="00333CA9" w:rsidRPr="002138DD">
        <w:rPr>
          <w:rStyle w:val="Aucun"/>
          <w:rFonts w:ascii="Arial" w:hAnsi="Arial" w:cs="Arial"/>
          <w:bCs/>
          <w:lang w:val="fr-CA"/>
        </w:rPr>
        <w:t xml:space="preserve">i </w:t>
      </w:r>
      <w:r w:rsidR="00E710DA" w:rsidRPr="002138DD">
        <w:rPr>
          <w:rStyle w:val="Aucun"/>
          <w:rFonts w:ascii="Arial" w:hAnsi="Arial" w:cs="Arial"/>
          <w:bCs/>
          <w:lang w:val="fr-CA"/>
        </w:rPr>
        <w:t>elle</w:t>
      </w:r>
      <w:r w:rsidRPr="002138DD">
        <w:rPr>
          <w:rStyle w:val="Aucun"/>
          <w:rFonts w:ascii="Arial" w:hAnsi="Arial" w:cs="Arial"/>
          <w:bCs/>
          <w:lang w:val="fr-CA"/>
        </w:rPr>
        <w:t xml:space="preserve"> l'estime nécessaire, renvoyer d'office en gestion particulière toute affaire instruite en Chambre commerciale</w:t>
      </w:r>
      <w:r w:rsidR="00A72EA8" w:rsidRPr="002138DD">
        <w:rPr>
          <w:rStyle w:val="Aucun"/>
          <w:rFonts w:ascii="Arial" w:hAnsi="Arial" w:cs="Arial"/>
          <w:bCs/>
          <w:lang w:val="fr-CA"/>
        </w:rPr>
        <w:t>.</w:t>
      </w:r>
    </w:p>
    <w:p w14:paraId="272D29B7" w14:textId="77777777" w:rsidR="00EB16AC" w:rsidRPr="00EB16AC" w:rsidRDefault="00EB16AC" w:rsidP="00EB16AC">
      <w:pPr>
        <w:pStyle w:val="Paragraphedeliste"/>
        <w:rPr>
          <w:rStyle w:val="Aucun"/>
          <w:rFonts w:ascii="Arial" w:hAnsi="Arial" w:cs="Arial"/>
          <w:lang w:val="fr-CA"/>
        </w:rPr>
      </w:pPr>
    </w:p>
    <w:p w14:paraId="77A09A4E" w14:textId="0F553743" w:rsidR="00AF495B" w:rsidRPr="002138DD" w:rsidRDefault="009C3F14" w:rsidP="00012A01">
      <w:pPr>
        <w:pStyle w:val="Paragraphedeliste"/>
        <w:numPr>
          <w:ilvl w:val="0"/>
          <w:numId w:val="2"/>
        </w:numPr>
        <w:tabs>
          <w:tab w:val="left" w:pos="709"/>
        </w:tabs>
        <w:ind w:left="720" w:hanging="720"/>
        <w:jc w:val="both"/>
        <w:rPr>
          <w:rStyle w:val="Aucun"/>
          <w:rFonts w:ascii="Arial" w:hAnsi="Arial" w:cs="Arial"/>
          <w:lang w:val="fr-CA"/>
        </w:rPr>
      </w:pPr>
      <w:r w:rsidRPr="002138DD">
        <w:rPr>
          <w:rStyle w:val="Aucun"/>
          <w:rFonts w:ascii="Arial" w:hAnsi="Arial" w:cs="Arial"/>
          <w:bCs/>
          <w:lang w:val="fr-CA"/>
        </w:rPr>
        <w:t xml:space="preserve">Les demandes qui visent un arrangement aux termes de la </w:t>
      </w:r>
      <w:hyperlink r:id="rId48" w:history="1">
        <w:r w:rsidR="006B34FD" w:rsidRPr="006B34FD">
          <w:rPr>
            <w:rStyle w:val="Lienhypertexte"/>
            <w:rFonts w:ascii="Arial" w:eastAsia="Arial" w:hAnsi="Arial" w:cs="Arial"/>
            <w:i/>
            <w:color w:val="0000FF"/>
            <w:lang w:val="fr-CA"/>
          </w:rPr>
          <w:t>Loi sur les arrangements avec les créanciers des compagnies</w:t>
        </w:r>
      </w:hyperlink>
      <w:r w:rsidRPr="002138DD">
        <w:rPr>
          <w:rStyle w:val="Aucun"/>
          <w:rFonts w:ascii="Arial" w:hAnsi="Arial" w:cs="Arial"/>
          <w:bCs/>
          <w:lang w:val="fr-CA"/>
        </w:rPr>
        <w:t xml:space="preserve">, ou un arrangement ou une réorganisation aux termes de la </w:t>
      </w:r>
      <w:hyperlink r:id="rId49" w:history="1">
        <w:r w:rsidR="0002208C" w:rsidRPr="0002208C">
          <w:rPr>
            <w:rStyle w:val="Lienhypertexte"/>
            <w:rFonts w:ascii="Arial" w:eastAsia="Arial" w:hAnsi="Arial" w:cs="Arial"/>
            <w:i/>
            <w:color w:val="0000FF"/>
            <w:lang w:val="fr-CA"/>
          </w:rPr>
          <w:t>Loi canadienne sur les sociétés par actions</w:t>
        </w:r>
      </w:hyperlink>
      <w:r w:rsidR="0002208C">
        <w:rPr>
          <w:rStyle w:val="Aucun"/>
          <w:rFonts w:ascii="Arial" w:hAnsi="Arial" w:cs="Arial"/>
          <w:bCs/>
          <w:lang w:val="fr-CA"/>
        </w:rPr>
        <w:t xml:space="preserve"> </w:t>
      </w:r>
      <w:r w:rsidRPr="002138DD">
        <w:rPr>
          <w:rStyle w:val="Aucun"/>
          <w:rFonts w:ascii="Arial" w:hAnsi="Arial" w:cs="Arial"/>
          <w:bCs/>
          <w:lang w:val="fr-CA"/>
        </w:rPr>
        <w:t xml:space="preserve">ou de la </w:t>
      </w:r>
      <w:hyperlink r:id="rId50" w:history="1">
        <w:r w:rsidR="006B34FD" w:rsidRPr="006B34FD">
          <w:rPr>
            <w:rStyle w:val="Lienhypertexte"/>
            <w:rFonts w:ascii="Arial" w:hAnsi="Arial" w:cs="Arial"/>
            <w:i/>
            <w:color w:val="0000FF"/>
            <w:lang w:val="fr-CA"/>
          </w:rPr>
          <w:t>Loi sur les sociétés par actions</w:t>
        </w:r>
      </w:hyperlink>
      <w:r w:rsidRPr="006B34FD">
        <w:rPr>
          <w:rStyle w:val="Aucun"/>
          <w:rFonts w:ascii="Arial" w:hAnsi="Arial" w:cs="Arial"/>
          <w:bCs/>
          <w:i/>
          <w:color w:val="0000FF"/>
          <w:lang w:val="fr-CA"/>
        </w:rPr>
        <w:t xml:space="preserve"> </w:t>
      </w:r>
      <w:r w:rsidRPr="002138DD">
        <w:rPr>
          <w:rStyle w:val="Aucun"/>
          <w:rFonts w:ascii="Arial" w:hAnsi="Arial" w:cs="Arial"/>
          <w:bCs/>
          <w:i/>
          <w:lang w:val="fr-CA"/>
        </w:rPr>
        <w:t>(Québec)</w:t>
      </w:r>
      <w:r w:rsidRPr="002138DD">
        <w:rPr>
          <w:rStyle w:val="Aucun"/>
          <w:rFonts w:ascii="Arial" w:hAnsi="Arial" w:cs="Arial"/>
          <w:bCs/>
          <w:lang w:val="fr-CA"/>
        </w:rPr>
        <w:t xml:space="preserve">, sont d'abord acheminées </w:t>
      </w:r>
      <w:r w:rsidR="004A36B2" w:rsidRPr="002138DD">
        <w:rPr>
          <w:rStyle w:val="Aucun"/>
          <w:rFonts w:ascii="Arial" w:hAnsi="Arial" w:cs="Arial"/>
          <w:bCs/>
          <w:lang w:val="fr-CA"/>
        </w:rPr>
        <w:t>à la</w:t>
      </w:r>
      <w:r w:rsidRPr="002138DD">
        <w:rPr>
          <w:rStyle w:val="Aucun"/>
          <w:rFonts w:ascii="Arial" w:hAnsi="Arial" w:cs="Arial"/>
          <w:bCs/>
          <w:lang w:val="fr-CA"/>
        </w:rPr>
        <w:t xml:space="preserve"> juge coordonnat</w:t>
      </w:r>
      <w:r w:rsidR="004A36B2" w:rsidRPr="002138DD">
        <w:rPr>
          <w:rStyle w:val="Aucun"/>
          <w:rFonts w:ascii="Arial" w:hAnsi="Arial" w:cs="Arial"/>
          <w:bCs/>
          <w:lang w:val="fr-CA"/>
        </w:rPr>
        <w:t>rice</w:t>
      </w:r>
      <w:r w:rsidRPr="002138DD">
        <w:rPr>
          <w:rStyle w:val="Aucun"/>
          <w:rFonts w:ascii="Arial" w:hAnsi="Arial" w:cs="Arial"/>
          <w:bCs/>
          <w:lang w:val="fr-CA"/>
        </w:rPr>
        <w:t xml:space="preserve"> ou au juge désigné par </w:t>
      </w:r>
      <w:r w:rsidR="004A36B2" w:rsidRPr="002138DD">
        <w:rPr>
          <w:rStyle w:val="Aucun"/>
          <w:rFonts w:ascii="Arial" w:hAnsi="Arial" w:cs="Arial"/>
          <w:bCs/>
          <w:lang w:val="fr-CA"/>
        </w:rPr>
        <w:t>elle</w:t>
      </w:r>
      <w:r w:rsidRPr="002138DD">
        <w:rPr>
          <w:rStyle w:val="Aucun"/>
          <w:rFonts w:ascii="Arial" w:hAnsi="Arial" w:cs="Arial"/>
          <w:bCs/>
          <w:lang w:val="fr-CA"/>
        </w:rPr>
        <w:t>, et ensuite renvoyées d’office en gestion particulière</w:t>
      </w:r>
      <w:r w:rsidR="00A72EA8" w:rsidRPr="002138DD">
        <w:rPr>
          <w:rStyle w:val="Aucun"/>
          <w:rFonts w:ascii="Arial" w:hAnsi="Arial" w:cs="Arial"/>
          <w:bCs/>
          <w:lang w:val="fr-CA"/>
        </w:rPr>
        <w:t>.</w:t>
      </w:r>
    </w:p>
    <w:p w14:paraId="1FEF2B9E" w14:textId="3DDB91ED" w:rsidR="00950B86" w:rsidRDefault="00950B86">
      <w:pPr>
        <w:rPr>
          <w:rStyle w:val="Aucun"/>
          <w:rFonts w:ascii="Arial" w:hAnsi="Arial" w:cs="Arial"/>
          <w:bCs/>
          <w:lang w:val="fr-CA"/>
        </w:rPr>
      </w:pPr>
      <w:r>
        <w:rPr>
          <w:rStyle w:val="Aucun"/>
          <w:rFonts w:ascii="Arial" w:hAnsi="Arial" w:cs="Arial"/>
          <w:bCs/>
          <w:lang w:val="fr-CA"/>
        </w:rPr>
        <w:br w:type="page"/>
      </w:r>
    </w:p>
    <w:p w14:paraId="2D592AF1" w14:textId="1F74CC76" w:rsidR="00F91822" w:rsidRPr="002138DD" w:rsidRDefault="00F91822" w:rsidP="0087282D">
      <w:pPr>
        <w:pStyle w:val="Style3-sous-titres"/>
        <w:spacing w:after="0"/>
        <w:ind w:left="0"/>
        <w:rPr>
          <w:rStyle w:val="Aucun"/>
          <w:sz w:val="28"/>
          <w:szCs w:val="28"/>
          <w:lang w:val="fr-FR"/>
        </w:rPr>
      </w:pPr>
      <w:bookmarkStart w:id="186" w:name="_Toc6477546"/>
      <w:bookmarkStart w:id="187" w:name="_Toc113022498"/>
      <w:bookmarkStart w:id="188" w:name="_Toc117675339"/>
      <w:r w:rsidRPr="002138DD">
        <w:rPr>
          <w:sz w:val="28"/>
          <w:szCs w:val="28"/>
          <w:lang w:val="fr-CA"/>
        </w:rPr>
        <w:lastRenderedPageBreak/>
        <w:t>PARTICULARITÉS</w:t>
      </w:r>
      <w:r w:rsidRPr="002138DD">
        <w:rPr>
          <w:rStyle w:val="Aucun"/>
          <w:sz w:val="28"/>
          <w:szCs w:val="28"/>
          <w:lang w:val="fr-FR"/>
        </w:rPr>
        <w:t xml:space="preserve"> EN MATIÈRE DE FAILLITE</w:t>
      </w:r>
      <w:bookmarkEnd w:id="186"/>
      <w:bookmarkEnd w:id="187"/>
      <w:bookmarkEnd w:id="188"/>
    </w:p>
    <w:p w14:paraId="3423670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50D139EA" w14:textId="0D4B5697" w:rsidR="00A3254E" w:rsidRPr="002138DD" w:rsidRDefault="00A3254E" w:rsidP="003A74BB">
      <w:pPr>
        <w:pStyle w:val="Paragraphedeliste"/>
        <w:numPr>
          <w:ilvl w:val="0"/>
          <w:numId w:val="2"/>
        </w:numPr>
        <w:tabs>
          <w:tab w:val="left" w:pos="709"/>
        </w:tabs>
        <w:ind w:left="0" w:firstLine="0"/>
        <w:jc w:val="both"/>
        <w:rPr>
          <w:rStyle w:val="Aucun"/>
          <w:rFonts w:ascii="Arial" w:eastAsia="Arial" w:hAnsi="Arial" w:cs="Arial"/>
          <w:lang w:val="fr-CA"/>
        </w:rPr>
      </w:pPr>
      <w:r w:rsidRPr="002138DD">
        <w:rPr>
          <w:rStyle w:val="Aucun"/>
          <w:rFonts w:ascii="Arial" w:hAnsi="Arial" w:cs="Arial"/>
          <w:lang w:val="fr-FR"/>
        </w:rPr>
        <w:t>Requêtes</w:t>
      </w:r>
    </w:p>
    <w:p w14:paraId="6B9038E6" w14:textId="77777777" w:rsidR="00576292" w:rsidRPr="002138DD" w:rsidRDefault="00576292" w:rsidP="003A74BB">
      <w:pPr>
        <w:pStyle w:val="Paragraphedeliste"/>
        <w:tabs>
          <w:tab w:val="left" w:pos="709"/>
        </w:tabs>
        <w:ind w:left="0"/>
        <w:jc w:val="both"/>
        <w:rPr>
          <w:rStyle w:val="Aucun"/>
          <w:rFonts w:ascii="Arial" w:eastAsia="Arial" w:hAnsi="Arial" w:cs="Arial"/>
          <w:lang w:val="fr-CA"/>
        </w:rPr>
      </w:pPr>
    </w:p>
    <w:p w14:paraId="05A7A219" w14:textId="14AA60B5"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es-ES_tradnl"/>
        </w:rPr>
        <w:t>a)</w:t>
      </w:r>
      <w:r w:rsidR="00136EFB" w:rsidRPr="002138DD">
        <w:rPr>
          <w:rStyle w:val="Aucun"/>
          <w:b w:val="0"/>
          <w:bCs w:val="0"/>
          <w:color w:val="000000"/>
          <w:lang w:val="es-ES_tradnl"/>
        </w:rPr>
        <w:tab/>
      </w:r>
      <w:r w:rsidR="00A3254E" w:rsidRPr="002138DD">
        <w:rPr>
          <w:rStyle w:val="Aucun"/>
          <w:b w:val="0"/>
          <w:bCs w:val="0"/>
          <w:color w:val="000000"/>
          <w:lang w:val="es-ES_tradnl"/>
        </w:rPr>
        <w:t xml:space="preserve">Tel que </w:t>
      </w:r>
      <w:proofErr w:type="spellStart"/>
      <w:r w:rsidR="00A3254E" w:rsidRPr="002138DD">
        <w:rPr>
          <w:rStyle w:val="Aucun"/>
          <w:b w:val="0"/>
          <w:bCs w:val="0"/>
          <w:color w:val="000000"/>
          <w:lang w:val="es-ES_tradnl"/>
        </w:rPr>
        <w:t>pr</w:t>
      </w:r>
      <w:r w:rsidR="00A3254E" w:rsidRPr="002138DD">
        <w:rPr>
          <w:rStyle w:val="Aucun"/>
          <w:b w:val="0"/>
          <w:bCs w:val="0"/>
          <w:color w:val="000000"/>
          <w:lang w:val="fr-FR"/>
        </w:rPr>
        <w:t>évu</w:t>
      </w:r>
      <w:proofErr w:type="spellEnd"/>
      <w:r w:rsidR="00A3254E" w:rsidRPr="002138DD">
        <w:rPr>
          <w:rStyle w:val="Aucun"/>
          <w:b w:val="0"/>
          <w:bCs w:val="0"/>
          <w:color w:val="000000"/>
          <w:lang w:val="fr-FR"/>
        </w:rPr>
        <w:t xml:space="preserve"> à l'article 11 des </w:t>
      </w:r>
      <w:hyperlink r:id="rId51" w:history="1">
        <w:r w:rsidR="00F86312" w:rsidRPr="00F86312">
          <w:rPr>
            <w:rStyle w:val="Lienhypertexte"/>
            <w:b w:val="0"/>
            <w:bCs w:val="0"/>
            <w:i/>
          </w:rPr>
          <w:t>Règles générales sur la faillite et l'insolvabilité</w:t>
        </w:r>
      </w:hyperlink>
      <w:r w:rsidR="00A3254E" w:rsidRPr="002138DD">
        <w:rPr>
          <w:rStyle w:val="Aucun"/>
          <w:b w:val="0"/>
          <w:bCs w:val="0"/>
          <w:color w:val="000000"/>
          <w:lang w:val="fr-FR"/>
        </w:rPr>
        <w:t xml:space="preserve">, toute demande se fait par requête; </w:t>
      </w:r>
    </w:p>
    <w:p w14:paraId="0B0255A1" w14:textId="25F62266"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fr-FR"/>
        </w:rPr>
        <w:t>b)</w:t>
      </w:r>
      <w:r w:rsidR="00A3254E" w:rsidRPr="002138DD">
        <w:rPr>
          <w:rStyle w:val="Aucun"/>
          <w:b w:val="0"/>
          <w:bCs w:val="0"/>
          <w:color w:val="000000"/>
          <w:lang w:val="fr-FR"/>
        </w:rPr>
        <w:tab/>
        <w:t xml:space="preserve">Toute requête doit comporter, sous son titre, la référence </w:t>
      </w:r>
      <w:proofErr w:type="spellStart"/>
      <w:r w:rsidR="00A3254E" w:rsidRPr="002138DD">
        <w:rPr>
          <w:rStyle w:val="Aucun"/>
          <w:b w:val="0"/>
          <w:bCs w:val="0"/>
          <w:color w:val="000000"/>
          <w:lang w:val="es-ES_tradnl"/>
        </w:rPr>
        <w:t>précise</w:t>
      </w:r>
      <w:proofErr w:type="spellEnd"/>
      <w:r w:rsidR="00A3254E" w:rsidRPr="002138DD">
        <w:rPr>
          <w:rStyle w:val="Aucun"/>
          <w:b w:val="0"/>
          <w:bCs w:val="0"/>
          <w:color w:val="000000"/>
          <w:lang w:val="fr-FR"/>
        </w:rPr>
        <w:t xml:space="preserve"> aux articles de la </w:t>
      </w:r>
      <w:hyperlink r:id="rId52" w:history="1">
        <w:r w:rsidR="0002208C" w:rsidRPr="00DF3454">
          <w:rPr>
            <w:rStyle w:val="Lienhypertexte"/>
            <w:b w:val="0"/>
            <w:bCs w:val="0"/>
            <w:i/>
          </w:rPr>
          <w:t>Loi sur la faillite et l’insolvabilité</w:t>
        </w:r>
      </w:hyperlink>
      <w:r w:rsidR="00A3254E" w:rsidRPr="0002208C">
        <w:rPr>
          <w:rStyle w:val="Aucun"/>
          <w:b w:val="0"/>
          <w:bCs w:val="0"/>
          <w:color w:val="000000"/>
          <w:lang w:val="fr-FR"/>
        </w:rPr>
        <w:t xml:space="preserve"> </w:t>
      </w:r>
      <w:r w:rsidR="00A3254E" w:rsidRPr="002138DD">
        <w:rPr>
          <w:rStyle w:val="Aucun"/>
          <w:b w:val="0"/>
          <w:bCs w:val="0"/>
          <w:color w:val="000000"/>
          <w:lang w:val="fr-FR"/>
        </w:rPr>
        <w:t xml:space="preserve">et des </w:t>
      </w:r>
      <w:hyperlink r:id="rId53" w:history="1">
        <w:r w:rsidR="00F86312" w:rsidRPr="00F86312">
          <w:rPr>
            <w:rStyle w:val="Lienhypertexte"/>
            <w:b w:val="0"/>
            <w:bCs w:val="0"/>
            <w:i/>
          </w:rPr>
          <w:t>Règles générales sur la faillite et l'insolvabilité</w:t>
        </w:r>
      </w:hyperlink>
      <w:r w:rsidR="00A3254E" w:rsidRPr="002138DD">
        <w:rPr>
          <w:rStyle w:val="Aucun"/>
          <w:b w:val="0"/>
          <w:bCs w:val="0"/>
          <w:color w:val="000000"/>
          <w:lang w:val="fr-FR"/>
        </w:rPr>
        <w:t xml:space="preserve">; </w:t>
      </w:r>
    </w:p>
    <w:p w14:paraId="739BABF8" w14:textId="2E56FF33" w:rsidR="00A3254E" w:rsidRPr="002138DD" w:rsidRDefault="00576292" w:rsidP="003A74BB">
      <w:pPr>
        <w:pStyle w:val="CorpsA"/>
        <w:tabs>
          <w:tab w:val="left" w:pos="1440"/>
        </w:tabs>
        <w:spacing w:before="0" w:after="120" w:line="240" w:lineRule="auto"/>
        <w:ind w:left="1440" w:hanging="720"/>
        <w:rPr>
          <w:rStyle w:val="Aucun"/>
          <w:b w:val="0"/>
          <w:bCs w:val="0"/>
          <w:color w:val="000000"/>
          <w:lang w:val="fr-CA"/>
        </w:rPr>
      </w:pPr>
      <w:r w:rsidRPr="002138DD">
        <w:rPr>
          <w:rStyle w:val="Aucun"/>
          <w:b w:val="0"/>
          <w:bCs w:val="0"/>
          <w:color w:val="000000"/>
          <w:lang w:val="it-IT"/>
        </w:rPr>
        <w:t>c)</w:t>
      </w:r>
      <w:r w:rsidR="00A3254E" w:rsidRPr="002138DD">
        <w:rPr>
          <w:rStyle w:val="Aucun"/>
          <w:b w:val="0"/>
          <w:bCs w:val="0"/>
          <w:color w:val="000000"/>
          <w:lang w:val="it-IT"/>
        </w:rPr>
        <w:tab/>
      </w:r>
      <w:r w:rsidR="00A3254E" w:rsidRPr="002138DD">
        <w:rPr>
          <w:rStyle w:val="Aucun"/>
          <w:b w:val="0"/>
          <w:bCs w:val="0"/>
          <w:color w:val="000000"/>
          <w:lang w:val="fr-FR"/>
        </w:rPr>
        <w:t xml:space="preserve">L'original de la requête, </w:t>
      </w:r>
      <w:r w:rsidR="00A3254E" w:rsidRPr="00411196">
        <w:rPr>
          <w:rStyle w:val="Aucun"/>
          <w:b w:val="0"/>
          <w:bCs w:val="0"/>
          <w:color w:val="000000"/>
          <w:lang w:val="fr-FR"/>
        </w:rPr>
        <w:t xml:space="preserve">les </w:t>
      </w:r>
      <w:r w:rsidR="00CA05CA">
        <w:rPr>
          <w:rStyle w:val="Aucun"/>
          <w:b w:val="0"/>
          <w:bCs w:val="0"/>
          <w:color w:val="000000"/>
          <w:lang w:val="fr-FR"/>
        </w:rPr>
        <w:t>déclarations sous serment</w:t>
      </w:r>
      <w:r w:rsidR="00CA05CA" w:rsidRPr="00411196">
        <w:rPr>
          <w:rStyle w:val="Aucun"/>
          <w:b w:val="0"/>
          <w:bCs w:val="0"/>
          <w:color w:val="000000"/>
          <w:lang w:val="fr-FR"/>
        </w:rPr>
        <w:t xml:space="preserve"> </w:t>
      </w:r>
      <w:r w:rsidR="00A3254E" w:rsidRPr="00411196">
        <w:rPr>
          <w:rStyle w:val="Aucun"/>
          <w:b w:val="0"/>
          <w:bCs w:val="0"/>
          <w:color w:val="000000"/>
          <w:lang w:val="fr-FR"/>
        </w:rPr>
        <w:t xml:space="preserve">à l'appui et la preuve de </w:t>
      </w:r>
      <w:proofErr w:type="spellStart"/>
      <w:r w:rsidR="00A3254E" w:rsidRPr="00411196">
        <w:rPr>
          <w:rStyle w:val="Aucun"/>
          <w:b w:val="0"/>
          <w:bCs w:val="0"/>
          <w:color w:val="000000"/>
          <w:lang w:val="es-ES_tradnl"/>
        </w:rPr>
        <w:t>signification</w:t>
      </w:r>
      <w:proofErr w:type="spellEnd"/>
      <w:r w:rsidR="00A3254E" w:rsidRPr="00411196">
        <w:rPr>
          <w:rStyle w:val="Aucun"/>
          <w:b w:val="0"/>
          <w:bCs w:val="0"/>
          <w:color w:val="000000"/>
          <w:lang w:val="fr-FR"/>
        </w:rPr>
        <w:t xml:space="preserve"> doivent être déposés au greffe au </w:t>
      </w:r>
      <w:r w:rsidR="009B0F7F" w:rsidRPr="00411196">
        <w:rPr>
          <w:rStyle w:val="Aucun"/>
          <w:b w:val="0"/>
          <w:bCs w:val="0"/>
          <w:color w:val="000000"/>
          <w:lang w:val="fr-FR"/>
        </w:rPr>
        <w:t>moi</w:t>
      </w:r>
      <w:r w:rsidR="00BE53B5" w:rsidRPr="00411196">
        <w:rPr>
          <w:rStyle w:val="Aucun"/>
          <w:b w:val="0"/>
          <w:bCs w:val="0"/>
          <w:color w:val="000000"/>
          <w:lang w:val="fr-FR"/>
        </w:rPr>
        <w:t>ns</w:t>
      </w:r>
      <w:r w:rsidR="00BE53B5" w:rsidRPr="002138DD">
        <w:rPr>
          <w:rStyle w:val="Aucun"/>
          <w:b w:val="0"/>
          <w:bCs w:val="0"/>
          <w:color w:val="000000"/>
          <w:lang w:val="fr-FR"/>
        </w:rPr>
        <w:t xml:space="preserve"> </w:t>
      </w:r>
      <w:r w:rsidR="00CF43D8" w:rsidRPr="002138DD">
        <w:rPr>
          <w:rStyle w:val="Aucun"/>
          <w:b w:val="0"/>
          <w:bCs w:val="0"/>
          <w:color w:val="000000"/>
          <w:lang w:val="fr-FR"/>
        </w:rPr>
        <w:t>2</w:t>
      </w:r>
      <w:r w:rsidR="00BE53B5" w:rsidRPr="002138DD">
        <w:rPr>
          <w:rStyle w:val="Aucun"/>
          <w:b w:val="0"/>
          <w:bCs w:val="0"/>
          <w:color w:val="000000"/>
          <w:lang w:val="fr-FR"/>
        </w:rPr>
        <w:t xml:space="preserve"> jours ouvrables, excluant le samedi</w:t>
      </w:r>
      <w:r w:rsidR="009E0455" w:rsidRPr="002138DD">
        <w:rPr>
          <w:rStyle w:val="Aucun"/>
          <w:b w:val="0"/>
          <w:bCs w:val="0"/>
          <w:color w:val="000000"/>
          <w:lang w:val="fr-FR"/>
        </w:rPr>
        <w:t>, le dimanche et les jours fériés</w:t>
      </w:r>
      <w:r w:rsidR="00BE53B5" w:rsidRPr="002138DD">
        <w:rPr>
          <w:rStyle w:val="Aucun"/>
          <w:b w:val="0"/>
          <w:bCs w:val="0"/>
          <w:color w:val="000000"/>
          <w:lang w:val="fr-FR"/>
        </w:rPr>
        <w:t xml:space="preserve">, </w:t>
      </w:r>
      <w:r w:rsidR="00A3254E" w:rsidRPr="002138DD">
        <w:rPr>
          <w:rStyle w:val="Aucun"/>
          <w:b w:val="0"/>
          <w:bCs w:val="0"/>
          <w:color w:val="000000"/>
          <w:lang w:val="fr-FR"/>
        </w:rPr>
        <w:t xml:space="preserve">avant la date de présentation; </w:t>
      </w:r>
    </w:p>
    <w:p w14:paraId="362148EC" w14:textId="7B95E6FA" w:rsidR="00FC4EF9" w:rsidRPr="002138DD" w:rsidRDefault="00576292" w:rsidP="003A74BB">
      <w:pPr>
        <w:pStyle w:val="CorpsA"/>
        <w:tabs>
          <w:tab w:val="left" w:pos="1440"/>
          <w:tab w:val="left" w:pos="1843"/>
        </w:tabs>
        <w:spacing w:before="0" w:after="120" w:line="240" w:lineRule="auto"/>
        <w:ind w:left="1440" w:hanging="720"/>
        <w:rPr>
          <w:rStyle w:val="Aucun"/>
          <w:b w:val="0"/>
          <w:bCs w:val="0"/>
          <w:color w:val="000000"/>
          <w:lang w:val="fr-FR"/>
        </w:rPr>
      </w:pPr>
      <w:r w:rsidRPr="002138DD">
        <w:rPr>
          <w:rStyle w:val="Aucun"/>
          <w:b w:val="0"/>
          <w:bCs w:val="0"/>
          <w:color w:val="000000"/>
          <w:lang w:val="fr-FR"/>
        </w:rPr>
        <w:t>d)</w:t>
      </w:r>
      <w:r w:rsidR="00A3254E" w:rsidRPr="002138DD">
        <w:rPr>
          <w:rStyle w:val="Aucun"/>
          <w:b w:val="0"/>
          <w:bCs w:val="0"/>
          <w:color w:val="000000"/>
          <w:lang w:val="fr-FR"/>
        </w:rPr>
        <w:tab/>
        <w:t>L'avis de présentation doit indiquer que la requête sera présentée devant le registraire en salle</w:t>
      </w:r>
      <w:r w:rsidR="00077464" w:rsidRPr="002138DD">
        <w:rPr>
          <w:rStyle w:val="Aucun"/>
          <w:b w:val="0"/>
          <w:bCs w:val="0"/>
          <w:color w:val="000000"/>
          <w:lang w:val="fr-FR"/>
        </w:rPr>
        <w:t xml:space="preserve"> 1.25</w:t>
      </w:r>
      <w:r w:rsidR="003B5712" w:rsidRPr="002138DD">
        <w:rPr>
          <w:rStyle w:val="Aucun"/>
          <w:b w:val="0"/>
          <w:bCs w:val="0"/>
          <w:color w:val="000000"/>
          <w:lang w:val="fr-FR"/>
        </w:rPr>
        <w:t xml:space="preserve"> et être conforme au modèle prévu à l’</w:t>
      </w:r>
      <w:hyperlink r:id="rId54" w:history="1">
        <w:r w:rsidR="003B5712" w:rsidRPr="00FD59ED">
          <w:rPr>
            <w:rStyle w:val="Lienhypertexte"/>
            <w:b w:val="0"/>
            <w:bCs w:val="0"/>
          </w:rPr>
          <w:t>Annexe Longueuil</w:t>
        </w:r>
        <w:r w:rsidR="00FD59ED" w:rsidRPr="00FD59ED">
          <w:rPr>
            <w:rStyle w:val="Lienhypertexte"/>
            <w:b w:val="0"/>
            <w:bCs w:val="0"/>
          </w:rPr>
          <w:t xml:space="preserve"> </w:t>
        </w:r>
        <w:r w:rsidR="00F232F4" w:rsidRPr="00FD59ED">
          <w:rPr>
            <w:rStyle w:val="Lienhypertexte"/>
            <w:b w:val="0"/>
            <w:bCs w:val="0"/>
          </w:rPr>
          <w:t>2</w:t>
        </w:r>
      </w:hyperlink>
      <w:r w:rsidR="00A3254E" w:rsidRPr="002138DD">
        <w:rPr>
          <w:rStyle w:val="Aucun"/>
          <w:b w:val="0"/>
          <w:bCs w:val="0"/>
          <w:color w:val="000000"/>
          <w:lang w:val="fr-FR"/>
        </w:rPr>
        <w:t xml:space="preserve">; </w:t>
      </w:r>
    </w:p>
    <w:p w14:paraId="3D9F8C13" w14:textId="77777777" w:rsidR="00F232F4" w:rsidRPr="002138DD" w:rsidRDefault="00576292" w:rsidP="00F232F4">
      <w:pPr>
        <w:pStyle w:val="CorpsA"/>
        <w:tabs>
          <w:tab w:val="left" w:pos="1440"/>
        </w:tabs>
        <w:spacing w:before="0" w:line="240" w:lineRule="auto"/>
        <w:ind w:left="1440" w:hanging="720"/>
        <w:rPr>
          <w:rStyle w:val="Aucun"/>
          <w:b w:val="0"/>
          <w:bCs w:val="0"/>
          <w:color w:val="000000"/>
          <w:lang w:val="fr-FR"/>
        </w:rPr>
      </w:pPr>
      <w:r w:rsidRPr="002138DD">
        <w:rPr>
          <w:rStyle w:val="Aucun"/>
          <w:b w:val="0"/>
          <w:bCs w:val="0"/>
          <w:color w:val="000000"/>
          <w:lang w:val="fr-FR"/>
        </w:rPr>
        <w:t>e)</w:t>
      </w:r>
      <w:r w:rsidR="00A3254E" w:rsidRPr="002138DD">
        <w:rPr>
          <w:rStyle w:val="Aucun"/>
          <w:b w:val="0"/>
          <w:bCs w:val="0"/>
          <w:color w:val="000000"/>
          <w:lang w:val="fr-FR"/>
        </w:rPr>
        <w:tab/>
        <w:t xml:space="preserve">Lors de la présentation de la requête, si elle relève de la compétence du registraire, ce dernier entend les parties ou, selon le cas, fixe l'échéancier de mise en état du dossier et reporte la requête </w:t>
      </w:r>
      <w:r w:rsidR="00A3254E" w:rsidRPr="002138DD">
        <w:rPr>
          <w:rStyle w:val="Aucun"/>
          <w:b w:val="0"/>
          <w:bCs w:val="0"/>
          <w:i/>
          <w:iCs/>
          <w:color w:val="000000"/>
          <w:lang w:val="fr-FR"/>
        </w:rPr>
        <w:t>pro forma</w:t>
      </w:r>
      <w:r w:rsidR="00A3254E" w:rsidRPr="002138DD">
        <w:rPr>
          <w:rStyle w:val="Aucun"/>
          <w:b w:val="0"/>
          <w:bCs w:val="0"/>
          <w:color w:val="000000"/>
          <w:lang w:val="fr-FR"/>
        </w:rPr>
        <w:t xml:space="preserve"> à une date ultérieure pour</w:t>
      </w:r>
      <w:r w:rsidR="00746976" w:rsidRPr="002138DD">
        <w:rPr>
          <w:rStyle w:val="Aucun"/>
          <w:b w:val="0"/>
          <w:bCs w:val="0"/>
          <w:color w:val="000000"/>
          <w:lang w:val="fr-FR"/>
        </w:rPr>
        <w:t xml:space="preserve"> fixation d'une date d'audience</w:t>
      </w:r>
      <w:r w:rsidR="0093423B" w:rsidRPr="002138DD">
        <w:rPr>
          <w:rStyle w:val="Aucun"/>
          <w:b w:val="0"/>
          <w:bCs w:val="0"/>
          <w:color w:val="000000"/>
          <w:lang w:val="fr-FR"/>
        </w:rPr>
        <w:t xml:space="preserve"> ou fixe une date d’audience immédiatement</w:t>
      </w:r>
      <w:r w:rsidR="00A72EA8" w:rsidRPr="002138DD">
        <w:rPr>
          <w:rStyle w:val="Aucun"/>
          <w:b w:val="0"/>
          <w:bCs w:val="0"/>
          <w:color w:val="000000"/>
          <w:lang w:val="fr-FR"/>
        </w:rPr>
        <w:t>.</w:t>
      </w:r>
    </w:p>
    <w:p w14:paraId="6362F248" w14:textId="77777777" w:rsidR="00F232F4" w:rsidRPr="002138DD" w:rsidRDefault="00F232F4" w:rsidP="00515FBB">
      <w:pPr>
        <w:pStyle w:val="CorpsA"/>
        <w:tabs>
          <w:tab w:val="left" w:pos="1440"/>
        </w:tabs>
        <w:spacing w:before="0" w:line="240" w:lineRule="auto"/>
        <w:rPr>
          <w:rStyle w:val="Aucun"/>
          <w:b w:val="0"/>
          <w:bCs w:val="0"/>
          <w:color w:val="000000"/>
          <w:lang w:val="fr-FR"/>
        </w:rPr>
      </w:pPr>
    </w:p>
    <w:p w14:paraId="1804472D" w14:textId="2F826E7E" w:rsidR="00A72EA8" w:rsidRPr="002138DD" w:rsidRDefault="00A3254E" w:rsidP="00BC759E">
      <w:pPr>
        <w:pStyle w:val="Style3-sous-titres"/>
        <w:spacing w:after="0"/>
        <w:ind w:left="0"/>
        <w:rPr>
          <w:rStyle w:val="Aucun"/>
          <w:b w:val="0"/>
          <w:bCs w:val="0"/>
          <w:color w:val="000000"/>
          <w:szCs w:val="24"/>
          <w:lang w:val="fr-FR"/>
        </w:rPr>
      </w:pPr>
      <w:bookmarkStart w:id="189" w:name="_Toc117675340"/>
      <w:r w:rsidRPr="002138DD">
        <w:rPr>
          <w:rStyle w:val="Aucun"/>
          <w:bCs w:val="0"/>
          <w:sz w:val="28"/>
          <w:szCs w:val="28"/>
          <w:lang w:val="fr-CA"/>
        </w:rPr>
        <w:t>A</w:t>
      </w:r>
      <w:r w:rsidR="00BC759E" w:rsidRPr="002138DD">
        <w:rPr>
          <w:rStyle w:val="Aucun"/>
          <w:bCs w:val="0"/>
          <w:sz w:val="28"/>
          <w:szCs w:val="28"/>
          <w:lang w:val="fr-CA"/>
        </w:rPr>
        <w:t>PPEL DES ORDONNANCES OU DÉCISIONS DU REGISTRAIRE</w:t>
      </w:r>
      <w:bookmarkEnd w:id="189"/>
      <w:r w:rsidR="00A72EA8" w:rsidRPr="002138DD">
        <w:rPr>
          <w:rStyle w:val="Aucun"/>
          <w:bCs w:val="0"/>
          <w:sz w:val="28"/>
          <w:szCs w:val="28"/>
          <w:lang w:val="fr-CA"/>
        </w:rPr>
        <w:t> </w:t>
      </w:r>
    </w:p>
    <w:p w14:paraId="6D6DE3D5" w14:textId="7762FEE8" w:rsidR="00A3254E" w:rsidRPr="002138DD" w:rsidRDefault="00A3254E" w:rsidP="007545AB">
      <w:pPr>
        <w:pStyle w:val="PardfautA"/>
        <w:keepNext/>
        <w:keepLines/>
        <w:widowControl/>
        <w:tabs>
          <w:tab w:val="clear" w:pos="57"/>
        </w:tabs>
        <w:spacing w:after="0"/>
        <w:ind w:left="0"/>
        <w:outlineLvl w:val="1"/>
        <w:rPr>
          <w:rStyle w:val="Aucun"/>
          <w:rFonts w:ascii="Arial" w:eastAsia="Arial" w:hAnsi="Arial" w:cs="Arial"/>
          <w:lang w:val="fr-CA"/>
        </w:rPr>
      </w:pPr>
    </w:p>
    <w:p w14:paraId="5EB926EB" w14:textId="39A3A889" w:rsidR="00BC759E" w:rsidRPr="002138DD" w:rsidRDefault="00A3254E" w:rsidP="0089646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b/>
          <w:bCs/>
          <w:lang w:val="fr-FR"/>
        </w:rPr>
        <w:tab/>
      </w:r>
      <w:r w:rsidRPr="002138DD">
        <w:rPr>
          <w:rStyle w:val="Aucun"/>
          <w:rFonts w:ascii="Arial" w:hAnsi="Arial" w:cs="Arial"/>
          <w:lang w:val="fr-FR"/>
        </w:rPr>
        <w:t xml:space="preserve">Aucune requête en appel d'une ordonnance ou d'une décision du registraire ne peut être portée au rôle de la salle </w:t>
      </w:r>
      <w:r w:rsidR="00077464" w:rsidRPr="002138DD">
        <w:rPr>
          <w:rStyle w:val="Aucun"/>
          <w:rFonts w:ascii="Arial" w:hAnsi="Arial" w:cs="Arial"/>
          <w:lang w:val="fr-FR"/>
        </w:rPr>
        <w:t>1.15</w:t>
      </w:r>
      <w:r w:rsidRPr="002138DD">
        <w:rPr>
          <w:rStyle w:val="Aucun"/>
          <w:rFonts w:ascii="Arial" w:hAnsi="Arial" w:cs="Arial"/>
          <w:lang w:val="fr-FR"/>
        </w:rPr>
        <w:t xml:space="preserve"> si la transcription de l'audience devant le registraire, y compris </w:t>
      </w:r>
      <w:r w:rsidRPr="002138DD">
        <w:rPr>
          <w:rStyle w:val="Aucun"/>
          <w:rFonts w:ascii="Arial" w:hAnsi="Arial" w:cs="Arial"/>
          <w:bCs/>
          <w:lang w:val="fr-CA"/>
        </w:rPr>
        <w:t>les</w:t>
      </w:r>
      <w:r w:rsidRPr="002138DD">
        <w:rPr>
          <w:rStyle w:val="Aucun"/>
          <w:rFonts w:ascii="Arial" w:hAnsi="Arial" w:cs="Arial"/>
          <w:lang w:val="fr-FR"/>
        </w:rPr>
        <w:t xml:space="preserve"> motifs du jugement, n’a pas été produite au </w:t>
      </w:r>
      <w:proofErr w:type="gramStart"/>
      <w:r w:rsidR="00BC759E" w:rsidRPr="002138DD">
        <w:rPr>
          <w:rStyle w:val="Aucun"/>
          <w:rFonts w:ascii="Arial" w:hAnsi="Arial" w:cs="Arial"/>
          <w:lang w:val="fr-FR"/>
        </w:rPr>
        <w:t>greffe;</w:t>
      </w:r>
      <w:proofErr w:type="gramEnd"/>
    </w:p>
    <w:p w14:paraId="449482E9" w14:textId="77777777" w:rsidR="00BC759E" w:rsidRPr="002138DD" w:rsidRDefault="00BC759E" w:rsidP="00BC759E">
      <w:pPr>
        <w:pStyle w:val="Paragraphedeliste"/>
        <w:tabs>
          <w:tab w:val="left" w:pos="709"/>
        </w:tabs>
        <w:ind w:left="0"/>
        <w:jc w:val="both"/>
        <w:rPr>
          <w:rStyle w:val="Aucun"/>
          <w:rFonts w:ascii="Arial" w:hAnsi="Arial" w:cs="Arial"/>
          <w:lang w:val="fr-FR"/>
        </w:rPr>
      </w:pPr>
    </w:p>
    <w:p w14:paraId="0AF32562" w14:textId="32106A95" w:rsidR="00A3254E" w:rsidRPr="002138DD" w:rsidRDefault="00A3254E" w:rsidP="00896461">
      <w:pPr>
        <w:pStyle w:val="Paragraphedeliste"/>
        <w:numPr>
          <w:ilvl w:val="0"/>
          <w:numId w:val="2"/>
        </w:numPr>
        <w:tabs>
          <w:tab w:val="left" w:pos="709"/>
        </w:tabs>
        <w:ind w:left="720" w:hanging="720"/>
        <w:jc w:val="both"/>
        <w:rPr>
          <w:rStyle w:val="Aucun"/>
          <w:rFonts w:ascii="Arial" w:hAnsi="Arial" w:cs="Arial"/>
          <w:lang w:val="fr-FR"/>
        </w:rPr>
      </w:pPr>
      <w:r w:rsidRPr="002138DD">
        <w:rPr>
          <w:rStyle w:val="Aucun"/>
          <w:rFonts w:ascii="Arial" w:hAnsi="Arial" w:cs="Arial"/>
          <w:lang w:val="fr-FR"/>
        </w:rPr>
        <w:tab/>
      </w:r>
      <w:r w:rsidRPr="002138DD">
        <w:rPr>
          <w:rStyle w:val="Aucun"/>
          <w:rFonts w:ascii="Arial" w:hAnsi="Arial" w:cs="Arial"/>
          <w:lang w:val="es-ES_tradnl"/>
        </w:rPr>
        <w:t>Avant</w:t>
      </w:r>
      <w:r w:rsidRPr="002138DD">
        <w:rPr>
          <w:rStyle w:val="Aucun"/>
          <w:rFonts w:ascii="Arial" w:hAnsi="Arial" w:cs="Arial"/>
          <w:lang w:val="fr-FR"/>
        </w:rPr>
        <w:t xml:space="preserve"> de porter au rôle une telle requête, le juge ou le registraire peut exiger que chaque partie dépose au greffe, dans un dé</w:t>
      </w:r>
      <w:r w:rsidRPr="002138DD">
        <w:rPr>
          <w:rStyle w:val="Aucun"/>
          <w:rFonts w:ascii="Arial" w:hAnsi="Arial" w:cs="Arial"/>
          <w:lang w:val="it-IT"/>
        </w:rPr>
        <w:t xml:space="preserve">lai imparti, un </w:t>
      </w:r>
      <w:r w:rsidR="00BC759E" w:rsidRPr="002138DD">
        <w:rPr>
          <w:rStyle w:val="Aucun"/>
          <w:rFonts w:ascii="Arial" w:hAnsi="Arial" w:cs="Arial"/>
          <w:lang w:val="fr-FR"/>
        </w:rPr>
        <w:t>mémoire</w:t>
      </w:r>
      <w:r w:rsidRPr="002138DD">
        <w:rPr>
          <w:rStyle w:val="Aucun"/>
          <w:rFonts w:ascii="Arial" w:hAnsi="Arial" w:cs="Arial"/>
          <w:lang w:val="fr-FR"/>
        </w:rPr>
        <w:t xml:space="preserve"> n'excédant pas 10</w:t>
      </w:r>
      <w:r w:rsidR="002B58E3" w:rsidRPr="002138DD">
        <w:rPr>
          <w:rStyle w:val="Aucun"/>
          <w:rFonts w:ascii="Arial" w:hAnsi="Arial" w:cs="Arial"/>
          <w:lang w:val="fr-FR"/>
        </w:rPr>
        <w:t> </w:t>
      </w:r>
      <w:r w:rsidRPr="002138DD">
        <w:rPr>
          <w:rStyle w:val="Aucun"/>
          <w:rFonts w:ascii="Arial" w:hAnsi="Arial" w:cs="Arial"/>
          <w:lang w:val="fr-FR"/>
        </w:rPr>
        <w:t xml:space="preserve">pages comprenant </w:t>
      </w:r>
      <w:proofErr w:type="gramStart"/>
      <w:r w:rsidRPr="002138DD">
        <w:rPr>
          <w:rStyle w:val="Aucun"/>
          <w:rFonts w:ascii="Arial" w:hAnsi="Arial" w:cs="Arial"/>
          <w:lang w:val="fr-FR"/>
        </w:rPr>
        <w:t>notamment</w:t>
      </w:r>
      <w:r w:rsidR="002B58E3" w:rsidRPr="002138DD">
        <w:rPr>
          <w:rStyle w:val="Aucun"/>
          <w:rFonts w:ascii="Arial" w:hAnsi="Arial" w:cs="Arial"/>
          <w:lang w:val="fr-FR"/>
        </w:rPr>
        <w:t xml:space="preserve"> </w:t>
      </w:r>
      <w:r w:rsidRPr="002138DD">
        <w:rPr>
          <w:rStyle w:val="Aucun"/>
          <w:rFonts w:ascii="Arial" w:hAnsi="Arial" w:cs="Arial"/>
          <w:lang w:val="fr-FR"/>
        </w:rPr>
        <w:t>:</w:t>
      </w:r>
      <w:proofErr w:type="gramEnd"/>
      <w:r w:rsidRPr="002138DD">
        <w:rPr>
          <w:rStyle w:val="Aucun"/>
          <w:rFonts w:ascii="Arial" w:hAnsi="Arial" w:cs="Arial"/>
          <w:lang w:val="fr-FR"/>
        </w:rPr>
        <w:t xml:space="preserve"> </w:t>
      </w:r>
    </w:p>
    <w:p w14:paraId="2CEDE071"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b w:val="0"/>
          <w:bCs w:val="0"/>
          <w:color w:val="000000"/>
        </w:rPr>
      </w:pPr>
      <w:proofErr w:type="gramStart"/>
      <w:r w:rsidRPr="002138DD">
        <w:rPr>
          <w:rStyle w:val="Aucun"/>
          <w:b w:val="0"/>
          <w:bCs w:val="0"/>
          <w:color w:val="000000"/>
          <w:lang w:val="fr-FR"/>
        </w:rPr>
        <w:t>un</w:t>
      </w:r>
      <w:proofErr w:type="gramEnd"/>
      <w:r w:rsidRPr="002138DD">
        <w:rPr>
          <w:rStyle w:val="Aucun"/>
          <w:b w:val="0"/>
          <w:bCs w:val="0"/>
          <w:color w:val="000000"/>
          <w:lang w:val="fr-FR"/>
        </w:rPr>
        <w:t xml:space="preserve"> ré</w:t>
      </w:r>
      <w:r w:rsidRPr="002138DD">
        <w:rPr>
          <w:rStyle w:val="Aucun"/>
          <w:b w:val="0"/>
          <w:bCs w:val="0"/>
          <w:color w:val="000000"/>
          <w:lang w:val="pt-PT"/>
        </w:rPr>
        <w:t>sum</w:t>
      </w:r>
      <w:r w:rsidRPr="002138DD">
        <w:rPr>
          <w:rStyle w:val="Aucun"/>
          <w:b w:val="0"/>
          <w:bCs w:val="0"/>
          <w:color w:val="000000"/>
          <w:lang w:val="fr-FR"/>
        </w:rPr>
        <w:t xml:space="preserve">é de l'ordonnance ou de la décision portée en appel; </w:t>
      </w:r>
    </w:p>
    <w:p w14:paraId="3CC81F99"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b w:val="0"/>
          <w:bCs w:val="0"/>
          <w:color w:val="000000"/>
        </w:rPr>
      </w:pPr>
      <w:proofErr w:type="gramStart"/>
      <w:r w:rsidRPr="002138DD">
        <w:rPr>
          <w:rStyle w:val="Aucun"/>
          <w:b w:val="0"/>
          <w:bCs w:val="0"/>
          <w:color w:val="000000"/>
          <w:lang w:val="fr-FR"/>
        </w:rPr>
        <w:t>la</w:t>
      </w:r>
      <w:proofErr w:type="gramEnd"/>
      <w:r w:rsidRPr="002138DD">
        <w:rPr>
          <w:rStyle w:val="Aucun"/>
          <w:b w:val="0"/>
          <w:bCs w:val="0"/>
          <w:color w:val="000000"/>
          <w:lang w:val="fr-FR"/>
        </w:rPr>
        <w:t xml:space="preserve"> (les) question(s) en litige; </w:t>
      </w:r>
    </w:p>
    <w:p w14:paraId="64711489" w14:textId="77777777"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rStyle w:val="Aucun"/>
          <w:b w:val="0"/>
          <w:bCs w:val="0"/>
          <w:color w:val="000000"/>
          <w:lang w:val="fr-FR"/>
        </w:rPr>
      </w:pPr>
      <w:proofErr w:type="gramStart"/>
      <w:r w:rsidRPr="002138DD">
        <w:rPr>
          <w:rStyle w:val="Aucun"/>
          <w:b w:val="0"/>
          <w:bCs w:val="0"/>
          <w:color w:val="000000"/>
          <w:lang w:val="fr-FR"/>
        </w:rPr>
        <w:t>les</w:t>
      </w:r>
      <w:proofErr w:type="gramEnd"/>
      <w:r w:rsidRPr="002138DD">
        <w:rPr>
          <w:rStyle w:val="Aucun"/>
          <w:b w:val="0"/>
          <w:bCs w:val="0"/>
          <w:color w:val="000000"/>
          <w:lang w:val="fr-FR"/>
        </w:rPr>
        <w:t xml:space="preserve"> motifs pour lesquels l'appel devrait (ou ne devrait pas) ê</w:t>
      </w:r>
      <w:r w:rsidRPr="002138DD">
        <w:rPr>
          <w:rStyle w:val="Aucun"/>
          <w:b w:val="0"/>
          <w:bCs w:val="0"/>
          <w:color w:val="000000"/>
          <w:lang w:val="it-IT"/>
        </w:rPr>
        <w:t>tre accord</w:t>
      </w:r>
      <w:r w:rsidRPr="002138DD">
        <w:rPr>
          <w:rStyle w:val="Aucun"/>
          <w:b w:val="0"/>
          <w:bCs w:val="0"/>
          <w:color w:val="000000"/>
          <w:lang w:val="fr-FR"/>
        </w:rPr>
        <w:t>é;</w:t>
      </w:r>
    </w:p>
    <w:p w14:paraId="612DB172" w14:textId="2655BAAA" w:rsidR="00A3254E" w:rsidRPr="002138DD" w:rsidRDefault="00A3254E" w:rsidP="00D35C4A">
      <w:pPr>
        <w:pStyle w:val="CorpsA"/>
        <w:keepNext w:val="0"/>
        <w:numPr>
          <w:ilvl w:val="0"/>
          <w:numId w:val="22"/>
        </w:numPr>
        <w:tabs>
          <w:tab w:val="clear" w:pos="708"/>
          <w:tab w:val="clear" w:pos="2124"/>
        </w:tabs>
        <w:spacing w:before="120" w:after="120" w:line="240" w:lineRule="auto"/>
        <w:ind w:left="1440" w:hanging="720"/>
        <w:rPr>
          <w:rStyle w:val="Aucun"/>
          <w:b w:val="0"/>
          <w:bCs w:val="0"/>
          <w:color w:val="000000"/>
          <w:lang w:val="fr-FR"/>
        </w:rPr>
      </w:pPr>
      <w:proofErr w:type="gramStart"/>
      <w:r w:rsidRPr="002138DD">
        <w:rPr>
          <w:rStyle w:val="Aucun"/>
          <w:b w:val="0"/>
          <w:bCs w:val="0"/>
          <w:color w:val="000000"/>
          <w:lang w:val="fr-FR"/>
        </w:rPr>
        <w:t>la</w:t>
      </w:r>
      <w:proofErr w:type="gramEnd"/>
      <w:r w:rsidRPr="002138DD">
        <w:rPr>
          <w:rStyle w:val="Aucun"/>
          <w:b w:val="0"/>
          <w:bCs w:val="0"/>
          <w:color w:val="000000"/>
          <w:lang w:val="fr-FR"/>
        </w:rPr>
        <w:t xml:space="preserve"> liste des autorités pertinentes.</w:t>
      </w:r>
    </w:p>
    <w:p w14:paraId="0BBD7866" w14:textId="77777777" w:rsidR="00FC1740" w:rsidRDefault="00FC1740">
      <w:pPr>
        <w:rPr>
          <w:rFonts w:ascii="Arial" w:eastAsia="Calibri" w:hAnsi="Arial" w:cs="Arial"/>
          <w:b/>
          <w:color w:val="000000"/>
          <w:sz w:val="36"/>
          <w:szCs w:val="36"/>
          <w:u w:color="000000"/>
          <w:lang w:val="fr-CA" w:eastAsia="fr-CA"/>
        </w:rPr>
      </w:pPr>
      <w:bookmarkStart w:id="190" w:name="_Toc112335914"/>
      <w:bookmarkStart w:id="191" w:name="_Toc113022499"/>
      <w:bookmarkStart w:id="192" w:name="_Toc117675341"/>
      <w:r>
        <w:rPr>
          <w:rFonts w:ascii="Arial" w:eastAsia="Calibri" w:hAnsi="Arial" w:cs="Arial"/>
          <w:b/>
          <w:color w:val="000000"/>
          <w:sz w:val="36"/>
          <w:szCs w:val="36"/>
          <w:u w:color="000000"/>
          <w:lang w:val="fr-CA" w:eastAsia="fr-CA"/>
        </w:rPr>
        <w:br w:type="page"/>
      </w:r>
    </w:p>
    <w:p w14:paraId="62B10542" w14:textId="42903652" w:rsidR="00CB4FA5" w:rsidRPr="002138DD" w:rsidRDefault="00CB4FA5" w:rsidP="00522B17">
      <w:pPr>
        <w:rPr>
          <w:rFonts w:ascii="Arial" w:eastAsia="Calibri" w:hAnsi="Arial" w:cs="Arial"/>
          <w:b/>
          <w:color w:val="000000"/>
          <w:sz w:val="36"/>
          <w:szCs w:val="36"/>
          <w:u w:color="000000"/>
          <w:lang w:val="fr-CA" w:eastAsia="fr-CA"/>
        </w:rPr>
      </w:pPr>
      <w:r w:rsidRPr="002138DD">
        <w:rPr>
          <w:rFonts w:ascii="Arial" w:eastAsia="Calibri" w:hAnsi="Arial" w:cs="Arial"/>
          <w:b/>
          <w:color w:val="000000"/>
          <w:sz w:val="36"/>
          <w:szCs w:val="36"/>
          <w:u w:color="000000"/>
          <w:lang w:val="fr-CA" w:eastAsia="fr-CA"/>
        </w:rPr>
        <w:lastRenderedPageBreak/>
        <w:t>COORDONNÉES UTILES</w:t>
      </w:r>
      <w:bookmarkEnd w:id="190"/>
      <w:bookmarkEnd w:id="191"/>
      <w:bookmarkEnd w:id="192"/>
    </w:p>
    <w:p w14:paraId="55E20BA1" w14:textId="77777777" w:rsidR="006F513D" w:rsidRPr="002138DD" w:rsidRDefault="006F513D" w:rsidP="007545AB">
      <w:pPr>
        <w:pStyle w:val="PardfautA"/>
        <w:keepNext/>
        <w:keepLines/>
        <w:widowControl/>
        <w:tabs>
          <w:tab w:val="clear" w:pos="57"/>
        </w:tabs>
        <w:spacing w:after="0"/>
        <w:ind w:left="0"/>
        <w:outlineLvl w:val="1"/>
        <w:rPr>
          <w:rStyle w:val="Aucun"/>
          <w:rFonts w:ascii="Arial" w:eastAsia="Arial" w:hAnsi="Arial" w:cs="Arial"/>
          <w:lang w:val="fr-CA"/>
        </w:rPr>
      </w:pPr>
    </w:p>
    <w:p w14:paraId="3C239B2E" w14:textId="77777777" w:rsidR="00CB4FA5" w:rsidRPr="002138DD" w:rsidRDefault="00CB4FA5" w:rsidP="003A74BB">
      <w:pPr>
        <w:rPr>
          <w:rFonts w:ascii="Arial" w:eastAsia="Arial" w:hAnsi="Arial" w:cs="Arial"/>
          <w:color w:val="000000"/>
          <w:u w:color="000000"/>
          <w:lang w:val="fr-CA" w:eastAsia="fr-CA"/>
        </w:rPr>
      </w:pPr>
      <w:r w:rsidRPr="002138DD">
        <w:rPr>
          <w:rFonts w:ascii="Arial" w:eastAsia="Arial" w:hAnsi="Arial" w:cs="Arial"/>
          <w:color w:val="000000"/>
          <w:u w:color="000000"/>
          <w:lang w:val="fr-CA" w:eastAsia="fr-CA"/>
        </w:rPr>
        <w:t>Liste des principales coordonnées :</w:t>
      </w:r>
    </w:p>
    <w:p w14:paraId="0050847A" w14:textId="77777777" w:rsidR="006E1DAD" w:rsidRPr="002138DD" w:rsidRDefault="006E1DAD" w:rsidP="007545AB">
      <w:pPr>
        <w:pStyle w:val="PardfautA"/>
        <w:keepNext/>
        <w:keepLines/>
        <w:widowControl/>
        <w:tabs>
          <w:tab w:val="clear" w:pos="57"/>
        </w:tabs>
        <w:spacing w:after="0"/>
        <w:ind w:left="0"/>
        <w:outlineLvl w:val="1"/>
        <w:rPr>
          <w:rStyle w:val="Aucun"/>
          <w:rFonts w:ascii="Arial" w:hAnsi="Arial" w:cs="Arial"/>
          <w:lang w:val="fr-CA"/>
        </w:rPr>
      </w:pPr>
    </w:p>
    <w:p w14:paraId="3D050442"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Greffe :</w:t>
      </w:r>
    </w:p>
    <w:p w14:paraId="6CE4FF23" w14:textId="77777777" w:rsidR="00CB4FA5" w:rsidRPr="002138DD" w:rsidRDefault="00CB4FA5" w:rsidP="003A74BB">
      <w:pPr>
        <w:rPr>
          <w:rFonts w:ascii="Arial" w:hAnsi="Arial" w:cs="Arial"/>
          <w:lang w:val="fr-CA"/>
        </w:rPr>
      </w:pPr>
      <w:r w:rsidRPr="002138DD">
        <w:rPr>
          <w:rFonts w:ascii="Arial" w:hAnsi="Arial" w:cs="Arial"/>
          <w:lang w:val="fr-CA"/>
        </w:rPr>
        <w:t>Palais de justice</w:t>
      </w:r>
    </w:p>
    <w:p w14:paraId="281CCE36" w14:textId="7668E1DA" w:rsidR="00CB4FA5" w:rsidRPr="002138DD" w:rsidRDefault="00CB4FA5" w:rsidP="003A74BB">
      <w:pPr>
        <w:rPr>
          <w:rFonts w:ascii="Arial" w:hAnsi="Arial" w:cs="Arial"/>
          <w:lang w:val="fr-CA"/>
        </w:rPr>
      </w:pPr>
      <w:r w:rsidRPr="002138DD">
        <w:rPr>
          <w:rFonts w:ascii="Arial" w:hAnsi="Arial" w:cs="Arial"/>
          <w:lang w:val="fr-CA"/>
        </w:rPr>
        <w:t>1111 boul. Jacques-Cartier Est</w:t>
      </w:r>
    </w:p>
    <w:p w14:paraId="77A5F7A9" w14:textId="46A7748B" w:rsidR="001A6E2A" w:rsidRPr="002138DD" w:rsidRDefault="00CB4FA5" w:rsidP="003A74BB">
      <w:pPr>
        <w:rPr>
          <w:rFonts w:ascii="Arial" w:hAnsi="Arial" w:cs="Arial"/>
          <w:lang w:val="fr-CA"/>
        </w:rPr>
      </w:pPr>
      <w:r w:rsidRPr="002138DD">
        <w:rPr>
          <w:rFonts w:ascii="Arial" w:hAnsi="Arial" w:cs="Arial"/>
          <w:lang w:val="fr-CA"/>
        </w:rPr>
        <w:t>Longueuil</w:t>
      </w:r>
      <w:r w:rsidR="008E27B6" w:rsidRPr="002138DD">
        <w:rPr>
          <w:rFonts w:ascii="Arial" w:hAnsi="Arial" w:cs="Arial"/>
          <w:lang w:val="fr-CA"/>
        </w:rPr>
        <w:t xml:space="preserve"> </w:t>
      </w:r>
      <w:r w:rsidRPr="002138DD">
        <w:rPr>
          <w:rFonts w:ascii="Arial" w:hAnsi="Arial" w:cs="Arial"/>
          <w:lang w:val="fr-CA"/>
        </w:rPr>
        <w:t>(Québec)</w:t>
      </w:r>
      <w:r w:rsidR="001A6E2A" w:rsidRPr="002138DD">
        <w:rPr>
          <w:rFonts w:ascii="Arial" w:hAnsi="Arial" w:cs="Arial"/>
          <w:lang w:val="fr-CA"/>
        </w:rPr>
        <w:t xml:space="preserve"> J4M 2J6</w:t>
      </w:r>
    </w:p>
    <w:p w14:paraId="2D906795" w14:textId="5514DB65" w:rsidR="008E27B6" w:rsidRPr="002138DD" w:rsidRDefault="008E27B6" w:rsidP="008E27B6">
      <w:pPr>
        <w:rPr>
          <w:rFonts w:ascii="Arial" w:hAnsi="Arial" w:cs="Arial"/>
          <w:lang w:val="fr-CA"/>
        </w:rPr>
      </w:pPr>
      <w:r w:rsidRPr="002138DD">
        <w:rPr>
          <w:rFonts w:ascii="Arial" w:hAnsi="Arial" w:cs="Arial"/>
          <w:lang w:val="fr-CA"/>
        </w:rPr>
        <w:t>Téléphone : 450 646-4009</w:t>
      </w:r>
    </w:p>
    <w:p w14:paraId="1FD45113" w14:textId="1C3197D2" w:rsidR="008E27B6" w:rsidRPr="002138DD" w:rsidRDefault="008E27B6" w:rsidP="008E27B6">
      <w:pPr>
        <w:rPr>
          <w:rFonts w:ascii="Arial" w:hAnsi="Arial" w:cs="Arial"/>
          <w:lang w:val="fr-CA"/>
        </w:rPr>
      </w:pPr>
      <w:r w:rsidRPr="002138DD">
        <w:rPr>
          <w:rFonts w:ascii="Arial" w:hAnsi="Arial" w:cs="Arial"/>
          <w:lang w:val="fr-CA"/>
        </w:rPr>
        <w:t>Télécopieur : (450 928-7417</w:t>
      </w:r>
    </w:p>
    <w:p w14:paraId="2F371328" w14:textId="00F96FDA" w:rsidR="008E27B6" w:rsidRPr="002138DD" w:rsidRDefault="004C0871" w:rsidP="008E27B6">
      <w:pPr>
        <w:rPr>
          <w:rFonts w:ascii="Arial" w:hAnsi="Arial" w:cs="Arial"/>
          <w:u w:val="single"/>
          <w:lang w:val="fr-CA"/>
        </w:rPr>
      </w:pPr>
      <w:hyperlink r:id="rId55" w:history="1">
        <w:r w:rsidRPr="002E445F">
          <w:rPr>
            <w:rStyle w:val="Lienhypertexte"/>
            <w:rFonts w:ascii="Arial" w:hAnsi="Arial" w:cs="Arial"/>
            <w:lang w:val="fr-CA"/>
          </w:rPr>
          <w:t>civil_longueuil@justice.gouv.qc.ca</w:t>
        </w:r>
      </w:hyperlink>
    </w:p>
    <w:p w14:paraId="741FC80E" w14:textId="149CCBCF" w:rsidR="00CB4FA5" w:rsidRPr="002138DD" w:rsidRDefault="00CB4FA5" w:rsidP="003A74BB">
      <w:pPr>
        <w:rPr>
          <w:rFonts w:ascii="Arial" w:hAnsi="Arial" w:cs="Arial"/>
          <w:lang w:val="fr-CA"/>
        </w:rPr>
      </w:pPr>
    </w:p>
    <w:p w14:paraId="6F0455AB" w14:textId="6E4ABFCD" w:rsidR="001A6E2A"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Adjointe du juge coordonnateur :</w:t>
      </w:r>
    </w:p>
    <w:p w14:paraId="7DE81BE2" w14:textId="0FF9DE85" w:rsidR="001A6E2A" w:rsidRPr="002138DD" w:rsidRDefault="001A6E2A" w:rsidP="003A74BB">
      <w:pPr>
        <w:rPr>
          <w:rFonts w:ascii="Arial" w:hAnsi="Arial" w:cs="Arial"/>
          <w:lang w:val="fr-CA"/>
        </w:rPr>
      </w:pPr>
      <w:r w:rsidRPr="002138DD">
        <w:rPr>
          <w:rFonts w:ascii="Arial" w:hAnsi="Arial" w:cs="Arial"/>
          <w:lang w:val="fr-CA"/>
        </w:rPr>
        <w:t xml:space="preserve">Madame Chantal </w:t>
      </w:r>
      <w:r w:rsidR="006E1DAD" w:rsidRPr="002138DD">
        <w:rPr>
          <w:rFonts w:ascii="Arial" w:hAnsi="Arial" w:cs="Arial"/>
          <w:lang w:val="fr-CA"/>
        </w:rPr>
        <w:t>Bertrand</w:t>
      </w:r>
    </w:p>
    <w:p w14:paraId="0487D804" w14:textId="745258B9" w:rsidR="00CB4FA5" w:rsidRPr="002138DD" w:rsidRDefault="00CB4FA5" w:rsidP="003A74BB">
      <w:pPr>
        <w:rPr>
          <w:rFonts w:ascii="Arial" w:hAnsi="Arial" w:cs="Arial"/>
          <w:lang w:val="fr-CA"/>
        </w:rPr>
      </w:pPr>
      <w:r w:rsidRPr="002138DD">
        <w:rPr>
          <w:rFonts w:ascii="Arial" w:hAnsi="Arial" w:cs="Arial"/>
          <w:lang w:val="fr-CA"/>
        </w:rPr>
        <w:t xml:space="preserve">Téléphone : 450 </w:t>
      </w:r>
      <w:r w:rsidR="001A6E2A" w:rsidRPr="002138DD">
        <w:rPr>
          <w:rFonts w:ascii="Arial" w:hAnsi="Arial" w:cs="Arial"/>
          <w:lang w:val="fr-CA"/>
        </w:rPr>
        <w:t>646-4023</w:t>
      </w:r>
    </w:p>
    <w:p w14:paraId="6A76CA40" w14:textId="47F4E93F" w:rsidR="00CB4FA5" w:rsidRPr="002138DD" w:rsidRDefault="00CB4FA5" w:rsidP="003A74BB">
      <w:pPr>
        <w:rPr>
          <w:rFonts w:ascii="Arial" w:hAnsi="Arial" w:cs="Arial"/>
          <w:lang w:val="fr-CA"/>
        </w:rPr>
      </w:pPr>
      <w:r w:rsidRPr="002138DD">
        <w:rPr>
          <w:rFonts w:ascii="Arial" w:hAnsi="Arial" w:cs="Arial"/>
          <w:lang w:val="fr-CA"/>
        </w:rPr>
        <w:t>Télécopieur : 450</w:t>
      </w:r>
      <w:r w:rsidR="001A6E2A" w:rsidRPr="002138DD">
        <w:rPr>
          <w:rFonts w:ascii="Arial" w:hAnsi="Arial" w:cs="Arial"/>
          <w:lang w:val="fr-CA"/>
        </w:rPr>
        <w:t xml:space="preserve"> 928-7754</w:t>
      </w:r>
      <w:r w:rsidRPr="002138DD">
        <w:rPr>
          <w:rFonts w:ascii="Arial" w:hAnsi="Arial" w:cs="Arial"/>
          <w:lang w:val="fr-CA"/>
        </w:rPr>
        <w:t xml:space="preserve"> </w:t>
      </w:r>
    </w:p>
    <w:p w14:paraId="6C27CC4B" w14:textId="10E424C6" w:rsidR="00B33894" w:rsidRPr="004C0871" w:rsidRDefault="004C0871" w:rsidP="003A74BB">
      <w:pPr>
        <w:rPr>
          <w:rStyle w:val="Lienhypertexte"/>
          <w:lang w:val="fr-CA"/>
        </w:rPr>
      </w:pPr>
      <w:r>
        <w:rPr>
          <w:rFonts w:ascii="Arial" w:hAnsi="Arial" w:cs="Arial"/>
          <w:u w:val="single"/>
          <w:lang w:val="fr-CA"/>
        </w:rPr>
        <w:fldChar w:fldCharType="begin"/>
      </w:r>
      <w:r>
        <w:rPr>
          <w:rFonts w:ascii="Arial" w:hAnsi="Arial" w:cs="Arial"/>
          <w:u w:val="single"/>
          <w:lang w:val="fr-CA"/>
        </w:rPr>
        <w:instrText xml:space="preserve"> HYPERLINK "mailto:chantal.bertrand@judex.qc.ca" </w:instrText>
      </w:r>
      <w:r>
        <w:rPr>
          <w:rFonts w:ascii="Arial" w:hAnsi="Arial" w:cs="Arial"/>
          <w:u w:val="single"/>
          <w:lang w:val="fr-CA"/>
        </w:rPr>
      </w:r>
      <w:r>
        <w:rPr>
          <w:rFonts w:ascii="Arial" w:hAnsi="Arial" w:cs="Arial"/>
          <w:u w:val="single"/>
          <w:lang w:val="fr-CA"/>
        </w:rPr>
        <w:fldChar w:fldCharType="separate"/>
      </w:r>
      <w:r w:rsidR="00CB4FA5" w:rsidRPr="004C0871">
        <w:rPr>
          <w:rStyle w:val="Lienhypertexte"/>
          <w:rFonts w:ascii="Arial" w:hAnsi="Arial" w:cs="Arial"/>
          <w:lang w:val="fr-CA"/>
        </w:rPr>
        <w:t>chantal.bertrand@judex.qc.ca</w:t>
      </w:r>
    </w:p>
    <w:p w14:paraId="09ECE3F3" w14:textId="7114FE8E" w:rsidR="00B33894" w:rsidRPr="002138DD" w:rsidRDefault="004C0871" w:rsidP="003A74BB">
      <w:pPr>
        <w:rPr>
          <w:rFonts w:ascii="Arial" w:hAnsi="Arial" w:cs="Arial"/>
          <w:u w:val="single"/>
          <w:lang w:val="fr-CA"/>
        </w:rPr>
      </w:pPr>
      <w:r>
        <w:rPr>
          <w:rFonts w:ascii="Arial" w:hAnsi="Arial" w:cs="Arial"/>
          <w:u w:val="single"/>
          <w:lang w:val="fr-CA"/>
        </w:rPr>
        <w:fldChar w:fldCharType="end"/>
      </w:r>
    </w:p>
    <w:p w14:paraId="49045C43"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Maître des rôles :</w:t>
      </w:r>
    </w:p>
    <w:p w14:paraId="38298570" w14:textId="26D5B935" w:rsidR="001A6E2A" w:rsidRPr="002138DD" w:rsidRDefault="001A6E2A" w:rsidP="003A74BB">
      <w:pPr>
        <w:rPr>
          <w:rFonts w:ascii="Arial" w:hAnsi="Arial" w:cs="Arial"/>
          <w:lang w:val="fr-CA"/>
        </w:rPr>
      </w:pPr>
      <w:r w:rsidRPr="002138DD">
        <w:rPr>
          <w:rFonts w:ascii="Arial" w:hAnsi="Arial" w:cs="Arial"/>
          <w:lang w:val="fr-CA"/>
        </w:rPr>
        <w:t xml:space="preserve">Madame Anissa </w:t>
      </w:r>
      <w:proofErr w:type="spellStart"/>
      <w:r w:rsidRPr="002138DD">
        <w:rPr>
          <w:rFonts w:ascii="Arial" w:hAnsi="Arial" w:cs="Arial"/>
          <w:lang w:val="fr-CA"/>
        </w:rPr>
        <w:t>Mambouka</w:t>
      </w:r>
      <w:proofErr w:type="spellEnd"/>
    </w:p>
    <w:p w14:paraId="47545DE4" w14:textId="64FB41DB" w:rsidR="00CB4FA5" w:rsidRPr="002138DD" w:rsidRDefault="00CB4FA5" w:rsidP="003A74BB">
      <w:pPr>
        <w:rPr>
          <w:rFonts w:ascii="Arial" w:hAnsi="Arial" w:cs="Arial"/>
          <w:lang w:val="fr-CA"/>
        </w:rPr>
      </w:pPr>
      <w:r w:rsidRPr="002138DD">
        <w:rPr>
          <w:rFonts w:ascii="Arial" w:hAnsi="Arial" w:cs="Arial"/>
          <w:lang w:val="fr-CA"/>
        </w:rPr>
        <w:t xml:space="preserve">Téléphone : 450 </w:t>
      </w:r>
      <w:r w:rsidR="006E1DAD" w:rsidRPr="002138DD">
        <w:rPr>
          <w:rFonts w:ascii="Arial" w:hAnsi="Arial" w:cs="Arial"/>
          <w:lang w:val="fr-CA"/>
        </w:rPr>
        <w:t>646-4009</w:t>
      </w:r>
    </w:p>
    <w:p w14:paraId="0AA2CEB8" w14:textId="0CB97BCE" w:rsidR="00CB4FA5" w:rsidRPr="002138DD" w:rsidRDefault="00CB4FA5" w:rsidP="003A74BB">
      <w:pPr>
        <w:rPr>
          <w:rFonts w:ascii="Arial" w:hAnsi="Arial" w:cs="Arial"/>
          <w:lang w:val="fr-CA"/>
        </w:rPr>
      </w:pPr>
      <w:r w:rsidRPr="002138DD">
        <w:rPr>
          <w:rFonts w:ascii="Arial" w:hAnsi="Arial" w:cs="Arial"/>
          <w:lang w:val="fr-CA"/>
        </w:rPr>
        <w:t>Télécopieur : 450</w:t>
      </w:r>
      <w:r w:rsidR="006E1DAD" w:rsidRPr="002138DD">
        <w:rPr>
          <w:rFonts w:ascii="Arial" w:hAnsi="Arial" w:cs="Arial"/>
          <w:lang w:val="fr-CA"/>
        </w:rPr>
        <w:t xml:space="preserve"> </w:t>
      </w:r>
      <w:r w:rsidR="008E27B6" w:rsidRPr="002138DD">
        <w:rPr>
          <w:rFonts w:ascii="Arial" w:hAnsi="Arial" w:cs="Arial"/>
          <w:lang w:val="fr-CA"/>
        </w:rPr>
        <w:t>928-7417</w:t>
      </w:r>
    </w:p>
    <w:p w14:paraId="22E128FC" w14:textId="2796F595" w:rsidR="00CB4FA5" w:rsidRPr="00925DD7" w:rsidRDefault="00925DD7" w:rsidP="003A74BB">
      <w:pPr>
        <w:rPr>
          <w:rFonts w:ascii="Arial" w:hAnsi="Arial" w:cs="Arial"/>
          <w:lang w:val="fr-CA"/>
        </w:rPr>
      </w:pPr>
      <w:hyperlink r:id="rId56" w:history="1">
        <w:r w:rsidRPr="00925DD7">
          <w:rPr>
            <w:rStyle w:val="Lienhypertexte"/>
            <w:rFonts w:ascii="Arial" w:hAnsi="Arial" w:cs="Arial"/>
            <w:lang w:val="fr-CA"/>
          </w:rPr>
          <w:t>anissa.mambouka@justice.gouv.qc.ca</w:t>
        </w:r>
      </w:hyperlink>
    </w:p>
    <w:p w14:paraId="6FEF9913" w14:textId="4BE62EA5" w:rsidR="00CB4FA5" w:rsidRPr="00925DD7" w:rsidRDefault="00CB4FA5" w:rsidP="003A74BB">
      <w:pPr>
        <w:rPr>
          <w:rFonts w:ascii="Arial" w:hAnsi="Arial" w:cs="Arial"/>
          <w:i/>
          <w:color w:val="000000"/>
          <w:lang w:val="fr-CA" w:eastAsia="fr-CA"/>
        </w:rPr>
      </w:pPr>
    </w:p>
    <w:p w14:paraId="09CA4658" w14:textId="3052AE8E" w:rsidR="00CB4FA5" w:rsidRPr="002138DD" w:rsidRDefault="00CB4FA5" w:rsidP="003A74BB">
      <w:pPr>
        <w:rPr>
          <w:rFonts w:ascii="Arial" w:hAnsi="Arial" w:cs="Arial"/>
          <w:i/>
          <w:color w:val="000000"/>
          <w:u w:color="000000"/>
          <w:lang w:val="fr-CA" w:eastAsia="fr-CA"/>
        </w:rPr>
      </w:pPr>
      <w:r w:rsidRPr="00925DD7">
        <w:rPr>
          <w:rFonts w:ascii="Arial" w:hAnsi="Arial" w:cs="Arial"/>
          <w:i/>
          <w:color w:val="000000"/>
          <w:u w:color="000000"/>
          <w:lang w:val="fr-CA" w:eastAsia="fr-CA"/>
        </w:rPr>
        <w:t>Greffe de la f</w:t>
      </w:r>
      <w:r w:rsidRPr="002138DD">
        <w:rPr>
          <w:rFonts w:ascii="Arial" w:hAnsi="Arial" w:cs="Arial"/>
          <w:i/>
          <w:color w:val="000000"/>
          <w:u w:color="000000"/>
          <w:lang w:val="fr-CA" w:eastAsia="fr-CA"/>
        </w:rPr>
        <w:t>aillite et de la chambre commerciale :</w:t>
      </w:r>
    </w:p>
    <w:p w14:paraId="2FF94F33" w14:textId="220CA2A1" w:rsidR="00CB4FA5" w:rsidRPr="002138DD" w:rsidRDefault="00CB4FA5" w:rsidP="003A74BB">
      <w:pPr>
        <w:rPr>
          <w:rFonts w:ascii="Arial" w:hAnsi="Arial" w:cs="Arial"/>
          <w:lang w:val="fr-CA"/>
        </w:rPr>
      </w:pPr>
      <w:r w:rsidRPr="002138DD">
        <w:rPr>
          <w:rFonts w:ascii="Arial" w:hAnsi="Arial" w:cs="Arial"/>
          <w:lang w:val="fr-CA"/>
        </w:rPr>
        <w:t xml:space="preserve">Téléphone : 450 </w:t>
      </w:r>
      <w:r w:rsidR="00D83BEA" w:rsidRPr="002138DD">
        <w:rPr>
          <w:rFonts w:ascii="Arial" w:hAnsi="Arial" w:cs="Arial"/>
          <w:lang w:val="fr-CA"/>
        </w:rPr>
        <w:t xml:space="preserve">646-4009 </w:t>
      </w:r>
      <w:r w:rsidR="00887D0F" w:rsidRPr="002138DD">
        <w:rPr>
          <w:rFonts w:ascii="Arial" w:hAnsi="Arial" w:cs="Arial"/>
          <w:lang w:val="fr-CA"/>
        </w:rPr>
        <w:t xml:space="preserve"># </w:t>
      </w:r>
      <w:r w:rsidR="00D83BEA" w:rsidRPr="002138DD">
        <w:rPr>
          <w:rFonts w:ascii="Arial" w:hAnsi="Arial" w:cs="Arial"/>
          <w:lang w:val="fr-CA"/>
        </w:rPr>
        <w:t>61258</w:t>
      </w:r>
    </w:p>
    <w:p w14:paraId="6A99FCC8" w14:textId="5C6C8E46" w:rsidR="00BB02BF" w:rsidRPr="002138DD" w:rsidRDefault="00BB02BF" w:rsidP="00BB02BF">
      <w:pPr>
        <w:rPr>
          <w:rFonts w:ascii="Arial" w:hAnsi="Arial" w:cs="Arial"/>
          <w:lang w:val="fr-CA"/>
        </w:rPr>
      </w:pPr>
      <w:r w:rsidRPr="002138DD">
        <w:rPr>
          <w:rFonts w:ascii="Arial" w:hAnsi="Arial" w:cs="Arial"/>
          <w:lang w:val="fr-CA"/>
        </w:rPr>
        <w:t>Télécopieur : 450 928-7417</w:t>
      </w:r>
    </w:p>
    <w:p w14:paraId="0A6017F8" w14:textId="01BBA202" w:rsidR="00CB4FA5" w:rsidRPr="0033540F" w:rsidRDefault="0045115E" w:rsidP="003A74BB">
      <w:pPr>
        <w:rPr>
          <w:rFonts w:ascii="Arial" w:hAnsi="Arial" w:cs="Arial"/>
          <w:lang w:val="fr-CA"/>
        </w:rPr>
      </w:pPr>
      <w:hyperlink r:id="rId57" w:history="1">
        <w:r w:rsidRPr="002E445F">
          <w:rPr>
            <w:rStyle w:val="Lienhypertexte"/>
            <w:rFonts w:ascii="Arial" w:hAnsi="Arial" w:cs="Arial"/>
            <w:lang w:val="fr-CA"/>
          </w:rPr>
          <w:t>chantal.lizotte@justice.gouv.qc.ca</w:t>
        </w:r>
      </w:hyperlink>
    </w:p>
    <w:p w14:paraId="5FF18D7C" w14:textId="3A0F780B" w:rsidR="00B33894" w:rsidRPr="0033540F" w:rsidRDefault="00B33894" w:rsidP="003A74BB">
      <w:pPr>
        <w:rPr>
          <w:rFonts w:ascii="Arial" w:hAnsi="Arial" w:cs="Arial"/>
          <w:lang w:val="fr-CA"/>
        </w:rPr>
      </w:pPr>
    </w:p>
    <w:p w14:paraId="238440AA" w14:textId="77777777" w:rsidR="00CB4FA5" w:rsidRPr="002138DD" w:rsidRDefault="00CB4FA5" w:rsidP="003A74BB">
      <w:pPr>
        <w:rPr>
          <w:rFonts w:ascii="Arial" w:hAnsi="Arial" w:cs="Arial"/>
          <w:i/>
          <w:color w:val="000000"/>
          <w:u w:color="000000"/>
          <w:lang w:val="fr-CA" w:eastAsia="fr-CA"/>
        </w:rPr>
      </w:pPr>
      <w:r w:rsidRPr="002138DD">
        <w:rPr>
          <w:rFonts w:ascii="Arial" w:hAnsi="Arial" w:cs="Arial"/>
          <w:i/>
          <w:color w:val="000000"/>
          <w:u w:color="000000"/>
          <w:lang w:val="fr-CA" w:eastAsia="fr-CA"/>
        </w:rPr>
        <w:t>Service de conférence de règlement à l’amiable :</w:t>
      </w:r>
    </w:p>
    <w:p w14:paraId="23B17CBF" w14:textId="10DDE9A1" w:rsidR="00CB4FA5" w:rsidRPr="002138DD" w:rsidRDefault="00CB4FA5" w:rsidP="003A74BB">
      <w:pPr>
        <w:rPr>
          <w:rFonts w:ascii="Arial" w:hAnsi="Arial" w:cs="Arial"/>
          <w:lang w:val="fr-CA"/>
        </w:rPr>
      </w:pPr>
      <w:r w:rsidRPr="002138DD">
        <w:rPr>
          <w:rFonts w:ascii="Arial" w:hAnsi="Arial" w:cs="Arial"/>
          <w:lang w:val="fr-CA"/>
        </w:rPr>
        <w:t>Téléphone : 514 393-2021, poste 6</w:t>
      </w:r>
    </w:p>
    <w:p w14:paraId="6B0B6DB2" w14:textId="5C41A994" w:rsidR="00CB4FA5" w:rsidRPr="002138DD" w:rsidRDefault="00CB4FA5" w:rsidP="003A74BB">
      <w:pPr>
        <w:rPr>
          <w:rFonts w:ascii="Arial" w:hAnsi="Arial" w:cs="Arial"/>
          <w:u w:val="single"/>
          <w:lang w:val="fr-CA"/>
        </w:rPr>
      </w:pPr>
      <w:r w:rsidRPr="002138DD">
        <w:rPr>
          <w:rFonts w:ascii="Arial" w:hAnsi="Arial" w:cs="Arial"/>
          <w:lang w:val="fr-CA"/>
        </w:rPr>
        <w:t>Télécopieur : 514 393-4864</w:t>
      </w:r>
      <w:r w:rsidRPr="002138DD">
        <w:rPr>
          <w:rFonts w:ascii="Arial" w:hAnsi="Arial" w:cs="Arial"/>
          <w:lang w:val="fr-CA"/>
        </w:rPr>
        <w:br/>
      </w:r>
      <w:hyperlink r:id="rId58" w:history="1">
        <w:r w:rsidRPr="0045115E">
          <w:rPr>
            <w:rStyle w:val="Lienhypertexte"/>
            <w:rFonts w:ascii="Arial" w:hAnsi="Arial" w:cs="Arial"/>
            <w:lang w:val="fr-CA"/>
          </w:rPr>
          <w:t>conferencemtl@judex.qc.ca</w:t>
        </w:r>
      </w:hyperlink>
    </w:p>
    <w:p w14:paraId="292417BF" w14:textId="36D62E96" w:rsidR="00CB4FA5" w:rsidRPr="002138DD" w:rsidRDefault="00CB4FA5" w:rsidP="003B2318">
      <w:pPr>
        <w:pStyle w:val="Titre1"/>
        <w:rPr>
          <w:rFonts w:ascii="Arial" w:eastAsia="Calibri" w:hAnsi="Arial" w:cs="Arial"/>
          <w:b/>
          <w:color w:val="000000"/>
          <w:sz w:val="36"/>
          <w:szCs w:val="36"/>
          <w:u w:color="000000"/>
          <w:lang w:val="fr-CA" w:eastAsia="fr-CA"/>
        </w:rPr>
      </w:pPr>
      <w:r w:rsidRPr="002138DD">
        <w:rPr>
          <w:rFonts w:ascii="Arial" w:hAnsi="Arial" w:cs="Arial"/>
          <w:u w:val="single"/>
          <w:lang w:val="fr-CA"/>
        </w:rPr>
        <w:br w:type="page"/>
      </w:r>
      <w:bookmarkStart w:id="193" w:name="_Toc66365556"/>
      <w:bookmarkStart w:id="194" w:name="_Toc102554758"/>
      <w:bookmarkStart w:id="195" w:name="_Toc112335915"/>
      <w:bookmarkStart w:id="196" w:name="_Toc113022500"/>
      <w:bookmarkStart w:id="197" w:name="_Toc117675342"/>
      <w:r w:rsidRPr="002138DD">
        <w:rPr>
          <w:rFonts w:ascii="Arial" w:eastAsia="Calibri" w:hAnsi="Arial" w:cs="Arial"/>
          <w:b/>
          <w:color w:val="000000"/>
          <w:sz w:val="36"/>
          <w:szCs w:val="36"/>
          <w:u w:color="000000"/>
          <w:lang w:val="fr-CA" w:eastAsia="fr-CA"/>
        </w:rPr>
        <w:lastRenderedPageBreak/>
        <w:t>LISTE DES ANNEXES</w:t>
      </w:r>
      <w:bookmarkEnd w:id="193"/>
      <w:bookmarkEnd w:id="194"/>
      <w:bookmarkEnd w:id="195"/>
      <w:bookmarkEnd w:id="196"/>
      <w:bookmarkEnd w:id="197"/>
    </w:p>
    <w:p w14:paraId="347E4494" w14:textId="77777777" w:rsidR="00C03215" w:rsidRPr="002138DD" w:rsidRDefault="00C03215" w:rsidP="007545AB">
      <w:pPr>
        <w:pStyle w:val="PardfautA"/>
        <w:keepNext/>
        <w:keepLines/>
        <w:widowControl/>
        <w:tabs>
          <w:tab w:val="clear" w:pos="57"/>
        </w:tabs>
        <w:spacing w:after="0"/>
        <w:ind w:left="0"/>
        <w:outlineLvl w:val="1"/>
        <w:rPr>
          <w:rStyle w:val="Aucun"/>
          <w:rFonts w:ascii="Arial" w:eastAsia="Arial" w:hAnsi="Arial" w:cs="Arial"/>
          <w:lang w:val="fr-CA"/>
        </w:rPr>
      </w:pPr>
    </w:p>
    <w:p w14:paraId="6B19AD11" w14:textId="7CC20D12" w:rsidR="00C03215" w:rsidRPr="00245866" w:rsidRDefault="00CB4FA5" w:rsidP="006474C2">
      <w:pPr>
        <w:pStyle w:val="Titre2"/>
        <w:numPr>
          <w:ilvl w:val="0"/>
          <w:numId w:val="36"/>
        </w:numPr>
        <w:tabs>
          <w:tab w:val="left" w:pos="720"/>
        </w:tabs>
        <w:spacing w:before="0" w:after="0"/>
        <w:ind w:hanging="720"/>
        <w:rPr>
          <w:rFonts w:ascii="Arial" w:hAnsi="Arial"/>
          <w:color w:val="000000"/>
          <w:u w:color="000000"/>
          <w:lang w:val="fr-CA" w:eastAsia="fr-CA"/>
        </w:rPr>
      </w:pPr>
      <w:bookmarkStart w:id="198" w:name="_Toc113022501"/>
      <w:bookmarkStart w:id="199" w:name="_Toc117675343"/>
      <w:r w:rsidRPr="006474C2">
        <w:rPr>
          <w:rFonts w:ascii="Arial" w:hAnsi="Arial"/>
          <w:color w:val="000000"/>
          <w:sz w:val="28"/>
          <w:szCs w:val="28"/>
          <w:u w:color="000000"/>
          <w:lang w:val="fr-CA" w:eastAsia="fr-CA"/>
        </w:rPr>
        <w:t xml:space="preserve">Directives de la </w:t>
      </w:r>
      <w:r w:rsidR="003B5712" w:rsidRPr="006474C2">
        <w:rPr>
          <w:rFonts w:ascii="Arial" w:hAnsi="Arial"/>
          <w:color w:val="000000"/>
          <w:sz w:val="28"/>
          <w:szCs w:val="28"/>
          <w:u w:color="000000"/>
          <w:lang w:val="fr-CA" w:eastAsia="fr-CA"/>
        </w:rPr>
        <w:t>Cour supérieure, D</w:t>
      </w:r>
      <w:r w:rsidRPr="006474C2">
        <w:rPr>
          <w:rFonts w:ascii="Arial" w:hAnsi="Arial"/>
          <w:color w:val="000000"/>
          <w:sz w:val="28"/>
          <w:szCs w:val="28"/>
          <w:u w:color="000000"/>
          <w:lang w:val="fr-CA" w:eastAsia="fr-CA"/>
        </w:rPr>
        <w:t>ivision de Montréal</w:t>
      </w:r>
      <w:bookmarkEnd w:id="198"/>
      <w:r w:rsidR="003B5712" w:rsidRPr="006474C2">
        <w:rPr>
          <w:rFonts w:ascii="Arial" w:hAnsi="Arial"/>
          <w:color w:val="000000"/>
          <w:sz w:val="28"/>
          <w:szCs w:val="28"/>
          <w:u w:color="000000"/>
          <w:lang w:val="fr-CA" w:eastAsia="fr-CA"/>
        </w:rPr>
        <w:t xml:space="preserve"> </w:t>
      </w:r>
      <w:bookmarkEnd w:id="199"/>
    </w:p>
    <w:p w14:paraId="3B7C61C7" w14:textId="77777777" w:rsidR="00245866" w:rsidRPr="006474C2" w:rsidRDefault="00245866" w:rsidP="00245866">
      <w:pPr>
        <w:pStyle w:val="Titre2"/>
        <w:numPr>
          <w:ilvl w:val="0"/>
          <w:numId w:val="0"/>
        </w:numPr>
        <w:tabs>
          <w:tab w:val="left" w:pos="720"/>
        </w:tabs>
        <w:spacing w:before="0" w:after="0"/>
        <w:ind w:left="720"/>
        <w:rPr>
          <w:rFonts w:ascii="Arial" w:hAnsi="Arial"/>
          <w:color w:val="000000"/>
          <w:u w:color="000000"/>
          <w:lang w:val="fr-CA" w:eastAsia="fr-CA"/>
        </w:rPr>
      </w:pPr>
    </w:p>
    <w:p w14:paraId="3A4E3F2F" w14:textId="4402805C" w:rsidR="00CB4FA5" w:rsidRPr="002138DD" w:rsidRDefault="00FD59ED" w:rsidP="00FD59ED">
      <w:pPr>
        <w:widowControl w:val="0"/>
        <w:tabs>
          <w:tab w:val="left" w:pos="720"/>
        </w:tabs>
        <w:spacing w:after="120"/>
        <w:jc w:val="both"/>
        <w:rPr>
          <w:rFonts w:ascii="Arial" w:eastAsia="Arial" w:hAnsi="Arial" w:cs="Arial"/>
          <w:color w:val="000000"/>
          <w:u w:val="single"/>
          <w:lang w:val="fr-CA" w:eastAsia="fr-CA"/>
        </w:rPr>
      </w:pPr>
      <w:r w:rsidRPr="00FD59ED">
        <w:rPr>
          <w:rFonts w:ascii="Arial" w:eastAsia="Arial" w:hAnsi="Arial" w:cs="Arial"/>
          <w:color w:val="000000"/>
          <w:lang w:val="fr-CA" w:eastAsia="fr-CA"/>
        </w:rPr>
        <w:t>Division 1.</w:t>
      </w:r>
      <w:r w:rsidRPr="00FD59ED">
        <w:rPr>
          <w:rFonts w:ascii="Arial" w:eastAsia="Arial" w:hAnsi="Arial" w:cs="Arial"/>
          <w:color w:val="000000"/>
          <w:lang w:val="fr-CA" w:eastAsia="fr-CA"/>
        </w:rPr>
        <w:tab/>
      </w:r>
      <w:hyperlink r:id="rId59" w:history="1">
        <w:r w:rsidR="00CB4FA5" w:rsidRPr="003C28E0">
          <w:rPr>
            <w:rStyle w:val="Lienhypertexte"/>
            <w:rFonts w:ascii="Arial" w:eastAsia="Arial" w:hAnsi="Arial" w:cs="Arial"/>
            <w:lang w:val="fr-CA" w:eastAsia="fr-CA"/>
          </w:rPr>
          <w:t>Indicateurs de tri</w:t>
        </w:r>
      </w:hyperlink>
    </w:p>
    <w:p w14:paraId="66DAD313" w14:textId="33E95BC4"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2</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0" w:history="1">
        <w:r w:rsidR="00E21002" w:rsidRPr="003C28E0">
          <w:rPr>
            <w:rStyle w:val="Lienhypertexte"/>
            <w:rFonts w:ascii="Arial" w:eastAsia="Arial" w:hAnsi="Arial" w:cs="Arial"/>
            <w:lang w:val="fr-CA" w:eastAsia="fr-CA"/>
          </w:rPr>
          <w:t>Protocole de l’instance en matière civile</w:t>
        </w:r>
      </w:hyperlink>
    </w:p>
    <w:p w14:paraId="73E07A68" w14:textId="350BEB80"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3</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1" w:history="1">
        <w:r w:rsidR="006359ED" w:rsidRPr="003C28E0">
          <w:rPr>
            <w:rStyle w:val="Lienhypertexte"/>
            <w:rFonts w:ascii="Arial" w:eastAsia="Arial" w:hAnsi="Arial" w:cs="Arial"/>
            <w:lang w:val="fr-CA" w:eastAsia="fr-CA"/>
          </w:rPr>
          <w:t>Protocole de l’instance en matière familiale</w:t>
        </w:r>
      </w:hyperlink>
    </w:p>
    <w:p w14:paraId="05C4E750" w14:textId="15D418E2"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4</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2" w:history="1">
        <w:r w:rsidR="00691593" w:rsidRPr="003C28E0">
          <w:rPr>
            <w:rStyle w:val="Lienhypertexte"/>
            <w:rFonts w:ascii="Arial" w:eastAsia="Arial" w:hAnsi="Arial" w:cs="Arial"/>
            <w:lang w:val="fr-CA" w:eastAsia="fr-CA"/>
          </w:rPr>
          <w:t>Déclaration commune pour fixation d’une audience</w:t>
        </w:r>
      </w:hyperlink>
    </w:p>
    <w:p w14:paraId="6DEAA188" w14:textId="7CE4D8B5"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5</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3" w:history="1">
        <w:r w:rsidR="00CB4FA5" w:rsidRPr="003C28E0">
          <w:rPr>
            <w:rStyle w:val="Lienhypertexte"/>
            <w:rFonts w:ascii="Arial" w:eastAsia="Arial" w:hAnsi="Arial" w:cs="Arial"/>
            <w:lang w:val="fr-CA" w:eastAsia="fr-CA"/>
          </w:rPr>
          <w:t>Outrage au tribunal – Projet d’ordonnance de comparaître</w:t>
        </w:r>
      </w:hyperlink>
    </w:p>
    <w:p w14:paraId="5D43C475" w14:textId="25098C68" w:rsidR="00CB4FA5" w:rsidRPr="002138DD" w:rsidRDefault="00FD59ED" w:rsidP="00FD59ED">
      <w:pPr>
        <w:widowControl w:val="0"/>
        <w:tabs>
          <w:tab w:val="left" w:pos="720"/>
        </w:tabs>
        <w:spacing w:after="120"/>
        <w:ind w:left="1440" w:hanging="144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6</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4" w:history="1">
        <w:r w:rsidR="00CB4FA5" w:rsidRPr="003C28E0">
          <w:rPr>
            <w:rStyle w:val="Lienhypertexte"/>
            <w:rFonts w:ascii="Arial" w:eastAsia="Arial" w:hAnsi="Arial" w:cs="Arial"/>
            <w:lang w:val="fr-CA" w:eastAsia="fr-CA"/>
          </w:rPr>
          <w:t>Demande d’inscription pour instruction et jugement par déclaration commune (matière civile)</w:t>
        </w:r>
      </w:hyperlink>
    </w:p>
    <w:p w14:paraId="0BD4A5A2" w14:textId="1ECD64F3" w:rsidR="00CB4FA5" w:rsidRPr="002138DD" w:rsidRDefault="00FD59ED" w:rsidP="00FD59ED">
      <w:pPr>
        <w:widowControl w:val="0"/>
        <w:tabs>
          <w:tab w:val="left" w:pos="720"/>
        </w:tabs>
        <w:spacing w:after="120"/>
        <w:ind w:left="1440" w:hanging="144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7</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5" w:history="1">
        <w:r w:rsidR="00CB4FA5" w:rsidRPr="003C28E0">
          <w:rPr>
            <w:rStyle w:val="Lienhypertexte"/>
            <w:rFonts w:ascii="Arial" w:eastAsia="Arial" w:hAnsi="Arial" w:cs="Arial"/>
            <w:lang w:val="fr-CA" w:eastAsia="fr-CA"/>
          </w:rPr>
          <w:t>Demande d’inscription pour instruction et jugement par déclaration commune (matière familiale)</w:t>
        </w:r>
      </w:hyperlink>
    </w:p>
    <w:p w14:paraId="77E2E541" w14:textId="7BA900D5" w:rsidR="00CB4FA5" w:rsidRPr="002138DD" w:rsidRDefault="00FD59ED" w:rsidP="00FD59ED">
      <w:pPr>
        <w:widowControl w:val="0"/>
        <w:tabs>
          <w:tab w:val="left" w:pos="720"/>
        </w:tabs>
        <w:spacing w:after="120"/>
        <w:jc w:val="both"/>
        <w:rPr>
          <w:rFonts w:ascii="Arial" w:eastAsia="Arial" w:hAnsi="Arial" w:cs="Arial"/>
          <w:color w:val="000000"/>
          <w:u w:color="000000"/>
          <w:lang w:val="fr-CA" w:eastAsia="fr-CA"/>
        </w:rPr>
      </w:pPr>
      <w:r w:rsidRPr="00FD59ED">
        <w:rPr>
          <w:rFonts w:ascii="Arial" w:eastAsia="Arial" w:hAnsi="Arial" w:cs="Arial"/>
          <w:color w:val="000000"/>
          <w:lang w:val="fr-CA" w:eastAsia="fr-CA"/>
        </w:rPr>
        <w:t xml:space="preserve">Division </w:t>
      </w:r>
      <w:r>
        <w:rPr>
          <w:rFonts w:ascii="Arial" w:eastAsia="Arial" w:hAnsi="Arial" w:cs="Arial"/>
          <w:color w:val="000000"/>
          <w:lang w:val="fr-CA" w:eastAsia="fr-CA"/>
        </w:rPr>
        <w:t>8</w:t>
      </w:r>
      <w:r w:rsidRPr="00FD59ED">
        <w:rPr>
          <w:rFonts w:ascii="Arial" w:eastAsia="Arial" w:hAnsi="Arial" w:cs="Arial"/>
          <w:color w:val="000000"/>
          <w:lang w:val="fr-CA" w:eastAsia="fr-CA"/>
        </w:rPr>
        <w:t>.</w:t>
      </w:r>
      <w:r w:rsidRPr="00FD59ED">
        <w:rPr>
          <w:rFonts w:ascii="Arial" w:eastAsia="Arial" w:hAnsi="Arial" w:cs="Arial"/>
          <w:color w:val="000000"/>
          <w:lang w:val="fr-CA" w:eastAsia="fr-CA"/>
        </w:rPr>
        <w:tab/>
      </w:r>
      <w:hyperlink r:id="rId66" w:history="1">
        <w:r w:rsidR="001F302B" w:rsidRPr="003C28E0">
          <w:rPr>
            <w:rStyle w:val="Lienhypertexte"/>
            <w:rFonts w:ascii="Arial" w:eastAsia="Arial" w:hAnsi="Arial" w:cs="Arial"/>
            <w:lang w:val="fr-CA" w:eastAsia="fr-CA"/>
          </w:rPr>
          <w:t>Demande conjointe pour une conférence de règlement à l’amiable</w:t>
        </w:r>
      </w:hyperlink>
      <w:r w:rsidR="001F302B">
        <w:rPr>
          <w:rFonts w:ascii="Arial" w:eastAsia="Arial" w:hAnsi="Arial" w:cs="Arial"/>
          <w:color w:val="000000"/>
          <w:u w:val="single" w:color="000000"/>
          <w:lang w:val="fr-CA" w:eastAsia="fr-CA"/>
        </w:rPr>
        <w:t xml:space="preserve"> </w:t>
      </w:r>
    </w:p>
    <w:p w14:paraId="53115412" w14:textId="77777777" w:rsidR="00C03215" w:rsidRPr="002138DD" w:rsidRDefault="00C03215" w:rsidP="007545AB">
      <w:pPr>
        <w:pStyle w:val="PardfautA"/>
        <w:keepNext/>
        <w:keepLines/>
        <w:widowControl/>
        <w:tabs>
          <w:tab w:val="clear" w:pos="57"/>
        </w:tabs>
        <w:spacing w:after="0"/>
        <w:ind w:left="0"/>
        <w:outlineLvl w:val="1"/>
        <w:rPr>
          <w:rFonts w:ascii="Arial" w:eastAsia="Arial" w:hAnsi="Arial" w:cs="Arial"/>
          <w:lang w:val="fr-CA"/>
        </w:rPr>
      </w:pPr>
    </w:p>
    <w:p w14:paraId="614AA68D" w14:textId="736BDD5F" w:rsidR="00CB4FA5" w:rsidRPr="002138DD" w:rsidRDefault="00CB4FA5" w:rsidP="00D35C4A">
      <w:pPr>
        <w:pStyle w:val="Titre2"/>
        <w:numPr>
          <w:ilvl w:val="0"/>
          <w:numId w:val="36"/>
        </w:numPr>
        <w:spacing w:before="0" w:after="0"/>
        <w:ind w:hanging="720"/>
        <w:rPr>
          <w:rFonts w:ascii="Arial" w:hAnsi="Arial"/>
          <w:color w:val="000000"/>
          <w:sz w:val="28"/>
          <w:szCs w:val="28"/>
          <w:u w:color="000000"/>
          <w:lang w:val="fr-CA" w:eastAsia="fr-CA"/>
        </w:rPr>
      </w:pPr>
      <w:bookmarkStart w:id="200" w:name="_Toc113022502"/>
      <w:bookmarkStart w:id="201" w:name="_Toc117675344"/>
      <w:r w:rsidRPr="002138DD">
        <w:rPr>
          <w:rFonts w:ascii="Arial" w:hAnsi="Arial"/>
          <w:color w:val="000000"/>
          <w:sz w:val="28"/>
          <w:szCs w:val="28"/>
          <w:u w:color="000000"/>
          <w:lang w:val="fr-CA" w:eastAsia="fr-CA"/>
        </w:rPr>
        <w:t xml:space="preserve">Directives </w:t>
      </w:r>
      <w:r w:rsidR="001A6E2A" w:rsidRPr="002138DD">
        <w:rPr>
          <w:rFonts w:ascii="Arial" w:hAnsi="Arial"/>
          <w:color w:val="000000"/>
          <w:sz w:val="28"/>
          <w:szCs w:val="28"/>
          <w:u w:color="000000"/>
          <w:lang w:val="fr-CA" w:eastAsia="fr-CA"/>
        </w:rPr>
        <w:t>du</w:t>
      </w:r>
      <w:r w:rsidRPr="002138DD">
        <w:rPr>
          <w:rFonts w:ascii="Arial" w:hAnsi="Arial"/>
          <w:color w:val="000000"/>
          <w:sz w:val="28"/>
          <w:szCs w:val="28"/>
          <w:u w:color="000000"/>
          <w:lang w:val="fr-CA" w:eastAsia="fr-CA"/>
        </w:rPr>
        <w:t xml:space="preserve"> district de </w:t>
      </w:r>
      <w:r w:rsidR="00CB709B" w:rsidRPr="002138DD">
        <w:rPr>
          <w:rFonts w:ascii="Arial" w:hAnsi="Arial"/>
          <w:color w:val="000000"/>
          <w:sz w:val="28"/>
          <w:szCs w:val="28"/>
          <w:u w:color="000000"/>
          <w:lang w:val="fr-CA" w:eastAsia="fr-CA"/>
        </w:rPr>
        <w:t>Longueuil</w:t>
      </w:r>
      <w:bookmarkEnd w:id="200"/>
      <w:r w:rsidR="003B5712" w:rsidRPr="002138DD">
        <w:rPr>
          <w:rFonts w:ascii="Arial" w:hAnsi="Arial"/>
          <w:color w:val="000000"/>
          <w:sz w:val="28"/>
          <w:szCs w:val="28"/>
          <w:u w:color="000000"/>
          <w:lang w:val="fr-CA" w:eastAsia="fr-CA"/>
        </w:rPr>
        <w:t xml:space="preserve"> </w:t>
      </w:r>
      <w:bookmarkEnd w:id="201"/>
    </w:p>
    <w:p w14:paraId="44A47B88" w14:textId="0662BD93" w:rsidR="000009AE" w:rsidRPr="002138DD" w:rsidRDefault="000009AE" w:rsidP="007545AB">
      <w:pPr>
        <w:pStyle w:val="PardfautA"/>
        <w:keepNext/>
        <w:keepLines/>
        <w:widowControl/>
        <w:tabs>
          <w:tab w:val="clear" w:pos="57"/>
        </w:tabs>
        <w:spacing w:after="0"/>
        <w:ind w:left="0"/>
        <w:outlineLvl w:val="1"/>
        <w:rPr>
          <w:rStyle w:val="Aucun"/>
          <w:rFonts w:ascii="Arial" w:hAnsi="Arial" w:cs="Arial"/>
          <w:lang w:val="fr-CA"/>
        </w:rPr>
      </w:pPr>
    </w:p>
    <w:p w14:paraId="5FD4A8F9" w14:textId="3C968C4B" w:rsidR="003B5712" w:rsidRPr="003C28E0" w:rsidRDefault="003B5712" w:rsidP="003C28E0">
      <w:pPr>
        <w:widowControl w:val="0"/>
        <w:spacing w:before="240" w:after="12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1.</w:t>
      </w:r>
      <w:r w:rsidR="003C28E0">
        <w:rPr>
          <w:rFonts w:ascii="Arial" w:eastAsia="Arial" w:hAnsi="Arial" w:cs="Arial"/>
          <w:u w:color="000000"/>
          <w:lang w:val="fr-CA" w:eastAsia="fr-CA"/>
        </w:rPr>
        <w:tab/>
      </w:r>
      <w:hyperlink r:id="rId67" w:history="1">
        <w:r w:rsidRPr="00FD59ED">
          <w:rPr>
            <w:rStyle w:val="Lienhypertexte"/>
            <w:rFonts w:ascii="Arial" w:eastAsia="Arial" w:hAnsi="Arial" w:cs="Arial"/>
            <w:i/>
            <w:iCs/>
            <w:lang w:val="fr-CA" w:eastAsia="fr-CA"/>
          </w:rPr>
          <w:t>Avis de présentation pratique civile et familiale (salle 1.17)</w:t>
        </w:r>
      </w:hyperlink>
    </w:p>
    <w:p w14:paraId="65FD1AC8" w14:textId="2838B66F" w:rsidR="003B5712" w:rsidRPr="003C28E0" w:rsidRDefault="003B5712" w:rsidP="003C28E0">
      <w:pPr>
        <w:widowControl w:val="0"/>
        <w:spacing w:before="240" w:after="120"/>
        <w:ind w:left="1440" w:hanging="144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2</w:t>
      </w:r>
      <w:r w:rsidR="003C28E0">
        <w:rPr>
          <w:rFonts w:ascii="Arial" w:eastAsia="Arial" w:hAnsi="Arial" w:cs="Arial"/>
          <w:u w:color="000000"/>
          <w:lang w:val="fr-CA" w:eastAsia="fr-CA"/>
        </w:rPr>
        <w:t>.</w:t>
      </w:r>
      <w:r w:rsidR="003C28E0">
        <w:rPr>
          <w:rFonts w:ascii="Arial" w:eastAsia="Arial" w:hAnsi="Arial" w:cs="Arial"/>
          <w:u w:color="000000"/>
          <w:lang w:val="fr-CA" w:eastAsia="fr-CA"/>
        </w:rPr>
        <w:tab/>
      </w:r>
      <w:hyperlink r:id="rId68" w:history="1">
        <w:r w:rsidRPr="00FD59ED">
          <w:rPr>
            <w:rStyle w:val="Lienhypertexte"/>
            <w:rFonts w:ascii="Arial" w:eastAsia="Arial" w:hAnsi="Arial" w:cs="Arial"/>
            <w:i/>
            <w:iCs/>
            <w:lang w:val="fr-CA" w:eastAsia="fr-CA"/>
          </w:rPr>
          <w:t>Avis de présentation</w:t>
        </w:r>
        <w:r w:rsidR="00BC759E" w:rsidRPr="00FD59ED">
          <w:rPr>
            <w:rStyle w:val="Lienhypertexte"/>
            <w:rFonts w:ascii="Arial" w:hAnsi="Arial" w:cs="Arial"/>
            <w:i/>
            <w:lang w:val="fr-CA"/>
          </w:rPr>
          <w:t xml:space="preserve"> pratique commerciale devant le registraire (salle 1.25)</w:t>
        </w:r>
      </w:hyperlink>
      <w:r w:rsidR="005248BB">
        <w:rPr>
          <w:rFonts w:ascii="Arial" w:eastAsia="Arial" w:hAnsi="Arial" w:cs="Arial"/>
          <w:i/>
          <w:iCs/>
          <w:u w:val="single" w:color="000000"/>
          <w:lang w:val="fr-CA" w:eastAsia="fr-CA"/>
        </w:rPr>
        <w:t xml:space="preserve"> </w:t>
      </w:r>
    </w:p>
    <w:p w14:paraId="7CA3B289" w14:textId="55408862" w:rsidR="003C28E0" w:rsidRPr="003C28E0" w:rsidRDefault="00CB709B" w:rsidP="003C28E0">
      <w:pPr>
        <w:widowControl w:val="0"/>
        <w:tabs>
          <w:tab w:val="right" w:pos="9360"/>
        </w:tabs>
        <w:spacing w:before="240"/>
        <w:ind w:left="1418" w:hanging="1418"/>
        <w:rPr>
          <w:rFonts w:ascii="Arial" w:hAnsi="Arial" w:cs="Arial"/>
          <w:i/>
          <w:iCs/>
          <w:u w:val="single"/>
          <w:lang w:val="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3</w:t>
      </w:r>
      <w:r w:rsidR="001A6E2A" w:rsidRPr="002138DD">
        <w:rPr>
          <w:rFonts w:ascii="Arial" w:eastAsia="Arial" w:hAnsi="Arial" w:cs="Arial"/>
          <w:u w:color="000000"/>
          <w:lang w:val="fr-CA" w:eastAsia="fr-CA"/>
        </w:rPr>
        <w:t>.</w:t>
      </w:r>
      <w:r w:rsidR="004D4026" w:rsidRPr="002138DD">
        <w:rPr>
          <w:rFonts w:ascii="Arial" w:eastAsia="Arial" w:hAnsi="Arial" w:cs="Arial"/>
          <w:u w:color="000000"/>
          <w:lang w:val="fr-CA" w:eastAsia="fr-CA"/>
        </w:rPr>
        <w:t xml:space="preserve"> </w:t>
      </w:r>
      <w:r w:rsidR="003C28E0">
        <w:rPr>
          <w:rFonts w:ascii="Arial" w:eastAsia="Arial" w:hAnsi="Arial" w:cs="Arial"/>
          <w:u w:color="000000"/>
          <w:lang w:val="fr-CA" w:eastAsia="fr-CA"/>
        </w:rPr>
        <w:t xml:space="preserve"> </w:t>
      </w:r>
      <w:hyperlink r:id="rId69" w:history="1">
        <w:r w:rsidR="00DD649F" w:rsidRPr="00FD59ED">
          <w:rPr>
            <w:rStyle w:val="Lienhypertexte"/>
            <w:rFonts w:ascii="Arial" w:hAnsi="Arial" w:cs="Arial"/>
            <w:i/>
            <w:iCs/>
            <w:lang w:val="fr-CA"/>
          </w:rPr>
          <w:t>Demande en cours d’instance – compétence du greffier spécial</w:t>
        </w:r>
      </w:hyperlink>
    </w:p>
    <w:p w14:paraId="5D94F7C0" w14:textId="7F1DD5CA" w:rsidR="008368A7" w:rsidRPr="003C28E0" w:rsidRDefault="00CB709B" w:rsidP="003C28E0">
      <w:pPr>
        <w:widowControl w:val="0"/>
        <w:tabs>
          <w:tab w:val="right" w:pos="9360"/>
        </w:tabs>
        <w:spacing w:before="240"/>
        <w:ind w:left="1410" w:hanging="141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4</w:t>
      </w:r>
      <w:r w:rsidR="001A6E2A" w:rsidRPr="002138DD">
        <w:rPr>
          <w:rFonts w:ascii="Arial" w:eastAsia="Arial" w:hAnsi="Arial" w:cs="Arial"/>
          <w:u w:color="000000"/>
          <w:lang w:val="fr-CA" w:eastAsia="fr-CA"/>
        </w:rPr>
        <w:t>.</w:t>
      </w:r>
      <w:r w:rsidR="003C28E0">
        <w:rPr>
          <w:rFonts w:ascii="Arial" w:eastAsia="Arial" w:hAnsi="Arial" w:cs="Arial"/>
          <w:u w:color="000000"/>
          <w:lang w:val="fr-CA" w:eastAsia="fr-CA"/>
        </w:rPr>
        <w:tab/>
      </w:r>
      <w:hyperlink r:id="rId70" w:history="1">
        <w:r w:rsidR="00DD649F" w:rsidRPr="00FD59ED">
          <w:rPr>
            <w:rStyle w:val="Lienhypertexte"/>
            <w:rFonts w:ascii="Arial" w:hAnsi="Arial" w:cs="Arial"/>
            <w:i/>
            <w:lang w:val="fr-CA"/>
          </w:rPr>
          <w:t>D</w:t>
        </w:r>
        <w:r w:rsidR="008368A7" w:rsidRPr="00FD59ED">
          <w:rPr>
            <w:rStyle w:val="Lienhypertexte"/>
            <w:rFonts w:ascii="Arial" w:hAnsi="Arial" w:cs="Arial"/>
            <w:i/>
            <w:lang w:val="fr-CA"/>
          </w:rPr>
          <w:t>emande</w:t>
        </w:r>
        <w:r w:rsidR="00DD649F" w:rsidRPr="00FD59ED">
          <w:rPr>
            <w:rStyle w:val="Lienhypertexte"/>
            <w:rFonts w:ascii="Arial" w:hAnsi="Arial" w:cs="Arial"/>
            <w:i/>
            <w:lang w:val="fr-CA"/>
          </w:rPr>
          <w:t xml:space="preserve"> d’audience d’une demande en cours d’instance de la compétence d’un juge</w:t>
        </w:r>
      </w:hyperlink>
    </w:p>
    <w:p w14:paraId="6EB90A91" w14:textId="5BB86107" w:rsidR="003040E7" w:rsidRPr="003C28E0" w:rsidRDefault="00CB709B" w:rsidP="003C28E0">
      <w:pPr>
        <w:widowControl w:val="0"/>
        <w:tabs>
          <w:tab w:val="right" w:pos="9360"/>
        </w:tabs>
        <w:spacing w:before="240"/>
        <w:rPr>
          <w:rFonts w:ascii="Arial" w:eastAsia="Arial" w:hAnsi="Arial" w:cs="Arial"/>
          <w:u w:color="000000"/>
          <w:lang w:val="fr-CA" w:eastAsia="fr-CA"/>
        </w:rPr>
      </w:pPr>
      <w:r w:rsidRPr="002138DD">
        <w:rPr>
          <w:rFonts w:ascii="Arial" w:eastAsia="Arial" w:hAnsi="Arial" w:cs="Arial"/>
          <w:u w:color="000000"/>
          <w:lang w:val="fr-CA" w:eastAsia="fr-CA"/>
        </w:rPr>
        <w:t>Longueuil</w:t>
      </w:r>
      <w:r w:rsidR="003C28E0">
        <w:rPr>
          <w:rFonts w:ascii="Arial" w:eastAsia="Arial" w:hAnsi="Arial" w:cs="Arial"/>
          <w:u w:color="000000"/>
          <w:lang w:val="fr-CA" w:eastAsia="fr-CA"/>
        </w:rPr>
        <w:t xml:space="preserve"> </w:t>
      </w:r>
      <w:r w:rsidR="00BC759E" w:rsidRPr="002138DD">
        <w:rPr>
          <w:rFonts w:ascii="Arial" w:eastAsia="Arial" w:hAnsi="Arial" w:cs="Arial"/>
          <w:u w:color="000000"/>
          <w:lang w:val="fr-CA" w:eastAsia="fr-CA"/>
        </w:rPr>
        <w:t>5</w:t>
      </w:r>
      <w:r w:rsidR="001A6E2A" w:rsidRPr="002138DD">
        <w:rPr>
          <w:rFonts w:ascii="Arial" w:eastAsia="Arial" w:hAnsi="Arial" w:cs="Arial"/>
          <w:u w:color="000000"/>
          <w:lang w:val="fr-CA" w:eastAsia="fr-CA"/>
        </w:rPr>
        <w:t>.</w:t>
      </w:r>
      <w:r w:rsidR="004D4026" w:rsidRPr="002138DD">
        <w:rPr>
          <w:rFonts w:ascii="Arial" w:eastAsia="Arial" w:hAnsi="Arial" w:cs="Arial"/>
          <w:u w:color="000000"/>
          <w:lang w:val="fr-CA" w:eastAsia="fr-CA"/>
        </w:rPr>
        <w:t xml:space="preserve"> </w:t>
      </w:r>
      <w:r w:rsidR="003C28E0">
        <w:rPr>
          <w:rFonts w:ascii="Arial" w:eastAsia="Arial" w:hAnsi="Arial" w:cs="Arial"/>
          <w:u w:color="000000"/>
          <w:lang w:val="fr-CA" w:eastAsia="fr-CA"/>
        </w:rPr>
        <w:t xml:space="preserve"> </w:t>
      </w:r>
      <w:hyperlink r:id="rId71" w:history="1">
        <w:r w:rsidR="00DD649F" w:rsidRPr="00FD59ED">
          <w:rPr>
            <w:rStyle w:val="Lienhypertexte"/>
            <w:rFonts w:ascii="Arial" w:hAnsi="Arial" w:cs="Arial"/>
            <w:i/>
            <w:lang w:val="fr-CA"/>
          </w:rPr>
          <w:t>Confirmation d’audience d’une demande fixée en salle 1.15</w:t>
        </w:r>
      </w:hyperlink>
    </w:p>
    <w:p w14:paraId="673C6158" w14:textId="3B013CEB" w:rsidR="00DD649F" w:rsidRPr="002138DD" w:rsidRDefault="00DD649F" w:rsidP="003B5712">
      <w:pPr>
        <w:widowControl w:val="0"/>
        <w:tabs>
          <w:tab w:val="right" w:pos="9360"/>
        </w:tabs>
        <w:rPr>
          <w:rFonts w:ascii="Arial" w:hAnsi="Arial" w:cs="Arial"/>
          <w:iCs/>
          <w:lang w:val="fr-CA"/>
        </w:rPr>
      </w:pPr>
    </w:p>
    <w:p w14:paraId="24F073B8" w14:textId="77777777" w:rsidR="00CB4FA5" w:rsidRPr="002138DD" w:rsidRDefault="00CB4FA5" w:rsidP="00012A01">
      <w:pPr>
        <w:pStyle w:val="Titre3"/>
        <w:numPr>
          <w:ilvl w:val="0"/>
          <w:numId w:val="0"/>
        </w:numPr>
        <w:spacing w:before="0" w:after="0"/>
        <w:rPr>
          <w:rFonts w:ascii="Arial" w:hAnsi="Arial" w:cs="Arial"/>
          <w:lang w:val="fr-CA"/>
        </w:rPr>
      </w:pPr>
    </w:p>
    <w:p w14:paraId="30CE3219" w14:textId="4F273C16" w:rsidR="00F36EF2" w:rsidRPr="002138DD" w:rsidRDefault="00F36EF2" w:rsidP="00B33894">
      <w:pPr>
        <w:pStyle w:val="PardfautA"/>
        <w:tabs>
          <w:tab w:val="clear" w:pos="57"/>
        </w:tabs>
        <w:spacing w:after="0"/>
        <w:ind w:left="0"/>
        <w:jc w:val="center"/>
        <w:outlineLvl w:val="9"/>
        <w:rPr>
          <w:rFonts w:ascii="Arial" w:eastAsia="Arial" w:hAnsi="Arial" w:cs="Arial"/>
          <w:lang w:val="fr-CA"/>
        </w:rPr>
      </w:pPr>
      <w:bookmarkStart w:id="202" w:name="_Toc362864"/>
      <w:bookmarkStart w:id="203" w:name="_Toc363267"/>
      <w:bookmarkStart w:id="204" w:name="_Toc362865"/>
      <w:bookmarkStart w:id="205" w:name="_Toc363268"/>
      <w:bookmarkStart w:id="206" w:name="_Toc362866"/>
      <w:bookmarkStart w:id="207" w:name="_Toc363269"/>
      <w:bookmarkEnd w:id="202"/>
      <w:bookmarkEnd w:id="203"/>
      <w:bookmarkEnd w:id="204"/>
      <w:bookmarkEnd w:id="205"/>
      <w:bookmarkEnd w:id="206"/>
      <w:bookmarkEnd w:id="207"/>
      <w:r w:rsidRPr="002138DD">
        <w:rPr>
          <w:rFonts w:ascii="Arial" w:eastAsia="Arial" w:hAnsi="Arial" w:cs="Arial"/>
          <w:lang w:val="fr-CA"/>
        </w:rPr>
        <w:t>* * * * * * * * * * * * * * * * * * * * * * * * * * * * * * *</w:t>
      </w:r>
    </w:p>
    <w:sectPr w:rsidR="00F36EF2" w:rsidRPr="002138DD" w:rsidSect="000A23BB">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560" w:left="1440" w:header="720" w:footer="864"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BA51" w14:textId="77777777" w:rsidR="00BD738B" w:rsidRDefault="00BD738B">
      <w:r>
        <w:separator/>
      </w:r>
    </w:p>
  </w:endnote>
  <w:endnote w:type="continuationSeparator" w:id="0">
    <w:p w14:paraId="34E272AD" w14:textId="77777777" w:rsidR="00BD738B" w:rsidRDefault="00BD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8082" w14:textId="77777777" w:rsidR="00BD738B" w:rsidRDefault="00BD73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13DC" w14:textId="77777777" w:rsidR="00BD738B" w:rsidRDefault="00BD73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E8CA" w14:textId="77777777" w:rsidR="00BD738B" w:rsidRDefault="00BD73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37E9" w14:textId="77777777" w:rsidR="00BD738B" w:rsidRDefault="00BD738B">
      <w:r>
        <w:separator/>
      </w:r>
    </w:p>
  </w:footnote>
  <w:footnote w:type="continuationSeparator" w:id="0">
    <w:p w14:paraId="5F4A6013" w14:textId="77777777" w:rsidR="00BD738B" w:rsidRDefault="00BD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1E6A" w14:textId="77777777" w:rsidR="00BD738B" w:rsidRDefault="00BD738B">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F006" w14:textId="77777777" w:rsidR="00BD738B" w:rsidRPr="009B60AD" w:rsidRDefault="00BD738B" w:rsidP="00BA3C9E">
    <w:pPr>
      <w:pStyle w:val="En-tte"/>
      <w:tabs>
        <w:tab w:val="clear" w:pos="9020"/>
        <w:tab w:val="center" w:pos="4680"/>
        <w:tab w:val="right" w:pos="9360"/>
      </w:tabs>
      <w:rPr>
        <w:rFonts w:ascii="Arial" w:hAnsi="Arial" w:cs="Arial"/>
      </w:rPr>
    </w:pPr>
    <w:r>
      <w:tab/>
    </w:r>
    <w:r>
      <w:tab/>
    </w:r>
    <w:r w:rsidRPr="009B60AD">
      <w:rPr>
        <w:rFonts w:ascii="Arial" w:hAnsi="Arial" w:cs="Arial"/>
      </w:rPr>
      <w:fldChar w:fldCharType="begin"/>
    </w:r>
    <w:r w:rsidRPr="009B60AD">
      <w:rPr>
        <w:rFonts w:ascii="Arial" w:hAnsi="Arial" w:cs="Arial"/>
      </w:rPr>
      <w:instrText xml:space="preserve"> PAGE </w:instrText>
    </w:r>
    <w:r w:rsidRPr="009B60AD">
      <w:rPr>
        <w:rFonts w:ascii="Arial" w:hAnsi="Arial" w:cs="Arial"/>
      </w:rPr>
      <w:fldChar w:fldCharType="separate"/>
    </w:r>
    <w:r>
      <w:rPr>
        <w:rFonts w:ascii="Arial" w:hAnsi="Arial" w:cs="Arial"/>
        <w:noProof/>
      </w:rPr>
      <w:t>24</w:t>
    </w:r>
    <w:r w:rsidRPr="009B60AD">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4E2C" w14:textId="77777777" w:rsidR="00BD738B" w:rsidRDefault="00BD738B">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E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DD6DC5"/>
    <w:multiLevelType w:val="hybridMultilevel"/>
    <w:tmpl w:val="BF186BA8"/>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3" w15:restartNumberingAfterBreak="0">
    <w:nsid w:val="38844CAE"/>
    <w:multiLevelType w:val="hybridMultilevel"/>
    <w:tmpl w:val="D354CF60"/>
    <w:styleLink w:val="Nombres"/>
    <w:lvl w:ilvl="0" w:tplc="40C2D8CC">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6" w15:restartNumberingAfterBreak="0">
    <w:nsid w:val="4D9A50A4"/>
    <w:multiLevelType w:val="hybridMultilevel"/>
    <w:tmpl w:val="FD681CCE"/>
    <w:numStyleLink w:val="Style2import0"/>
  </w:abstractNum>
  <w:abstractNum w:abstractNumId="17" w15:restartNumberingAfterBreak="0">
    <w:nsid w:val="502B3837"/>
    <w:multiLevelType w:val="hybridMultilevel"/>
    <w:tmpl w:val="EA36B64C"/>
    <w:lvl w:ilvl="0" w:tplc="57C2265C">
      <w:start w:val="1"/>
      <w:numFmt w:val="lowerLetter"/>
      <w:lvlText w:val="%1)"/>
      <w:lvlJc w:val="left"/>
      <w:pPr>
        <w:ind w:left="989" w:hanging="360"/>
      </w:pPr>
      <w:rPr>
        <w:rFonts w:hint="default"/>
      </w:rPr>
    </w:lvl>
    <w:lvl w:ilvl="1" w:tplc="0C0C0019" w:tentative="1">
      <w:start w:val="1"/>
      <w:numFmt w:val="lowerLetter"/>
      <w:lvlText w:val="%2."/>
      <w:lvlJc w:val="left"/>
      <w:pPr>
        <w:ind w:left="1709" w:hanging="360"/>
      </w:pPr>
    </w:lvl>
    <w:lvl w:ilvl="2" w:tplc="0C0C001B" w:tentative="1">
      <w:start w:val="1"/>
      <w:numFmt w:val="lowerRoman"/>
      <w:lvlText w:val="%3."/>
      <w:lvlJc w:val="right"/>
      <w:pPr>
        <w:ind w:left="2429" w:hanging="180"/>
      </w:pPr>
    </w:lvl>
    <w:lvl w:ilvl="3" w:tplc="0C0C000F" w:tentative="1">
      <w:start w:val="1"/>
      <w:numFmt w:val="decimal"/>
      <w:lvlText w:val="%4."/>
      <w:lvlJc w:val="left"/>
      <w:pPr>
        <w:ind w:left="3149" w:hanging="360"/>
      </w:pPr>
    </w:lvl>
    <w:lvl w:ilvl="4" w:tplc="0C0C0019" w:tentative="1">
      <w:start w:val="1"/>
      <w:numFmt w:val="lowerLetter"/>
      <w:lvlText w:val="%5."/>
      <w:lvlJc w:val="left"/>
      <w:pPr>
        <w:ind w:left="3869" w:hanging="360"/>
      </w:pPr>
    </w:lvl>
    <w:lvl w:ilvl="5" w:tplc="0C0C001B" w:tentative="1">
      <w:start w:val="1"/>
      <w:numFmt w:val="lowerRoman"/>
      <w:lvlText w:val="%6."/>
      <w:lvlJc w:val="right"/>
      <w:pPr>
        <w:ind w:left="4589" w:hanging="180"/>
      </w:pPr>
    </w:lvl>
    <w:lvl w:ilvl="6" w:tplc="0C0C000F" w:tentative="1">
      <w:start w:val="1"/>
      <w:numFmt w:val="decimal"/>
      <w:lvlText w:val="%7."/>
      <w:lvlJc w:val="left"/>
      <w:pPr>
        <w:ind w:left="5309" w:hanging="360"/>
      </w:pPr>
    </w:lvl>
    <w:lvl w:ilvl="7" w:tplc="0C0C0019" w:tentative="1">
      <w:start w:val="1"/>
      <w:numFmt w:val="lowerLetter"/>
      <w:lvlText w:val="%8."/>
      <w:lvlJc w:val="left"/>
      <w:pPr>
        <w:ind w:left="6029" w:hanging="360"/>
      </w:pPr>
    </w:lvl>
    <w:lvl w:ilvl="8" w:tplc="0C0C001B" w:tentative="1">
      <w:start w:val="1"/>
      <w:numFmt w:val="lowerRoman"/>
      <w:lvlText w:val="%9."/>
      <w:lvlJc w:val="right"/>
      <w:pPr>
        <w:ind w:left="6749" w:hanging="180"/>
      </w:pPr>
    </w:lvl>
  </w:abstractNum>
  <w:abstractNum w:abstractNumId="18"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9" w15:restartNumberingAfterBreak="0">
    <w:nsid w:val="525553BA"/>
    <w:multiLevelType w:val="hybridMultilevel"/>
    <w:tmpl w:val="7AB6175A"/>
    <w:numStyleLink w:val="Grossepuce"/>
  </w:abstractNum>
  <w:abstractNum w:abstractNumId="20"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1"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2F038C"/>
    <w:multiLevelType w:val="hybridMultilevel"/>
    <w:tmpl w:val="AF9C725C"/>
    <w:lvl w:ilvl="0" w:tplc="32E6EBC0">
      <w:start w:val="1"/>
      <w:numFmt w:val="lowerLetter"/>
      <w:lvlText w:val="%1)"/>
      <w:lvlJc w:val="left"/>
      <w:pPr>
        <w:ind w:left="927" w:hanging="360"/>
      </w:pPr>
      <w:rPr>
        <w:rFonts w:eastAsia="Arial Unicode M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3" w15:restartNumberingAfterBreak="0">
    <w:nsid w:val="58981A7E"/>
    <w:multiLevelType w:val="hybridMultilevel"/>
    <w:tmpl w:val="603EA438"/>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AA2212"/>
    <w:multiLevelType w:val="hybridMultilevel"/>
    <w:tmpl w:val="7D689E4C"/>
    <w:numStyleLink w:val="Style4import"/>
  </w:abstractNum>
  <w:abstractNum w:abstractNumId="25" w15:restartNumberingAfterBreak="0">
    <w:nsid w:val="5A96702D"/>
    <w:multiLevelType w:val="hybridMultilevel"/>
    <w:tmpl w:val="E8B4CAC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8F5D15"/>
    <w:multiLevelType w:val="hybridMultilevel"/>
    <w:tmpl w:val="229E8F16"/>
    <w:numStyleLink w:val="Style2import00"/>
  </w:abstractNum>
  <w:abstractNum w:abstractNumId="32" w15:restartNumberingAfterBreak="0">
    <w:nsid w:val="7DC66624"/>
    <w:multiLevelType w:val="multilevel"/>
    <w:tmpl w:val="D354CF60"/>
    <w:numStyleLink w:val="Nombres"/>
  </w:abstractNum>
  <w:num w:numId="1">
    <w:abstractNumId w:val="13"/>
  </w:num>
  <w:num w:numId="2">
    <w:abstractNumId w:val="32"/>
    <w:lvlOverride w:ilvl="0">
      <w:lvl w:ilvl="0">
        <w:start w:val="1"/>
        <w:numFmt w:val="decimal"/>
        <w:pStyle w:val="Harmonisation-paragraphe"/>
        <w:lvlText w:val="%1."/>
        <w:lvlJc w:val="left"/>
        <w:pPr>
          <w:ind w:left="775"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2"/>
    <w:lvlOverride w:ilvl="0">
      <w:lvl w:ilvl="0">
        <w:start w:val="1"/>
        <w:numFmt w:val="decimal"/>
        <w:pStyle w:val="Harmonisation-paragraphe"/>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4"/>
  </w:num>
  <w:num w:numId="5">
    <w:abstractNumId w:val="32"/>
    <w:lvlOverride w:ilvl="0">
      <w:lvl w:ilvl="0">
        <w:start w:val="1"/>
        <w:numFmt w:val="decimal"/>
        <w:pStyle w:val="Harmonisation-paragraphe"/>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19"/>
    <w:lvlOverride w:ilvl="0">
      <w:lvl w:ilvl="0" w:tplc="5700281C">
        <w:start w:val="1"/>
        <w:numFmt w:val="bullet"/>
        <w:lvlText w:val="•"/>
        <w:lvlJc w:val="left"/>
        <w:pPr>
          <w:ind w:left="126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2E04BA6A">
        <w:start w:val="1"/>
        <w:numFmt w:val="bullet"/>
        <w:lvlText w:val="•"/>
        <w:lvlJc w:val="left"/>
        <w:pPr>
          <w:ind w:left="150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E5272F4">
        <w:start w:val="1"/>
        <w:numFmt w:val="bullet"/>
        <w:lvlText w:val="•"/>
        <w:lvlJc w:val="left"/>
        <w:pPr>
          <w:ind w:left="174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828B3DA">
        <w:start w:val="1"/>
        <w:numFmt w:val="bullet"/>
        <w:lvlText w:val="•"/>
        <w:lvlJc w:val="left"/>
        <w:pPr>
          <w:ind w:left="198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C301CFE">
        <w:start w:val="1"/>
        <w:numFmt w:val="bullet"/>
        <w:lvlText w:val="•"/>
        <w:lvlJc w:val="left"/>
        <w:pPr>
          <w:ind w:left="222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AF6EA948">
        <w:start w:val="1"/>
        <w:numFmt w:val="bullet"/>
        <w:lvlText w:val="•"/>
        <w:lvlJc w:val="left"/>
        <w:pPr>
          <w:ind w:left="246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9B56B17A">
        <w:start w:val="1"/>
        <w:numFmt w:val="bullet"/>
        <w:lvlText w:val="•"/>
        <w:lvlJc w:val="left"/>
        <w:pPr>
          <w:ind w:left="270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52407B6">
        <w:start w:val="1"/>
        <w:numFmt w:val="bullet"/>
        <w:lvlText w:val="•"/>
        <w:lvlJc w:val="left"/>
        <w:pPr>
          <w:ind w:left="294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13E2D0C">
        <w:start w:val="1"/>
        <w:numFmt w:val="bullet"/>
        <w:lvlText w:val="•"/>
        <w:lvlJc w:val="left"/>
        <w:pPr>
          <w:ind w:left="3188"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8">
    <w:abstractNumId w:val="29"/>
  </w:num>
  <w:num w:numId="9">
    <w:abstractNumId w:val="28"/>
  </w:num>
  <w:num w:numId="10">
    <w:abstractNumId w:val="18"/>
  </w:num>
  <w:num w:numId="11">
    <w:abstractNumId w:val="10"/>
  </w:num>
  <w:num w:numId="12">
    <w:abstractNumId w:val="5"/>
  </w:num>
  <w:num w:numId="13">
    <w:abstractNumId w:val="3"/>
  </w:num>
  <w:num w:numId="14">
    <w:abstractNumId w:val="7"/>
  </w:num>
  <w:num w:numId="15">
    <w:abstractNumId w:val="2"/>
  </w:num>
  <w:num w:numId="16">
    <w:abstractNumId w:val="16"/>
  </w:num>
  <w:num w:numId="17">
    <w:abstractNumId w:val="1"/>
  </w:num>
  <w:num w:numId="18">
    <w:abstractNumId w:val="31"/>
  </w:num>
  <w:num w:numId="19">
    <w:abstractNumId w:val="16"/>
    <w:lvlOverride w:ilvl="0">
      <w:startOverride w:val="2"/>
    </w:lvlOverride>
  </w:num>
  <w:num w:numId="20">
    <w:abstractNumId w:val="9"/>
  </w:num>
  <w:num w:numId="21">
    <w:abstractNumId w:val="8"/>
  </w:num>
  <w:num w:numId="22">
    <w:abstractNumId w:val="24"/>
  </w:num>
  <w:num w:numId="23">
    <w:abstractNumId w:val="21"/>
  </w:num>
  <w:num w:numId="24">
    <w:abstractNumId w:val="30"/>
  </w:num>
  <w:num w:numId="25">
    <w:abstractNumId w:val="27"/>
  </w:num>
  <w:num w:numId="26">
    <w:abstractNumId w:val="6"/>
  </w:num>
  <w:num w:numId="27">
    <w:abstractNumId w:val="26"/>
  </w:num>
  <w:num w:numId="28">
    <w:abstractNumId w:val="20"/>
  </w:num>
  <w:num w:numId="29">
    <w:abstractNumId w:val="15"/>
  </w:num>
  <w:num w:numId="30">
    <w:abstractNumId w:val="22"/>
  </w:num>
  <w:num w:numId="31">
    <w:abstractNumId w:val="17"/>
  </w:num>
  <w:num w:numId="32">
    <w:abstractNumId w:val="23"/>
  </w:num>
  <w:num w:numId="33">
    <w:abstractNumId w:val="23"/>
    <w:lvlOverride w:ilvl="0">
      <w:startOverride w:val="1"/>
    </w:lvlOverride>
  </w:num>
  <w:num w:numId="34">
    <w:abstractNumId w:val="0"/>
  </w:num>
  <w:num w:numId="35">
    <w:abstractNumId w:val="32"/>
    <w:lvlOverride w:ilvl="0">
      <w:startOverride w:val="1"/>
      <w:lvl w:ilvl="0">
        <w:start w:val="1"/>
        <w:numFmt w:val="decimal"/>
        <w:pStyle w:val="Harmonisation-paragraphe"/>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5"/>
  </w:num>
  <w:num w:numId="37">
    <w:abstractNumId w:val="11"/>
  </w:num>
  <w:num w:numId="38">
    <w:abstractNumId w:val="12"/>
  </w:num>
  <w:num w:numId="39">
    <w:abstractNumId w:val="11"/>
    <w:lvlOverride w:ilvl="0">
      <w:startOverride w:val="1"/>
    </w:lvlOverride>
  </w:num>
  <w:num w:numId="40">
    <w:abstractNumId w:val="12"/>
  </w:num>
  <w:num w:numId="41">
    <w:abstractNumId w:val="12"/>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823"/>
    <w:rsid w:val="000009AE"/>
    <w:rsid w:val="00001AB0"/>
    <w:rsid w:val="00001C12"/>
    <w:rsid w:val="00003462"/>
    <w:rsid w:val="00003E26"/>
    <w:rsid w:val="00004597"/>
    <w:rsid w:val="000046E2"/>
    <w:rsid w:val="000049AC"/>
    <w:rsid w:val="00006C50"/>
    <w:rsid w:val="00007FAC"/>
    <w:rsid w:val="00012A01"/>
    <w:rsid w:val="00015B57"/>
    <w:rsid w:val="00016157"/>
    <w:rsid w:val="00016846"/>
    <w:rsid w:val="00021B76"/>
    <w:rsid w:val="0002208C"/>
    <w:rsid w:val="00023C70"/>
    <w:rsid w:val="00026EBF"/>
    <w:rsid w:val="0003411C"/>
    <w:rsid w:val="00036BD7"/>
    <w:rsid w:val="000374F4"/>
    <w:rsid w:val="00037CD1"/>
    <w:rsid w:val="000406C5"/>
    <w:rsid w:val="00043214"/>
    <w:rsid w:val="00044B56"/>
    <w:rsid w:val="000476EF"/>
    <w:rsid w:val="00050490"/>
    <w:rsid w:val="00050541"/>
    <w:rsid w:val="00052A72"/>
    <w:rsid w:val="000534B5"/>
    <w:rsid w:val="000547B1"/>
    <w:rsid w:val="00055B40"/>
    <w:rsid w:val="00055C6E"/>
    <w:rsid w:val="00061731"/>
    <w:rsid w:val="000622E3"/>
    <w:rsid w:val="0006358A"/>
    <w:rsid w:val="00064535"/>
    <w:rsid w:val="000744F2"/>
    <w:rsid w:val="00074864"/>
    <w:rsid w:val="0007575A"/>
    <w:rsid w:val="00075D64"/>
    <w:rsid w:val="00077171"/>
    <w:rsid w:val="00077464"/>
    <w:rsid w:val="00080346"/>
    <w:rsid w:val="00080BDC"/>
    <w:rsid w:val="00085258"/>
    <w:rsid w:val="0008630A"/>
    <w:rsid w:val="00092ECA"/>
    <w:rsid w:val="0009454A"/>
    <w:rsid w:val="00095060"/>
    <w:rsid w:val="000951C2"/>
    <w:rsid w:val="00096150"/>
    <w:rsid w:val="00097F60"/>
    <w:rsid w:val="000A23BB"/>
    <w:rsid w:val="000B12AA"/>
    <w:rsid w:val="000B33D9"/>
    <w:rsid w:val="000B41EE"/>
    <w:rsid w:val="000C109D"/>
    <w:rsid w:val="000C2A62"/>
    <w:rsid w:val="000C3C9F"/>
    <w:rsid w:val="000C4772"/>
    <w:rsid w:val="000C618E"/>
    <w:rsid w:val="000D361C"/>
    <w:rsid w:val="000D7D04"/>
    <w:rsid w:val="000E4C50"/>
    <w:rsid w:val="000E52FD"/>
    <w:rsid w:val="000F4560"/>
    <w:rsid w:val="001015BE"/>
    <w:rsid w:val="00101E37"/>
    <w:rsid w:val="001050BA"/>
    <w:rsid w:val="0010518D"/>
    <w:rsid w:val="00105D00"/>
    <w:rsid w:val="0010628A"/>
    <w:rsid w:val="0010712C"/>
    <w:rsid w:val="0010715A"/>
    <w:rsid w:val="00107F1F"/>
    <w:rsid w:val="00113806"/>
    <w:rsid w:val="001161D8"/>
    <w:rsid w:val="00116C9C"/>
    <w:rsid w:val="00117464"/>
    <w:rsid w:val="00117F03"/>
    <w:rsid w:val="00124EE7"/>
    <w:rsid w:val="00130194"/>
    <w:rsid w:val="0013481B"/>
    <w:rsid w:val="00136282"/>
    <w:rsid w:val="0013681C"/>
    <w:rsid w:val="001369BB"/>
    <w:rsid w:val="00136EFB"/>
    <w:rsid w:val="001448D0"/>
    <w:rsid w:val="001454D2"/>
    <w:rsid w:val="00151A95"/>
    <w:rsid w:val="0015645D"/>
    <w:rsid w:val="001568EC"/>
    <w:rsid w:val="0015701A"/>
    <w:rsid w:val="001636ED"/>
    <w:rsid w:val="00163EE5"/>
    <w:rsid w:val="00164AAE"/>
    <w:rsid w:val="00165FBC"/>
    <w:rsid w:val="001737A7"/>
    <w:rsid w:val="001754B4"/>
    <w:rsid w:val="001821EC"/>
    <w:rsid w:val="00184BD1"/>
    <w:rsid w:val="00184E0B"/>
    <w:rsid w:val="00186DAE"/>
    <w:rsid w:val="001876B7"/>
    <w:rsid w:val="0019247B"/>
    <w:rsid w:val="00197152"/>
    <w:rsid w:val="001A169E"/>
    <w:rsid w:val="001A2216"/>
    <w:rsid w:val="001A473D"/>
    <w:rsid w:val="001A6677"/>
    <w:rsid w:val="001A6E2A"/>
    <w:rsid w:val="001A7214"/>
    <w:rsid w:val="001B0D7C"/>
    <w:rsid w:val="001B130E"/>
    <w:rsid w:val="001B3D16"/>
    <w:rsid w:val="001B4EBC"/>
    <w:rsid w:val="001B7270"/>
    <w:rsid w:val="001C192B"/>
    <w:rsid w:val="001C1F93"/>
    <w:rsid w:val="001C2339"/>
    <w:rsid w:val="001C2CCA"/>
    <w:rsid w:val="001C4DDB"/>
    <w:rsid w:val="001C77D3"/>
    <w:rsid w:val="001D21DD"/>
    <w:rsid w:val="001D422E"/>
    <w:rsid w:val="001D499B"/>
    <w:rsid w:val="001D4E8F"/>
    <w:rsid w:val="001D5549"/>
    <w:rsid w:val="001E02EE"/>
    <w:rsid w:val="001E4F2F"/>
    <w:rsid w:val="001E5368"/>
    <w:rsid w:val="001F23F2"/>
    <w:rsid w:val="001F302B"/>
    <w:rsid w:val="001F3C92"/>
    <w:rsid w:val="001F4531"/>
    <w:rsid w:val="001F4CAD"/>
    <w:rsid w:val="001F5FAA"/>
    <w:rsid w:val="001F6FA2"/>
    <w:rsid w:val="001F75F1"/>
    <w:rsid w:val="00203768"/>
    <w:rsid w:val="002076BA"/>
    <w:rsid w:val="00210ECB"/>
    <w:rsid w:val="00211CA0"/>
    <w:rsid w:val="00212F7B"/>
    <w:rsid w:val="0021334E"/>
    <w:rsid w:val="002138DD"/>
    <w:rsid w:val="00213DCC"/>
    <w:rsid w:val="00222E10"/>
    <w:rsid w:val="0022351C"/>
    <w:rsid w:val="00234C41"/>
    <w:rsid w:val="00240B42"/>
    <w:rsid w:val="00241A06"/>
    <w:rsid w:val="0024327C"/>
    <w:rsid w:val="00243C8A"/>
    <w:rsid w:val="0024505E"/>
    <w:rsid w:val="00245866"/>
    <w:rsid w:val="002516C6"/>
    <w:rsid w:val="00252304"/>
    <w:rsid w:val="00254ED4"/>
    <w:rsid w:val="00263EED"/>
    <w:rsid w:val="00265221"/>
    <w:rsid w:val="0026551C"/>
    <w:rsid w:val="0026574E"/>
    <w:rsid w:val="002659D7"/>
    <w:rsid w:val="002705AB"/>
    <w:rsid w:val="00271B08"/>
    <w:rsid w:val="00272834"/>
    <w:rsid w:val="002738A3"/>
    <w:rsid w:val="00273A46"/>
    <w:rsid w:val="00273C77"/>
    <w:rsid w:val="00273F6F"/>
    <w:rsid w:val="0027457D"/>
    <w:rsid w:val="0027604F"/>
    <w:rsid w:val="00281B7E"/>
    <w:rsid w:val="0028461B"/>
    <w:rsid w:val="002848BF"/>
    <w:rsid w:val="00284CF4"/>
    <w:rsid w:val="002870F3"/>
    <w:rsid w:val="0028768D"/>
    <w:rsid w:val="00287E56"/>
    <w:rsid w:val="00291025"/>
    <w:rsid w:val="00294B10"/>
    <w:rsid w:val="00297FB2"/>
    <w:rsid w:val="002A41BE"/>
    <w:rsid w:val="002A697E"/>
    <w:rsid w:val="002A70DA"/>
    <w:rsid w:val="002A762E"/>
    <w:rsid w:val="002B341B"/>
    <w:rsid w:val="002B3BB9"/>
    <w:rsid w:val="002B4006"/>
    <w:rsid w:val="002B58B2"/>
    <w:rsid w:val="002B58E3"/>
    <w:rsid w:val="002B5D61"/>
    <w:rsid w:val="002B7315"/>
    <w:rsid w:val="002C7274"/>
    <w:rsid w:val="002D190E"/>
    <w:rsid w:val="002D3334"/>
    <w:rsid w:val="002D71C4"/>
    <w:rsid w:val="002D7B87"/>
    <w:rsid w:val="002E0666"/>
    <w:rsid w:val="002E26AB"/>
    <w:rsid w:val="002E2E97"/>
    <w:rsid w:val="002E5D50"/>
    <w:rsid w:val="002E6F69"/>
    <w:rsid w:val="002F0607"/>
    <w:rsid w:val="002F0948"/>
    <w:rsid w:val="002F1450"/>
    <w:rsid w:val="002F2ECE"/>
    <w:rsid w:val="002F365A"/>
    <w:rsid w:val="002F3765"/>
    <w:rsid w:val="002F37C5"/>
    <w:rsid w:val="002F458D"/>
    <w:rsid w:val="00301949"/>
    <w:rsid w:val="003040E7"/>
    <w:rsid w:val="003139AE"/>
    <w:rsid w:val="00317C06"/>
    <w:rsid w:val="003222E2"/>
    <w:rsid w:val="00322EEF"/>
    <w:rsid w:val="00327032"/>
    <w:rsid w:val="00332116"/>
    <w:rsid w:val="003337CE"/>
    <w:rsid w:val="00333CA9"/>
    <w:rsid w:val="00334E90"/>
    <w:rsid w:val="0033540F"/>
    <w:rsid w:val="00335583"/>
    <w:rsid w:val="00336E5A"/>
    <w:rsid w:val="00343DBA"/>
    <w:rsid w:val="00346449"/>
    <w:rsid w:val="00346E4E"/>
    <w:rsid w:val="00350636"/>
    <w:rsid w:val="00351443"/>
    <w:rsid w:val="00353109"/>
    <w:rsid w:val="00353465"/>
    <w:rsid w:val="0036096E"/>
    <w:rsid w:val="00361CC9"/>
    <w:rsid w:val="00362CDA"/>
    <w:rsid w:val="00362F09"/>
    <w:rsid w:val="00365474"/>
    <w:rsid w:val="003673DA"/>
    <w:rsid w:val="003729CF"/>
    <w:rsid w:val="0037384C"/>
    <w:rsid w:val="00374D93"/>
    <w:rsid w:val="00383B16"/>
    <w:rsid w:val="0039074A"/>
    <w:rsid w:val="00390AD0"/>
    <w:rsid w:val="00391A6D"/>
    <w:rsid w:val="00392E87"/>
    <w:rsid w:val="00394703"/>
    <w:rsid w:val="00394CC8"/>
    <w:rsid w:val="0039558A"/>
    <w:rsid w:val="0039618F"/>
    <w:rsid w:val="003976F7"/>
    <w:rsid w:val="003A3007"/>
    <w:rsid w:val="003A3379"/>
    <w:rsid w:val="003A58A1"/>
    <w:rsid w:val="003A74BB"/>
    <w:rsid w:val="003B2318"/>
    <w:rsid w:val="003B25D9"/>
    <w:rsid w:val="003B3126"/>
    <w:rsid w:val="003B5712"/>
    <w:rsid w:val="003B6859"/>
    <w:rsid w:val="003C0638"/>
    <w:rsid w:val="003C1B4B"/>
    <w:rsid w:val="003C28E0"/>
    <w:rsid w:val="003C3401"/>
    <w:rsid w:val="003C38BA"/>
    <w:rsid w:val="003D18ED"/>
    <w:rsid w:val="003D2857"/>
    <w:rsid w:val="003D6FF2"/>
    <w:rsid w:val="003E011A"/>
    <w:rsid w:val="003E1700"/>
    <w:rsid w:val="003F0605"/>
    <w:rsid w:val="003F2206"/>
    <w:rsid w:val="003F39F0"/>
    <w:rsid w:val="004012A3"/>
    <w:rsid w:val="0040528F"/>
    <w:rsid w:val="00411196"/>
    <w:rsid w:val="00412AD2"/>
    <w:rsid w:val="00412D12"/>
    <w:rsid w:val="0041579A"/>
    <w:rsid w:val="00416F8D"/>
    <w:rsid w:val="004179EC"/>
    <w:rsid w:val="0042390B"/>
    <w:rsid w:val="00423C5D"/>
    <w:rsid w:val="00425F34"/>
    <w:rsid w:val="004264C9"/>
    <w:rsid w:val="00427479"/>
    <w:rsid w:val="00431563"/>
    <w:rsid w:val="00431FA7"/>
    <w:rsid w:val="00432363"/>
    <w:rsid w:val="00432A49"/>
    <w:rsid w:val="0043374E"/>
    <w:rsid w:val="0043611D"/>
    <w:rsid w:val="00436362"/>
    <w:rsid w:val="00446BF3"/>
    <w:rsid w:val="00446DA2"/>
    <w:rsid w:val="0045115E"/>
    <w:rsid w:val="00455605"/>
    <w:rsid w:val="0045703E"/>
    <w:rsid w:val="0046018E"/>
    <w:rsid w:val="00461EE1"/>
    <w:rsid w:val="00471346"/>
    <w:rsid w:val="00472862"/>
    <w:rsid w:val="00472F5D"/>
    <w:rsid w:val="0047693E"/>
    <w:rsid w:val="004801C3"/>
    <w:rsid w:val="004811A2"/>
    <w:rsid w:val="00481D44"/>
    <w:rsid w:val="004863E5"/>
    <w:rsid w:val="004931C1"/>
    <w:rsid w:val="00494D32"/>
    <w:rsid w:val="0049538A"/>
    <w:rsid w:val="00497076"/>
    <w:rsid w:val="00497D6C"/>
    <w:rsid w:val="004A1B70"/>
    <w:rsid w:val="004A29D8"/>
    <w:rsid w:val="004A316C"/>
    <w:rsid w:val="004A36B2"/>
    <w:rsid w:val="004A371F"/>
    <w:rsid w:val="004A4064"/>
    <w:rsid w:val="004A641A"/>
    <w:rsid w:val="004A7C4E"/>
    <w:rsid w:val="004B015E"/>
    <w:rsid w:val="004B15B5"/>
    <w:rsid w:val="004C0871"/>
    <w:rsid w:val="004C1025"/>
    <w:rsid w:val="004C1E6E"/>
    <w:rsid w:val="004C6B19"/>
    <w:rsid w:val="004C73E6"/>
    <w:rsid w:val="004D3494"/>
    <w:rsid w:val="004D4026"/>
    <w:rsid w:val="004D439F"/>
    <w:rsid w:val="004D4E68"/>
    <w:rsid w:val="004D6293"/>
    <w:rsid w:val="004D67EE"/>
    <w:rsid w:val="004E1F71"/>
    <w:rsid w:val="004E237C"/>
    <w:rsid w:val="004E30D6"/>
    <w:rsid w:val="004E37D7"/>
    <w:rsid w:val="004E7BC3"/>
    <w:rsid w:val="004F104F"/>
    <w:rsid w:val="004F1BE0"/>
    <w:rsid w:val="004F4C36"/>
    <w:rsid w:val="004F5833"/>
    <w:rsid w:val="004F59D9"/>
    <w:rsid w:val="004F5D11"/>
    <w:rsid w:val="004F642F"/>
    <w:rsid w:val="00500303"/>
    <w:rsid w:val="005005DD"/>
    <w:rsid w:val="00500ED5"/>
    <w:rsid w:val="00501DF2"/>
    <w:rsid w:val="005027C4"/>
    <w:rsid w:val="00502844"/>
    <w:rsid w:val="0050442C"/>
    <w:rsid w:val="0051127A"/>
    <w:rsid w:val="005123CB"/>
    <w:rsid w:val="00515EB6"/>
    <w:rsid w:val="00515FBB"/>
    <w:rsid w:val="00516FF8"/>
    <w:rsid w:val="0051729F"/>
    <w:rsid w:val="0052116C"/>
    <w:rsid w:val="00521BB8"/>
    <w:rsid w:val="005220B2"/>
    <w:rsid w:val="00522921"/>
    <w:rsid w:val="00522B17"/>
    <w:rsid w:val="005248BB"/>
    <w:rsid w:val="0052550D"/>
    <w:rsid w:val="00532D8F"/>
    <w:rsid w:val="00536E47"/>
    <w:rsid w:val="00542A13"/>
    <w:rsid w:val="00544047"/>
    <w:rsid w:val="005452E1"/>
    <w:rsid w:val="0054590D"/>
    <w:rsid w:val="00546D35"/>
    <w:rsid w:val="00550215"/>
    <w:rsid w:val="00551493"/>
    <w:rsid w:val="0055186B"/>
    <w:rsid w:val="005543A9"/>
    <w:rsid w:val="00554EEA"/>
    <w:rsid w:val="00565810"/>
    <w:rsid w:val="00565C47"/>
    <w:rsid w:val="005665C3"/>
    <w:rsid w:val="005667A0"/>
    <w:rsid w:val="005676EF"/>
    <w:rsid w:val="00570999"/>
    <w:rsid w:val="00570F30"/>
    <w:rsid w:val="0057434C"/>
    <w:rsid w:val="00574F67"/>
    <w:rsid w:val="00576292"/>
    <w:rsid w:val="00576481"/>
    <w:rsid w:val="0057701B"/>
    <w:rsid w:val="00577C63"/>
    <w:rsid w:val="00586686"/>
    <w:rsid w:val="00591D9F"/>
    <w:rsid w:val="00592B64"/>
    <w:rsid w:val="00596D72"/>
    <w:rsid w:val="0059768D"/>
    <w:rsid w:val="005A1330"/>
    <w:rsid w:val="005A5F82"/>
    <w:rsid w:val="005C04B6"/>
    <w:rsid w:val="005C06AE"/>
    <w:rsid w:val="005C0804"/>
    <w:rsid w:val="005C2077"/>
    <w:rsid w:val="005D2FCF"/>
    <w:rsid w:val="005D3590"/>
    <w:rsid w:val="005D42F2"/>
    <w:rsid w:val="005D644A"/>
    <w:rsid w:val="005D65A2"/>
    <w:rsid w:val="005D7C8F"/>
    <w:rsid w:val="005E0D06"/>
    <w:rsid w:val="005F1D41"/>
    <w:rsid w:val="00601ADA"/>
    <w:rsid w:val="006024B9"/>
    <w:rsid w:val="00606B10"/>
    <w:rsid w:val="00607F2A"/>
    <w:rsid w:val="0061061C"/>
    <w:rsid w:val="00611736"/>
    <w:rsid w:val="0061176C"/>
    <w:rsid w:val="00611C50"/>
    <w:rsid w:val="006125A4"/>
    <w:rsid w:val="00613F71"/>
    <w:rsid w:val="006229E3"/>
    <w:rsid w:val="00623EB8"/>
    <w:rsid w:val="0062452E"/>
    <w:rsid w:val="0062648C"/>
    <w:rsid w:val="00630CCC"/>
    <w:rsid w:val="006359ED"/>
    <w:rsid w:val="006369D3"/>
    <w:rsid w:val="00637288"/>
    <w:rsid w:val="00637D79"/>
    <w:rsid w:val="00641563"/>
    <w:rsid w:val="00642036"/>
    <w:rsid w:val="006434F6"/>
    <w:rsid w:val="00643B4E"/>
    <w:rsid w:val="0064582C"/>
    <w:rsid w:val="006474C2"/>
    <w:rsid w:val="0064757B"/>
    <w:rsid w:val="00650170"/>
    <w:rsid w:val="006550A0"/>
    <w:rsid w:val="00661AFE"/>
    <w:rsid w:val="00662177"/>
    <w:rsid w:val="0066239B"/>
    <w:rsid w:val="0066501B"/>
    <w:rsid w:val="006674F0"/>
    <w:rsid w:val="006707D6"/>
    <w:rsid w:val="006708F8"/>
    <w:rsid w:val="00671E6A"/>
    <w:rsid w:val="00672D43"/>
    <w:rsid w:val="00672EED"/>
    <w:rsid w:val="00674573"/>
    <w:rsid w:val="00674815"/>
    <w:rsid w:val="006754F9"/>
    <w:rsid w:val="006771A6"/>
    <w:rsid w:val="00683894"/>
    <w:rsid w:val="00685D35"/>
    <w:rsid w:val="00686647"/>
    <w:rsid w:val="00686D95"/>
    <w:rsid w:val="00691593"/>
    <w:rsid w:val="0069324C"/>
    <w:rsid w:val="006971EB"/>
    <w:rsid w:val="00697D7F"/>
    <w:rsid w:val="006A38EC"/>
    <w:rsid w:val="006A57E8"/>
    <w:rsid w:val="006B34FD"/>
    <w:rsid w:val="006B51CE"/>
    <w:rsid w:val="006C0C86"/>
    <w:rsid w:val="006C702A"/>
    <w:rsid w:val="006C71AD"/>
    <w:rsid w:val="006C7CD5"/>
    <w:rsid w:val="006E03CC"/>
    <w:rsid w:val="006E0448"/>
    <w:rsid w:val="006E0D00"/>
    <w:rsid w:val="006E1B75"/>
    <w:rsid w:val="006E1DAD"/>
    <w:rsid w:val="006E6CA6"/>
    <w:rsid w:val="006E7DB3"/>
    <w:rsid w:val="006F100A"/>
    <w:rsid w:val="006F3403"/>
    <w:rsid w:val="006F513D"/>
    <w:rsid w:val="006F621F"/>
    <w:rsid w:val="006F7FA1"/>
    <w:rsid w:val="007004E9"/>
    <w:rsid w:val="007023D2"/>
    <w:rsid w:val="00703FA6"/>
    <w:rsid w:val="00705963"/>
    <w:rsid w:val="00705C7E"/>
    <w:rsid w:val="00705DC7"/>
    <w:rsid w:val="00707B0C"/>
    <w:rsid w:val="00711ED5"/>
    <w:rsid w:val="00714E60"/>
    <w:rsid w:val="00716EC0"/>
    <w:rsid w:val="00720529"/>
    <w:rsid w:val="00724B8A"/>
    <w:rsid w:val="007315DE"/>
    <w:rsid w:val="00735FC7"/>
    <w:rsid w:val="00740459"/>
    <w:rsid w:val="00740587"/>
    <w:rsid w:val="00745F2A"/>
    <w:rsid w:val="00746976"/>
    <w:rsid w:val="00750609"/>
    <w:rsid w:val="007545AB"/>
    <w:rsid w:val="0075598E"/>
    <w:rsid w:val="00757585"/>
    <w:rsid w:val="0076211D"/>
    <w:rsid w:val="00762A9D"/>
    <w:rsid w:val="007632D4"/>
    <w:rsid w:val="00764EFA"/>
    <w:rsid w:val="00766166"/>
    <w:rsid w:val="007675DC"/>
    <w:rsid w:val="007704B4"/>
    <w:rsid w:val="00774DA4"/>
    <w:rsid w:val="00777953"/>
    <w:rsid w:val="007847DB"/>
    <w:rsid w:val="0078545B"/>
    <w:rsid w:val="00785E83"/>
    <w:rsid w:val="00787884"/>
    <w:rsid w:val="00793DBC"/>
    <w:rsid w:val="00793EDC"/>
    <w:rsid w:val="007962BC"/>
    <w:rsid w:val="007A310A"/>
    <w:rsid w:val="007A510C"/>
    <w:rsid w:val="007A6AAB"/>
    <w:rsid w:val="007B5153"/>
    <w:rsid w:val="007B6EC9"/>
    <w:rsid w:val="007C2DFE"/>
    <w:rsid w:val="007C42A7"/>
    <w:rsid w:val="007C5782"/>
    <w:rsid w:val="007C6136"/>
    <w:rsid w:val="007D6620"/>
    <w:rsid w:val="007E1A95"/>
    <w:rsid w:val="007E2676"/>
    <w:rsid w:val="007E2A5A"/>
    <w:rsid w:val="007E4BD0"/>
    <w:rsid w:val="007E50F3"/>
    <w:rsid w:val="007E5892"/>
    <w:rsid w:val="007E67A1"/>
    <w:rsid w:val="007F0507"/>
    <w:rsid w:val="007F24E4"/>
    <w:rsid w:val="007F4DFF"/>
    <w:rsid w:val="007F769E"/>
    <w:rsid w:val="0080001A"/>
    <w:rsid w:val="00800CA4"/>
    <w:rsid w:val="00805931"/>
    <w:rsid w:val="0080630F"/>
    <w:rsid w:val="00806E40"/>
    <w:rsid w:val="008107F3"/>
    <w:rsid w:val="008109AB"/>
    <w:rsid w:val="00811280"/>
    <w:rsid w:val="00813372"/>
    <w:rsid w:val="00816B68"/>
    <w:rsid w:val="008172EA"/>
    <w:rsid w:val="00817EF6"/>
    <w:rsid w:val="0082738C"/>
    <w:rsid w:val="008368A7"/>
    <w:rsid w:val="008431A0"/>
    <w:rsid w:val="008468DD"/>
    <w:rsid w:val="00850065"/>
    <w:rsid w:val="008524B5"/>
    <w:rsid w:val="00852EBB"/>
    <w:rsid w:val="00854CA1"/>
    <w:rsid w:val="008576F3"/>
    <w:rsid w:val="00860A38"/>
    <w:rsid w:val="008620EA"/>
    <w:rsid w:val="00862332"/>
    <w:rsid w:val="00862340"/>
    <w:rsid w:val="008649F4"/>
    <w:rsid w:val="00867C89"/>
    <w:rsid w:val="00867CAA"/>
    <w:rsid w:val="0087282D"/>
    <w:rsid w:val="00874026"/>
    <w:rsid w:val="00877AD2"/>
    <w:rsid w:val="00880939"/>
    <w:rsid w:val="00880DF3"/>
    <w:rsid w:val="00883431"/>
    <w:rsid w:val="00884502"/>
    <w:rsid w:val="00885F65"/>
    <w:rsid w:val="00885FC7"/>
    <w:rsid w:val="00887D0F"/>
    <w:rsid w:val="008905B2"/>
    <w:rsid w:val="00893476"/>
    <w:rsid w:val="00893C95"/>
    <w:rsid w:val="00894DCB"/>
    <w:rsid w:val="00894EEA"/>
    <w:rsid w:val="00896461"/>
    <w:rsid w:val="0089715F"/>
    <w:rsid w:val="008A0440"/>
    <w:rsid w:val="008A2380"/>
    <w:rsid w:val="008A5FA1"/>
    <w:rsid w:val="008A7CB8"/>
    <w:rsid w:val="008A7ED2"/>
    <w:rsid w:val="008B0E19"/>
    <w:rsid w:val="008B3942"/>
    <w:rsid w:val="008B399E"/>
    <w:rsid w:val="008B44E3"/>
    <w:rsid w:val="008B48A5"/>
    <w:rsid w:val="008B723E"/>
    <w:rsid w:val="008B7266"/>
    <w:rsid w:val="008C6D0E"/>
    <w:rsid w:val="008C7A34"/>
    <w:rsid w:val="008D21DA"/>
    <w:rsid w:val="008D354E"/>
    <w:rsid w:val="008D6F13"/>
    <w:rsid w:val="008D7C74"/>
    <w:rsid w:val="008E09F8"/>
    <w:rsid w:val="008E18B5"/>
    <w:rsid w:val="008E1C6A"/>
    <w:rsid w:val="008E27B6"/>
    <w:rsid w:val="008E2A0F"/>
    <w:rsid w:val="008E4F5C"/>
    <w:rsid w:val="008E622C"/>
    <w:rsid w:val="008E63ED"/>
    <w:rsid w:val="008F0482"/>
    <w:rsid w:val="008F09C4"/>
    <w:rsid w:val="008F195F"/>
    <w:rsid w:val="008F2023"/>
    <w:rsid w:val="0090142D"/>
    <w:rsid w:val="00901C22"/>
    <w:rsid w:val="00904862"/>
    <w:rsid w:val="00904C71"/>
    <w:rsid w:val="00911AD8"/>
    <w:rsid w:val="00922418"/>
    <w:rsid w:val="009241E2"/>
    <w:rsid w:val="00925DD7"/>
    <w:rsid w:val="00927215"/>
    <w:rsid w:val="009278BA"/>
    <w:rsid w:val="00933983"/>
    <w:rsid w:val="00933CB6"/>
    <w:rsid w:val="0093423B"/>
    <w:rsid w:val="00934CAE"/>
    <w:rsid w:val="009356B7"/>
    <w:rsid w:val="00940431"/>
    <w:rsid w:val="00940588"/>
    <w:rsid w:val="009420CD"/>
    <w:rsid w:val="00942FBA"/>
    <w:rsid w:val="0094557B"/>
    <w:rsid w:val="00946334"/>
    <w:rsid w:val="009467E5"/>
    <w:rsid w:val="00950833"/>
    <w:rsid w:val="00950AA4"/>
    <w:rsid w:val="00950B86"/>
    <w:rsid w:val="00953910"/>
    <w:rsid w:val="00954101"/>
    <w:rsid w:val="009601C9"/>
    <w:rsid w:val="00962001"/>
    <w:rsid w:val="00964D58"/>
    <w:rsid w:val="0096551C"/>
    <w:rsid w:val="0097185E"/>
    <w:rsid w:val="00977594"/>
    <w:rsid w:val="00980348"/>
    <w:rsid w:val="00991391"/>
    <w:rsid w:val="00992D3E"/>
    <w:rsid w:val="0099585D"/>
    <w:rsid w:val="009A4639"/>
    <w:rsid w:val="009A74A5"/>
    <w:rsid w:val="009B059F"/>
    <w:rsid w:val="009B0F7F"/>
    <w:rsid w:val="009B4EB8"/>
    <w:rsid w:val="009B4FBB"/>
    <w:rsid w:val="009B54A3"/>
    <w:rsid w:val="009B55C9"/>
    <w:rsid w:val="009B5C6E"/>
    <w:rsid w:val="009B60AD"/>
    <w:rsid w:val="009C3F14"/>
    <w:rsid w:val="009C433E"/>
    <w:rsid w:val="009C5FF1"/>
    <w:rsid w:val="009D4841"/>
    <w:rsid w:val="009D572C"/>
    <w:rsid w:val="009D7430"/>
    <w:rsid w:val="009D74C8"/>
    <w:rsid w:val="009E0455"/>
    <w:rsid w:val="009E144F"/>
    <w:rsid w:val="009E170C"/>
    <w:rsid w:val="009E18B6"/>
    <w:rsid w:val="009F0EA5"/>
    <w:rsid w:val="009F5366"/>
    <w:rsid w:val="009F7EE1"/>
    <w:rsid w:val="00A00DA3"/>
    <w:rsid w:val="00A028D6"/>
    <w:rsid w:val="00A02DBB"/>
    <w:rsid w:val="00A037D0"/>
    <w:rsid w:val="00A03835"/>
    <w:rsid w:val="00A10BC9"/>
    <w:rsid w:val="00A11AC9"/>
    <w:rsid w:val="00A154CF"/>
    <w:rsid w:val="00A155B4"/>
    <w:rsid w:val="00A212B0"/>
    <w:rsid w:val="00A248E1"/>
    <w:rsid w:val="00A262CE"/>
    <w:rsid w:val="00A30463"/>
    <w:rsid w:val="00A3254E"/>
    <w:rsid w:val="00A32FD1"/>
    <w:rsid w:val="00A33932"/>
    <w:rsid w:val="00A34A75"/>
    <w:rsid w:val="00A35695"/>
    <w:rsid w:val="00A37304"/>
    <w:rsid w:val="00A37538"/>
    <w:rsid w:val="00A40FC6"/>
    <w:rsid w:val="00A41C66"/>
    <w:rsid w:val="00A42645"/>
    <w:rsid w:val="00A44C81"/>
    <w:rsid w:val="00A461B4"/>
    <w:rsid w:val="00A4675D"/>
    <w:rsid w:val="00A47E80"/>
    <w:rsid w:val="00A51372"/>
    <w:rsid w:val="00A525AC"/>
    <w:rsid w:val="00A5374C"/>
    <w:rsid w:val="00A552A7"/>
    <w:rsid w:val="00A55AD9"/>
    <w:rsid w:val="00A61DCE"/>
    <w:rsid w:val="00A66775"/>
    <w:rsid w:val="00A70193"/>
    <w:rsid w:val="00A72772"/>
    <w:rsid w:val="00A7287A"/>
    <w:rsid w:val="00A72EA8"/>
    <w:rsid w:val="00A732C1"/>
    <w:rsid w:val="00A75A3D"/>
    <w:rsid w:val="00A82981"/>
    <w:rsid w:val="00A87856"/>
    <w:rsid w:val="00A937A2"/>
    <w:rsid w:val="00A9397D"/>
    <w:rsid w:val="00A93F86"/>
    <w:rsid w:val="00A97865"/>
    <w:rsid w:val="00AA15A2"/>
    <w:rsid w:val="00AA499F"/>
    <w:rsid w:val="00AA5E30"/>
    <w:rsid w:val="00AB2515"/>
    <w:rsid w:val="00AB50D4"/>
    <w:rsid w:val="00AC0866"/>
    <w:rsid w:val="00AC15FC"/>
    <w:rsid w:val="00AC2D85"/>
    <w:rsid w:val="00AC370A"/>
    <w:rsid w:val="00AC4534"/>
    <w:rsid w:val="00AD1429"/>
    <w:rsid w:val="00AD1BC3"/>
    <w:rsid w:val="00AD3274"/>
    <w:rsid w:val="00AD4A58"/>
    <w:rsid w:val="00AE070A"/>
    <w:rsid w:val="00AE6384"/>
    <w:rsid w:val="00AE7C9D"/>
    <w:rsid w:val="00AE7D77"/>
    <w:rsid w:val="00AF03DC"/>
    <w:rsid w:val="00AF1435"/>
    <w:rsid w:val="00AF17B7"/>
    <w:rsid w:val="00AF1F89"/>
    <w:rsid w:val="00AF3149"/>
    <w:rsid w:val="00AF495B"/>
    <w:rsid w:val="00AF52FF"/>
    <w:rsid w:val="00AF5A7D"/>
    <w:rsid w:val="00AF6BC1"/>
    <w:rsid w:val="00B00076"/>
    <w:rsid w:val="00B02DFF"/>
    <w:rsid w:val="00B03728"/>
    <w:rsid w:val="00B03AD0"/>
    <w:rsid w:val="00B046BB"/>
    <w:rsid w:val="00B058E1"/>
    <w:rsid w:val="00B0762F"/>
    <w:rsid w:val="00B10D3A"/>
    <w:rsid w:val="00B1680D"/>
    <w:rsid w:val="00B17740"/>
    <w:rsid w:val="00B2213D"/>
    <w:rsid w:val="00B2298F"/>
    <w:rsid w:val="00B234CD"/>
    <w:rsid w:val="00B23579"/>
    <w:rsid w:val="00B247FB"/>
    <w:rsid w:val="00B27F57"/>
    <w:rsid w:val="00B32A4F"/>
    <w:rsid w:val="00B33894"/>
    <w:rsid w:val="00B33CF4"/>
    <w:rsid w:val="00B34BAB"/>
    <w:rsid w:val="00B35FFA"/>
    <w:rsid w:val="00B36FB8"/>
    <w:rsid w:val="00B41238"/>
    <w:rsid w:val="00B41332"/>
    <w:rsid w:val="00B416B8"/>
    <w:rsid w:val="00B42CE4"/>
    <w:rsid w:val="00B43483"/>
    <w:rsid w:val="00B45291"/>
    <w:rsid w:val="00B57FE5"/>
    <w:rsid w:val="00B613DD"/>
    <w:rsid w:val="00B6402C"/>
    <w:rsid w:val="00B644EF"/>
    <w:rsid w:val="00B65B5D"/>
    <w:rsid w:val="00B65E4A"/>
    <w:rsid w:val="00B71096"/>
    <w:rsid w:val="00B713A9"/>
    <w:rsid w:val="00B8020D"/>
    <w:rsid w:val="00B81D63"/>
    <w:rsid w:val="00B84371"/>
    <w:rsid w:val="00B856B7"/>
    <w:rsid w:val="00B91BDC"/>
    <w:rsid w:val="00B91FD2"/>
    <w:rsid w:val="00B94739"/>
    <w:rsid w:val="00BA0C20"/>
    <w:rsid w:val="00BA0E46"/>
    <w:rsid w:val="00BA0EF1"/>
    <w:rsid w:val="00BA0F13"/>
    <w:rsid w:val="00BA0FF1"/>
    <w:rsid w:val="00BA3C9E"/>
    <w:rsid w:val="00BA5ABB"/>
    <w:rsid w:val="00BA5E63"/>
    <w:rsid w:val="00BA7905"/>
    <w:rsid w:val="00BA7DFD"/>
    <w:rsid w:val="00BB02BF"/>
    <w:rsid w:val="00BB1A74"/>
    <w:rsid w:val="00BB4EA6"/>
    <w:rsid w:val="00BB6BC4"/>
    <w:rsid w:val="00BB6F40"/>
    <w:rsid w:val="00BC121B"/>
    <w:rsid w:val="00BC20BD"/>
    <w:rsid w:val="00BC42EC"/>
    <w:rsid w:val="00BC6259"/>
    <w:rsid w:val="00BC759E"/>
    <w:rsid w:val="00BC7F54"/>
    <w:rsid w:val="00BD376B"/>
    <w:rsid w:val="00BD4837"/>
    <w:rsid w:val="00BD524B"/>
    <w:rsid w:val="00BD738B"/>
    <w:rsid w:val="00BE14EF"/>
    <w:rsid w:val="00BE3E66"/>
    <w:rsid w:val="00BE53B5"/>
    <w:rsid w:val="00BE7906"/>
    <w:rsid w:val="00BF3824"/>
    <w:rsid w:val="00BF46AC"/>
    <w:rsid w:val="00BF6414"/>
    <w:rsid w:val="00BF74C1"/>
    <w:rsid w:val="00C002B0"/>
    <w:rsid w:val="00C03215"/>
    <w:rsid w:val="00C0691E"/>
    <w:rsid w:val="00C111BC"/>
    <w:rsid w:val="00C127DE"/>
    <w:rsid w:val="00C13517"/>
    <w:rsid w:val="00C13D71"/>
    <w:rsid w:val="00C1429E"/>
    <w:rsid w:val="00C150F4"/>
    <w:rsid w:val="00C21D39"/>
    <w:rsid w:val="00C21EAD"/>
    <w:rsid w:val="00C2292E"/>
    <w:rsid w:val="00C26ACD"/>
    <w:rsid w:val="00C306F7"/>
    <w:rsid w:val="00C3098D"/>
    <w:rsid w:val="00C31142"/>
    <w:rsid w:val="00C352BF"/>
    <w:rsid w:val="00C35E3C"/>
    <w:rsid w:val="00C40891"/>
    <w:rsid w:val="00C4304C"/>
    <w:rsid w:val="00C43A18"/>
    <w:rsid w:val="00C46683"/>
    <w:rsid w:val="00C47A11"/>
    <w:rsid w:val="00C500D4"/>
    <w:rsid w:val="00C518F3"/>
    <w:rsid w:val="00C53C46"/>
    <w:rsid w:val="00C54520"/>
    <w:rsid w:val="00C57284"/>
    <w:rsid w:val="00C604DF"/>
    <w:rsid w:val="00C6455A"/>
    <w:rsid w:val="00C7125A"/>
    <w:rsid w:val="00C715BF"/>
    <w:rsid w:val="00C74710"/>
    <w:rsid w:val="00C76CA1"/>
    <w:rsid w:val="00C76DE2"/>
    <w:rsid w:val="00C77EDE"/>
    <w:rsid w:val="00C82A33"/>
    <w:rsid w:val="00C8521D"/>
    <w:rsid w:val="00C90478"/>
    <w:rsid w:val="00C91658"/>
    <w:rsid w:val="00C92E66"/>
    <w:rsid w:val="00C93ED9"/>
    <w:rsid w:val="00C94408"/>
    <w:rsid w:val="00C94AE8"/>
    <w:rsid w:val="00CA05CA"/>
    <w:rsid w:val="00CA06A2"/>
    <w:rsid w:val="00CA0D2F"/>
    <w:rsid w:val="00CA0FBD"/>
    <w:rsid w:val="00CA1F3E"/>
    <w:rsid w:val="00CA3CB9"/>
    <w:rsid w:val="00CA516C"/>
    <w:rsid w:val="00CA5C0C"/>
    <w:rsid w:val="00CB0F15"/>
    <w:rsid w:val="00CB2E5D"/>
    <w:rsid w:val="00CB4FA5"/>
    <w:rsid w:val="00CB4FF2"/>
    <w:rsid w:val="00CB5048"/>
    <w:rsid w:val="00CB6580"/>
    <w:rsid w:val="00CB709B"/>
    <w:rsid w:val="00CB759D"/>
    <w:rsid w:val="00CC13EB"/>
    <w:rsid w:val="00CC52A8"/>
    <w:rsid w:val="00CC5B95"/>
    <w:rsid w:val="00CC75B9"/>
    <w:rsid w:val="00CC7A44"/>
    <w:rsid w:val="00CD20BB"/>
    <w:rsid w:val="00CE056F"/>
    <w:rsid w:val="00CE128E"/>
    <w:rsid w:val="00CE1A53"/>
    <w:rsid w:val="00CE3FF7"/>
    <w:rsid w:val="00CE5F34"/>
    <w:rsid w:val="00CE6ACE"/>
    <w:rsid w:val="00CF1A77"/>
    <w:rsid w:val="00CF2106"/>
    <w:rsid w:val="00CF303F"/>
    <w:rsid w:val="00CF37DF"/>
    <w:rsid w:val="00CF43D8"/>
    <w:rsid w:val="00CF4AA9"/>
    <w:rsid w:val="00CF5594"/>
    <w:rsid w:val="00CF6B0B"/>
    <w:rsid w:val="00CF79C1"/>
    <w:rsid w:val="00D010DA"/>
    <w:rsid w:val="00D0199C"/>
    <w:rsid w:val="00D06EA9"/>
    <w:rsid w:val="00D07D92"/>
    <w:rsid w:val="00D10332"/>
    <w:rsid w:val="00D107DA"/>
    <w:rsid w:val="00D1249D"/>
    <w:rsid w:val="00D12BFE"/>
    <w:rsid w:val="00D13D19"/>
    <w:rsid w:val="00D15F82"/>
    <w:rsid w:val="00D16018"/>
    <w:rsid w:val="00D20B04"/>
    <w:rsid w:val="00D21CD1"/>
    <w:rsid w:val="00D22B91"/>
    <w:rsid w:val="00D24266"/>
    <w:rsid w:val="00D25B20"/>
    <w:rsid w:val="00D2737C"/>
    <w:rsid w:val="00D30F2F"/>
    <w:rsid w:val="00D340CF"/>
    <w:rsid w:val="00D35C4A"/>
    <w:rsid w:val="00D478AB"/>
    <w:rsid w:val="00D50890"/>
    <w:rsid w:val="00D51F34"/>
    <w:rsid w:val="00D52048"/>
    <w:rsid w:val="00D647F6"/>
    <w:rsid w:val="00D67BB3"/>
    <w:rsid w:val="00D7039D"/>
    <w:rsid w:val="00D707C9"/>
    <w:rsid w:val="00D709C5"/>
    <w:rsid w:val="00D71CEF"/>
    <w:rsid w:val="00D7256E"/>
    <w:rsid w:val="00D75225"/>
    <w:rsid w:val="00D76602"/>
    <w:rsid w:val="00D82727"/>
    <w:rsid w:val="00D83BEA"/>
    <w:rsid w:val="00D84522"/>
    <w:rsid w:val="00D849D2"/>
    <w:rsid w:val="00D84E87"/>
    <w:rsid w:val="00D867B3"/>
    <w:rsid w:val="00D876AE"/>
    <w:rsid w:val="00D955C4"/>
    <w:rsid w:val="00D970FD"/>
    <w:rsid w:val="00DA0283"/>
    <w:rsid w:val="00DA0D2E"/>
    <w:rsid w:val="00DA39CC"/>
    <w:rsid w:val="00DA4A92"/>
    <w:rsid w:val="00DA54FE"/>
    <w:rsid w:val="00DA6140"/>
    <w:rsid w:val="00DA6389"/>
    <w:rsid w:val="00DB0D2F"/>
    <w:rsid w:val="00DB2953"/>
    <w:rsid w:val="00DB6EA1"/>
    <w:rsid w:val="00DB7D74"/>
    <w:rsid w:val="00DB7D8F"/>
    <w:rsid w:val="00DC145B"/>
    <w:rsid w:val="00DC1E72"/>
    <w:rsid w:val="00DC214C"/>
    <w:rsid w:val="00DC3093"/>
    <w:rsid w:val="00DC5648"/>
    <w:rsid w:val="00DD1537"/>
    <w:rsid w:val="00DD649F"/>
    <w:rsid w:val="00DD6A20"/>
    <w:rsid w:val="00DD7CB6"/>
    <w:rsid w:val="00DE422B"/>
    <w:rsid w:val="00DE4C5A"/>
    <w:rsid w:val="00DE5390"/>
    <w:rsid w:val="00DF258D"/>
    <w:rsid w:val="00DF3454"/>
    <w:rsid w:val="00DF5A76"/>
    <w:rsid w:val="00DF63CC"/>
    <w:rsid w:val="00E00A97"/>
    <w:rsid w:val="00E013FC"/>
    <w:rsid w:val="00E01520"/>
    <w:rsid w:val="00E0233A"/>
    <w:rsid w:val="00E06155"/>
    <w:rsid w:val="00E1224A"/>
    <w:rsid w:val="00E127AE"/>
    <w:rsid w:val="00E12CFE"/>
    <w:rsid w:val="00E13BD4"/>
    <w:rsid w:val="00E15268"/>
    <w:rsid w:val="00E21002"/>
    <w:rsid w:val="00E23637"/>
    <w:rsid w:val="00E248F2"/>
    <w:rsid w:val="00E25CCE"/>
    <w:rsid w:val="00E27ACD"/>
    <w:rsid w:val="00E32106"/>
    <w:rsid w:val="00E33153"/>
    <w:rsid w:val="00E343F4"/>
    <w:rsid w:val="00E355F5"/>
    <w:rsid w:val="00E36BD5"/>
    <w:rsid w:val="00E40598"/>
    <w:rsid w:val="00E446D3"/>
    <w:rsid w:val="00E505E5"/>
    <w:rsid w:val="00E50EF0"/>
    <w:rsid w:val="00E51E64"/>
    <w:rsid w:val="00E523EC"/>
    <w:rsid w:val="00E52FF7"/>
    <w:rsid w:val="00E53E73"/>
    <w:rsid w:val="00E547F2"/>
    <w:rsid w:val="00E618B3"/>
    <w:rsid w:val="00E6276F"/>
    <w:rsid w:val="00E62999"/>
    <w:rsid w:val="00E63EE2"/>
    <w:rsid w:val="00E67EF5"/>
    <w:rsid w:val="00E710DA"/>
    <w:rsid w:val="00E71555"/>
    <w:rsid w:val="00E7167E"/>
    <w:rsid w:val="00E72C22"/>
    <w:rsid w:val="00E7343C"/>
    <w:rsid w:val="00E736B2"/>
    <w:rsid w:val="00E861E5"/>
    <w:rsid w:val="00E91EA9"/>
    <w:rsid w:val="00EA2848"/>
    <w:rsid w:val="00EA31BE"/>
    <w:rsid w:val="00EA3335"/>
    <w:rsid w:val="00EA4703"/>
    <w:rsid w:val="00EA4893"/>
    <w:rsid w:val="00EA51AC"/>
    <w:rsid w:val="00EA7408"/>
    <w:rsid w:val="00EB16AC"/>
    <w:rsid w:val="00EC0FAC"/>
    <w:rsid w:val="00EC41C1"/>
    <w:rsid w:val="00EC64FA"/>
    <w:rsid w:val="00ED173E"/>
    <w:rsid w:val="00ED2531"/>
    <w:rsid w:val="00ED32AF"/>
    <w:rsid w:val="00ED4BDA"/>
    <w:rsid w:val="00ED4D13"/>
    <w:rsid w:val="00ED50F7"/>
    <w:rsid w:val="00ED5E1C"/>
    <w:rsid w:val="00ED72E3"/>
    <w:rsid w:val="00EE011F"/>
    <w:rsid w:val="00EE0ABA"/>
    <w:rsid w:val="00EE43F3"/>
    <w:rsid w:val="00EE5B6F"/>
    <w:rsid w:val="00EE5D02"/>
    <w:rsid w:val="00EE6B1C"/>
    <w:rsid w:val="00EF0068"/>
    <w:rsid w:val="00EF1F67"/>
    <w:rsid w:val="00EF20BF"/>
    <w:rsid w:val="00EF2563"/>
    <w:rsid w:val="00EF359A"/>
    <w:rsid w:val="00EF3CD1"/>
    <w:rsid w:val="00EF3F40"/>
    <w:rsid w:val="00EF4221"/>
    <w:rsid w:val="00EF49D7"/>
    <w:rsid w:val="00EF5012"/>
    <w:rsid w:val="00EF6B20"/>
    <w:rsid w:val="00F00E9F"/>
    <w:rsid w:val="00F02B29"/>
    <w:rsid w:val="00F059AE"/>
    <w:rsid w:val="00F061BF"/>
    <w:rsid w:val="00F10A2B"/>
    <w:rsid w:val="00F11FEB"/>
    <w:rsid w:val="00F1264B"/>
    <w:rsid w:val="00F13ECE"/>
    <w:rsid w:val="00F15ADA"/>
    <w:rsid w:val="00F15BE2"/>
    <w:rsid w:val="00F16141"/>
    <w:rsid w:val="00F232F4"/>
    <w:rsid w:val="00F239A7"/>
    <w:rsid w:val="00F258F8"/>
    <w:rsid w:val="00F35609"/>
    <w:rsid w:val="00F359EC"/>
    <w:rsid w:val="00F35C63"/>
    <w:rsid w:val="00F36EF2"/>
    <w:rsid w:val="00F40797"/>
    <w:rsid w:val="00F40D35"/>
    <w:rsid w:val="00F413F1"/>
    <w:rsid w:val="00F424DB"/>
    <w:rsid w:val="00F430C4"/>
    <w:rsid w:val="00F43628"/>
    <w:rsid w:val="00F46712"/>
    <w:rsid w:val="00F47873"/>
    <w:rsid w:val="00F50C8F"/>
    <w:rsid w:val="00F51E0A"/>
    <w:rsid w:val="00F52647"/>
    <w:rsid w:val="00F536B3"/>
    <w:rsid w:val="00F54F9B"/>
    <w:rsid w:val="00F64D14"/>
    <w:rsid w:val="00F670F9"/>
    <w:rsid w:val="00F71A03"/>
    <w:rsid w:val="00F7224C"/>
    <w:rsid w:val="00F7427C"/>
    <w:rsid w:val="00F768BE"/>
    <w:rsid w:val="00F770E0"/>
    <w:rsid w:val="00F77E40"/>
    <w:rsid w:val="00F80EC7"/>
    <w:rsid w:val="00F81C56"/>
    <w:rsid w:val="00F82256"/>
    <w:rsid w:val="00F826AC"/>
    <w:rsid w:val="00F86312"/>
    <w:rsid w:val="00F90C56"/>
    <w:rsid w:val="00F91822"/>
    <w:rsid w:val="00F93570"/>
    <w:rsid w:val="00F941F0"/>
    <w:rsid w:val="00F952C0"/>
    <w:rsid w:val="00F96DEF"/>
    <w:rsid w:val="00FA2695"/>
    <w:rsid w:val="00FA3501"/>
    <w:rsid w:val="00FA3BDF"/>
    <w:rsid w:val="00FA3CDA"/>
    <w:rsid w:val="00FA4299"/>
    <w:rsid w:val="00FA4721"/>
    <w:rsid w:val="00FA5B7D"/>
    <w:rsid w:val="00FB02F2"/>
    <w:rsid w:val="00FB140C"/>
    <w:rsid w:val="00FC1740"/>
    <w:rsid w:val="00FC2235"/>
    <w:rsid w:val="00FC3BEC"/>
    <w:rsid w:val="00FC4EF9"/>
    <w:rsid w:val="00FC56D4"/>
    <w:rsid w:val="00FC63C3"/>
    <w:rsid w:val="00FD1BF9"/>
    <w:rsid w:val="00FD2716"/>
    <w:rsid w:val="00FD2F9D"/>
    <w:rsid w:val="00FD3163"/>
    <w:rsid w:val="00FD347D"/>
    <w:rsid w:val="00FD59ED"/>
    <w:rsid w:val="00FD6BCC"/>
    <w:rsid w:val="00FE0EC6"/>
    <w:rsid w:val="00FE3751"/>
    <w:rsid w:val="00FE6A8E"/>
    <w:rsid w:val="00FE7052"/>
    <w:rsid w:val="00FE7DCB"/>
    <w:rsid w:val="00FF105B"/>
    <w:rsid w:val="00FF25CA"/>
    <w:rsid w:val="00FF3F86"/>
    <w:rsid w:val="00FF78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D8E434"/>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uiPriority w:val="9"/>
    <w:qFormat/>
    <w:rsid w:val="0026551C"/>
    <w:pPr>
      <w:numPr>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847DB"/>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A">
    <w:name w:val="Par défaut A"/>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uiPriority w:val="39"/>
    <w:rsid w:val="00586686"/>
    <w:pPr>
      <w:spacing w:before="360"/>
    </w:pPr>
    <w:rPr>
      <w:rFonts w:asciiTheme="majorHAnsi" w:hAnsiTheme="majorHAnsi"/>
      <w:b/>
      <w:bCs/>
      <w:caps/>
      <w:sz w:val="24"/>
      <w:szCs w:val="24"/>
      <w:lang w:val="en-US" w:eastAsia="en-US"/>
    </w:rPr>
  </w:style>
  <w:style w:type="numbering" w:customStyle="1" w:styleId="Nombres">
    <w:name w:val="Nombres"/>
    <w:pPr>
      <w:numPr>
        <w:numId w:val="1"/>
      </w:numPr>
    </w:pPr>
  </w:style>
  <w:style w:type="numbering" w:customStyle="1" w:styleId="Grossepuce">
    <w:name w:val="Grosse puce"/>
    <w:pPr>
      <w:numPr>
        <w:numId w:val="4"/>
      </w:numPr>
    </w:pPr>
  </w:style>
  <w:style w:type="numbering" w:customStyle="1" w:styleId="Style12import">
    <w:name w:val="Style 12 importé"/>
    <w:pPr>
      <w:numPr>
        <w:numId w:val="6"/>
      </w:numPr>
    </w:pPr>
  </w:style>
  <w:style w:type="numbering" w:customStyle="1" w:styleId="Style19import">
    <w:name w:val="Style 19 importé"/>
    <w:pPr>
      <w:numPr>
        <w:numId w:val="8"/>
      </w:numPr>
    </w:pPr>
  </w:style>
  <w:style w:type="numbering" w:customStyle="1" w:styleId="Style14import">
    <w:name w:val="Style 14 importé"/>
    <w:pPr>
      <w:numPr>
        <w:numId w:val="9"/>
      </w:numPr>
    </w:pPr>
  </w:style>
  <w:style w:type="character" w:customStyle="1" w:styleId="Hyperlink0">
    <w:name w:val="Hyperlink.0"/>
    <w:basedOn w:val="Aucun"/>
    <w:rPr>
      <w:u w:color="660000"/>
      <w:lang w:val="en-US"/>
    </w:rPr>
  </w:style>
  <w:style w:type="numbering" w:customStyle="1" w:styleId="Style11import">
    <w:name w:val="Style 11 importé"/>
    <w:pPr>
      <w:numPr>
        <w:numId w:val="10"/>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11"/>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12"/>
      </w:numPr>
    </w:pPr>
  </w:style>
  <w:style w:type="numbering" w:customStyle="1" w:styleId="Style28import">
    <w:name w:val="Style 28 importé"/>
    <w:pPr>
      <w:numPr>
        <w:numId w:val="13"/>
      </w:numPr>
    </w:pPr>
  </w:style>
  <w:style w:type="numbering" w:customStyle="1" w:styleId="Style2import">
    <w:name w:val="Style 2 importé"/>
    <w:pPr>
      <w:numPr>
        <w:numId w:val="14"/>
      </w:numPr>
    </w:pPr>
  </w:style>
  <w:style w:type="numbering" w:customStyle="1" w:styleId="Style2import0">
    <w:name w:val="Style 2 importé.0"/>
    <w:pPr>
      <w:numPr>
        <w:numId w:val="15"/>
      </w:numPr>
    </w:pPr>
  </w:style>
  <w:style w:type="numbering" w:customStyle="1" w:styleId="Style2import00">
    <w:name w:val="Style 2 importé.0.0"/>
    <w:pPr>
      <w:numPr>
        <w:numId w:val="17"/>
      </w:numPr>
    </w:pPr>
  </w:style>
  <w:style w:type="numbering" w:customStyle="1" w:styleId="Style3import">
    <w:name w:val="Style 3 importé"/>
    <w:pPr>
      <w:numPr>
        <w:numId w:val="20"/>
      </w:numPr>
    </w:pPr>
  </w:style>
  <w:style w:type="numbering" w:customStyle="1" w:styleId="Style4import">
    <w:name w:val="Style 4 importé"/>
    <w:pPr>
      <w:numPr>
        <w:numId w:val="21"/>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23"/>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24"/>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25"/>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6"/>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7"/>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semiHidden/>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0A23BB"/>
    <w:pPr>
      <w:tabs>
        <w:tab w:val="left" w:pos="284"/>
        <w:tab w:val="left" w:pos="567"/>
        <w:tab w:val="right" w:pos="9350"/>
      </w:tabs>
      <w:spacing w:before="120" w:after="120"/>
      <w:ind w:left="284" w:hanging="284"/>
    </w:pPr>
    <w:rPr>
      <w:rFonts w:ascii="Arial" w:hAnsi="Arial" w:cs="Arial"/>
      <w:noProof/>
      <w:sz w:val="22"/>
      <w:szCs w:val="22"/>
      <w:lang w:val="fr-CA"/>
    </w:rPr>
  </w:style>
  <w:style w:type="paragraph" w:styleId="TM2">
    <w:name w:val="toc 2"/>
    <w:basedOn w:val="Normal"/>
    <w:next w:val="Normal"/>
    <w:autoRedefine/>
    <w:uiPriority w:val="39"/>
    <w:unhideWhenUsed/>
    <w:rsid w:val="00DC214C"/>
    <w:pPr>
      <w:tabs>
        <w:tab w:val="left" w:pos="284"/>
        <w:tab w:val="right" w:pos="9350"/>
      </w:tabs>
      <w:spacing w:before="120" w:after="120"/>
    </w:pPr>
    <w:rPr>
      <w:rFonts w:ascii="Arial" w:eastAsia="Calibri" w:hAnsi="Arial" w:cs="Arial"/>
      <w:b/>
      <w:bCs/>
      <w:noProof/>
      <w:sz w:val="22"/>
      <w:szCs w:val="22"/>
      <w:lang w:val="fr-CA" w:eastAsia="fr-CA"/>
    </w:rPr>
  </w:style>
  <w:style w:type="paragraph" w:styleId="TM4">
    <w:name w:val="toc 4"/>
    <w:basedOn w:val="Normal"/>
    <w:next w:val="Normal"/>
    <w:autoRedefine/>
    <w:uiPriority w:val="39"/>
    <w:unhideWhenUsed/>
    <w:rsid w:val="000406C5"/>
    <w:pPr>
      <w:ind w:left="480"/>
    </w:pPr>
    <w:rPr>
      <w:rFonts w:asciiTheme="minorHAnsi" w:hAnsiTheme="minorHAnsi"/>
      <w:sz w:val="20"/>
      <w:szCs w:val="20"/>
    </w:rPr>
  </w:style>
  <w:style w:type="paragraph" w:styleId="TM5">
    <w:name w:val="toc 5"/>
    <w:basedOn w:val="Normal"/>
    <w:next w:val="Normal"/>
    <w:autoRedefine/>
    <w:uiPriority w:val="39"/>
    <w:unhideWhenUsed/>
    <w:rsid w:val="000406C5"/>
    <w:pPr>
      <w:ind w:left="720"/>
    </w:pPr>
    <w:rPr>
      <w:rFonts w:asciiTheme="minorHAnsi" w:hAnsiTheme="minorHAnsi"/>
      <w:sz w:val="20"/>
      <w:szCs w:val="20"/>
    </w:rPr>
  </w:style>
  <w:style w:type="paragraph" w:styleId="TM6">
    <w:name w:val="toc 6"/>
    <w:basedOn w:val="Normal"/>
    <w:next w:val="Normal"/>
    <w:autoRedefine/>
    <w:uiPriority w:val="39"/>
    <w:unhideWhenUsed/>
    <w:rsid w:val="000406C5"/>
    <w:pPr>
      <w:ind w:left="960"/>
    </w:pPr>
    <w:rPr>
      <w:rFonts w:asciiTheme="minorHAnsi" w:hAnsiTheme="minorHAnsi"/>
      <w:sz w:val="20"/>
      <w:szCs w:val="20"/>
    </w:rPr>
  </w:style>
  <w:style w:type="paragraph" w:styleId="TM7">
    <w:name w:val="toc 7"/>
    <w:basedOn w:val="Normal"/>
    <w:next w:val="Normal"/>
    <w:autoRedefine/>
    <w:uiPriority w:val="39"/>
    <w:unhideWhenUsed/>
    <w:rsid w:val="000406C5"/>
    <w:pPr>
      <w:ind w:left="1200"/>
    </w:pPr>
    <w:rPr>
      <w:rFonts w:asciiTheme="minorHAnsi" w:hAnsiTheme="minorHAnsi"/>
      <w:sz w:val="20"/>
      <w:szCs w:val="20"/>
    </w:rPr>
  </w:style>
  <w:style w:type="paragraph" w:styleId="TM8">
    <w:name w:val="toc 8"/>
    <w:basedOn w:val="Normal"/>
    <w:next w:val="Normal"/>
    <w:autoRedefine/>
    <w:uiPriority w:val="39"/>
    <w:unhideWhenUsed/>
    <w:rsid w:val="000406C5"/>
    <w:pPr>
      <w:ind w:left="1440"/>
    </w:pPr>
    <w:rPr>
      <w:rFonts w:asciiTheme="minorHAnsi" w:hAnsiTheme="minorHAnsi"/>
      <w:sz w:val="20"/>
      <w:szCs w:val="20"/>
    </w:rPr>
  </w:style>
  <w:style w:type="paragraph" w:styleId="TM9">
    <w:name w:val="toc 9"/>
    <w:basedOn w:val="Normal"/>
    <w:next w:val="Normal"/>
    <w:autoRedefine/>
    <w:uiPriority w:val="39"/>
    <w:unhideWhenUsed/>
    <w:rsid w:val="000406C5"/>
    <w:pPr>
      <w:ind w:left="168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character" w:styleId="Lienhypertextesuivivisit">
    <w:name w:val="FollowedHyperlink"/>
    <w:basedOn w:val="Policepardfaut"/>
    <w:uiPriority w:val="99"/>
    <w:semiHidden/>
    <w:unhideWhenUsed/>
    <w:rsid w:val="000E52FD"/>
    <w:rPr>
      <w:color w:val="FF00FF" w:themeColor="followedHyperlink"/>
      <w:u w:val="single"/>
    </w:rPr>
  </w:style>
  <w:style w:type="character" w:styleId="Marquedecommentaire">
    <w:name w:val="annotation reference"/>
    <w:basedOn w:val="Policepardfaut"/>
    <w:uiPriority w:val="99"/>
    <w:semiHidden/>
    <w:unhideWhenUsed/>
    <w:rsid w:val="00B17740"/>
    <w:rPr>
      <w:sz w:val="16"/>
      <w:szCs w:val="16"/>
    </w:rPr>
  </w:style>
  <w:style w:type="paragraph" w:styleId="Commentaire">
    <w:name w:val="annotation text"/>
    <w:basedOn w:val="Normal"/>
    <w:link w:val="CommentaireCar"/>
    <w:uiPriority w:val="99"/>
    <w:semiHidden/>
    <w:unhideWhenUsed/>
    <w:rsid w:val="00B17740"/>
    <w:rPr>
      <w:sz w:val="20"/>
      <w:szCs w:val="20"/>
    </w:rPr>
  </w:style>
  <w:style w:type="character" w:customStyle="1" w:styleId="CommentaireCar">
    <w:name w:val="Commentaire Car"/>
    <w:basedOn w:val="Policepardfaut"/>
    <w:link w:val="Commentaire"/>
    <w:uiPriority w:val="99"/>
    <w:semiHidden/>
    <w:rsid w:val="00B17740"/>
    <w:rPr>
      <w:lang w:val="en-US" w:eastAsia="en-US"/>
    </w:rPr>
  </w:style>
  <w:style w:type="paragraph" w:styleId="Objetducommentaire">
    <w:name w:val="annotation subject"/>
    <w:basedOn w:val="Commentaire"/>
    <w:next w:val="Commentaire"/>
    <w:link w:val="ObjetducommentaireCar"/>
    <w:uiPriority w:val="99"/>
    <w:semiHidden/>
    <w:unhideWhenUsed/>
    <w:rsid w:val="00B17740"/>
    <w:rPr>
      <w:b/>
      <w:bCs/>
    </w:rPr>
  </w:style>
  <w:style w:type="character" w:customStyle="1" w:styleId="ObjetducommentaireCar">
    <w:name w:val="Objet du commentaire Car"/>
    <w:basedOn w:val="CommentaireCar"/>
    <w:link w:val="Objetducommentaire"/>
    <w:uiPriority w:val="99"/>
    <w:semiHidden/>
    <w:rsid w:val="00B17740"/>
    <w:rPr>
      <w:b/>
      <w:bCs/>
      <w:lang w:val="en-US" w:eastAsia="en-US"/>
    </w:rPr>
  </w:style>
  <w:style w:type="paragraph" w:styleId="Sansinterligne">
    <w:name w:val="No Spacing"/>
    <w:uiPriority w:val="1"/>
    <w:qFormat/>
    <w:rsid w:val="00CC7A44"/>
    <w:rPr>
      <w:sz w:val="24"/>
      <w:szCs w:val="24"/>
      <w:lang w:val="en-US" w:eastAsia="en-US"/>
    </w:rPr>
  </w:style>
  <w:style w:type="paragraph" w:customStyle="1" w:styleId="paragraphenumrot">
    <w:name w:val="paragraphe numéroté"/>
    <w:basedOn w:val="PardfautA"/>
    <w:link w:val="paragraphenumrotCar"/>
    <w:qFormat/>
    <w:rsid w:val="004863E5"/>
    <w:pPr>
      <w:tabs>
        <w:tab w:val="clear" w:pos="57"/>
      </w:tabs>
      <w:ind w:left="776" w:hanging="634"/>
      <w:outlineLvl w:val="9"/>
    </w:pPr>
    <w:rPr>
      <w:rFonts w:ascii="Arial" w:eastAsia="Arial" w:hAnsi="Arial" w:cs="Arial"/>
      <w:lang w:val="fr-CA"/>
    </w:rPr>
  </w:style>
  <w:style w:type="character" w:customStyle="1" w:styleId="paragraphenumrotCar">
    <w:name w:val="paragraphe numéroté Car"/>
    <w:basedOn w:val="Policepardfaut"/>
    <w:link w:val="paragraphenumrot"/>
    <w:rsid w:val="004863E5"/>
    <w:rPr>
      <w:rFonts w:ascii="Arial" w:eastAsia="Arial" w:hAnsi="Arial" w:cs="Arial"/>
      <w:color w:val="000000"/>
      <w:sz w:val="24"/>
      <w:szCs w:val="24"/>
      <w:u w:color="000000"/>
    </w:rPr>
  </w:style>
  <w:style w:type="character" w:customStyle="1" w:styleId="CorpsACar">
    <w:name w:val="Corps A Car"/>
    <w:basedOn w:val="Policepardfaut"/>
    <w:link w:val="CorpsA"/>
    <w:rsid w:val="0019247B"/>
    <w:rPr>
      <w:rFonts w:ascii="Arial" w:eastAsia="Arial" w:hAnsi="Arial" w:cs="Arial"/>
      <w:b/>
      <w:bCs/>
      <w:color w:val="ED220B"/>
      <w:sz w:val="24"/>
      <w:szCs w:val="24"/>
      <w:u w:color="000000"/>
      <w:lang w:val="fr-FR"/>
    </w:rPr>
  </w:style>
  <w:style w:type="paragraph" w:customStyle="1" w:styleId="Style3-sous-titres">
    <w:name w:val="Style 3 - sous-titres"/>
    <w:basedOn w:val="TM1"/>
    <w:link w:val="Style3-sous-titresCar"/>
    <w:qFormat/>
    <w:rsid w:val="009C3F14"/>
    <w:pPr>
      <w:keepNext/>
      <w:keepLines/>
      <w:spacing w:before="0" w:after="200"/>
      <w:ind w:left="142"/>
      <w:jc w:val="both"/>
      <w:outlineLvl w:val="1"/>
    </w:pPr>
    <w:rPr>
      <w:rFonts w:ascii="Arial" w:eastAsia="Arial" w:hAnsi="Arial" w:cs="Arial"/>
      <w:caps w:val="0"/>
      <w:szCs w:val="20"/>
      <w:lang w:val="fr-FR"/>
    </w:rPr>
  </w:style>
  <w:style w:type="character" w:customStyle="1" w:styleId="Style3-sous-titresCar">
    <w:name w:val="Style 3 - sous-titres Car"/>
    <w:basedOn w:val="Policepardfaut"/>
    <w:link w:val="Style3-sous-titres"/>
    <w:rsid w:val="009C3F14"/>
    <w:rPr>
      <w:rFonts w:ascii="Arial" w:eastAsia="Arial" w:hAnsi="Arial" w:cs="Arial"/>
      <w:b/>
      <w:bCs/>
      <w:sz w:val="24"/>
      <w:lang w:val="fr-FR" w:eastAsia="en-US"/>
    </w:rPr>
  </w:style>
  <w:style w:type="character" w:customStyle="1" w:styleId="Mentionnonrsolue1">
    <w:name w:val="Mention non résolue1"/>
    <w:basedOn w:val="Policepardfaut"/>
    <w:uiPriority w:val="99"/>
    <w:semiHidden/>
    <w:unhideWhenUsed/>
    <w:rsid w:val="00F059AE"/>
    <w:rPr>
      <w:color w:val="605E5C"/>
      <w:shd w:val="clear" w:color="auto" w:fill="E1DFDD"/>
    </w:rPr>
  </w:style>
  <w:style w:type="paragraph" w:customStyle="1" w:styleId="sousparagraphea">
    <w:name w:val="sous paragraphe a)"/>
    <w:aliases w:val="b),c)"/>
    <w:basedOn w:val="Normal"/>
    <w:rsid w:val="00BA7905"/>
    <w:pPr>
      <w:numPr>
        <w:numId w:val="32"/>
      </w:numPr>
      <w:spacing w:after="240"/>
      <w:jc w:val="both"/>
    </w:pPr>
    <w:rPr>
      <w:rFonts w:ascii="Arial" w:hAnsi="Arial"/>
      <w:lang w:val="fr-CA"/>
    </w:rPr>
  </w:style>
  <w:style w:type="character" w:customStyle="1" w:styleId="Mentionnonrsolue2">
    <w:name w:val="Mention non résolue2"/>
    <w:basedOn w:val="Policepardfaut"/>
    <w:uiPriority w:val="99"/>
    <w:semiHidden/>
    <w:unhideWhenUsed/>
    <w:rsid w:val="004F5833"/>
    <w:rPr>
      <w:color w:val="605E5C"/>
      <w:shd w:val="clear" w:color="auto" w:fill="E1DFDD"/>
    </w:rPr>
  </w:style>
  <w:style w:type="paragraph" w:customStyle="1" w:styleId="Harmonisation-paragraphe">
    <w:name w:val="Harmonisation - paragraphe"/>
    <w:basedOn w:val="paragraphenumrot"/>
    <w:link w:val="Harmonisation-paragrapheCar"/>
    <w:qFormat/>
    <w:rsid w:val="00671E6A"/>
    <w:pPr>
      <w:widowControl/>
      <w:numPr>
        <w:numId w:val="2"/>
      </w:numPr>
    </w:pPr>
  </w:style>
  <w:style w:type="character" w:customStyle="1" w:styleId="Harmonisation-paragrapheCar">
    <w:name w:val="Harmonisation - paragraphe Car"/>
    <w:basedOn w:val="Policepardfaut"/>
    <w:link w:val="Harmonisation-paragraphe"/>
    <w:rsid w:val="00671E6A"/>
    <w:rPr>
      <w:rFonts w:ascii="Arial" w:eastAsia="Arial" w:hAnsi="Arial" w:cs="Arial"/>
      <w:color w:val="000000"/>
      <w:sz w:val="24"/>
      <w:szCs w:val="24"/>
      <w:u w:color="000000"/>
    </w:rPr>
  </w:style>
  <w:style w:type="paragraph" w:customStyle="1" w:styleId="Harmonisation-a">
    <w:name w:val="Harmonisation - a)"/>
    <w:basedOn w:val="Normal"/>
    <w:link w:val="Harmonisation-aCar"/>
    <w:qFormat/>
    <w:rsid w:val="00671E6A"/>
    <w:pPr>
      <w:numPr>
        <w:numId w:val="37"/>
      </w:numPr>
      <w:spacing w:after="240"/>
      <w:jc w:val="both"/>
    </w:pPr>
    <w:rPr>
      <w:rFonts w:ascii="Arial" w:hAnsi="Arial"/>
      <w:lang w:val="fr-CA"/>
    </w:rPr>
  </w:style>
  <w:style w:type="character" w:customStyle="1" w:styleId="Harmonisation-aCar">
    <w:name w:val="Harmonisation - a) Car"/>
    <w:basedOn w:val="Policepardfaut"/>
    <w:link w:val="Harmonisation-a"/>
    <w:rsid w:val="00671E6A"/>
    <w:rPr>
      <w:rFonts w:ascii="Arial" w:hAnsi="Arial"/>
      <w:sz w:val="24"/>
      <w:szCs w:val="24"/>
      <w:lang w:eastAsia="en-US"/>
    </w:rPr>
  </w:style>
  <w:style w:type="paragraph" w:customStyle="1" w:styleId="Harmonisation-Bullet">
    <w:name w:val="Harmonisation - Bullet"/>
    <w:basedOn w:val="Normal"/>
    <w:link w:val="Harmonisation-BulletCar"/>
    <w:qFormat/>
    <w:rsid w:val="00671E6A"/>
    <w:pPr>
      <w:numPr>
        <w:numId w:val="3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671E6A"/>
    <w:rPr>
      <w:rFonts w:ascii="Arial" w:eastAsiaTheme="minorHAnsi" w:hAnsi="Arial" w:cs="Arial"/>
      <w:sz w:val="24"/>
      <w:szCs w:val="24"/>
      <w:bdr w:val="none" w:sz="0" w:space="0" w:color="auto"/>
      <w:lang w:eastAsia="en-US"/>
    </w:rPr>
  </w:style>
  <w:style w:type="character" w:styleId="Mentionnonrsolue">
    <w:name w:val="Unresolved Mention"/>
    <w:basedOn w:val="Policepardfaut"/>
    <w:uiPriority w:val="99"/>
    <w:semiHidden/>
    <w:unhideWhenUsed/>
    <w:rsid w:val="0078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8" Type="http://schemas.openxmlformats.org/officeDocument/2006/relationships/hyperlink" Target="mailto:courdepratique117@justice.gouv.qc.ca" TargetMode="External"/><Relationship Id="rId26" Type="http://schemas.openxmlformats.org/officeDocument/2006/relationships/hyperlink" Target="https://www.legisquebec.gouv.qc.ca/fr/document/lc/E-6.1" TargetMode="External"/><Relationship Id="rId39" Type="http://schemas.openxmlformats.org/officeDocument/2006/relationships/hyperlink" Target="https://laws-lois.justice.gc.ca/fra/lois/b-3/" TargetMode="External"/><Relationship Id="rId21" Type="http://schemas.openxmlformats.org/officeDocument/2006/relationships/hyperlink" Target="https://laws-lois.justice.gc.ca/fra/lois/f-2.27/TexteComplet.html" TargetMode="External"/><Relationship Id="rId34" Type="http://schemas.openxmlformats.org/officeDocument/2006/relationships/hyperlink" Target="mailto:registraireslongueuil@justice.gouv.qc.ca" TargetMode="External"/><Relationship Id="rId42" Type="http://schemas.openxmlformats.org/officeDocument/2006/relationships/hyperlink" Target="mailto:registraireslongueuil@justice.gouv.qc.ca" TargetMode="External"/><Relationship Id="rId47" Type="http://schemas.openxmlformats.org/officeDocument/2006/relationships/hyperlink" Target="mailto:registraireslongueuil@justice.gouv.qc.ca" TargetMode="External"/><Relationship Id="rId50" Type="http://schemas.openxmlformats.org/officeDocument/2006/relationships/hyperlink" Target="https://www.legisquebec.gouv.qc.ca/fr/document/lc/S-31.1" TargetMode="External"/><Relationship Id="rId55" Type="http://schemas.openxmlformats.org/officeDocument/2006/relationships/hyperlink" Target="mailto:civil_longueuil@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8"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Longueuil/Directives_et_Annexes_Longueuil_1er_janvier_2023/annexe_Longueuil_-_5_Formulaire_confirmation_d_audience_d_une_demande_fixee_en_salle_1.15.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29" Type="http://schemas.openxmlformats.org/officeDocument/2006/relationships/hyperlink" Target="https://www.legisquebec.gouv.qc.ca/fr/document/lc/c-25.01" TargetMode="External"/><Relationship Id="rId11" Type="http://schemas.openxmlformats.org/officeDocument/2006/relationships/hyperlink" Target="https://coursuperieureduquebec.ca/fileadmin/cour-superieure/Districts_judiciaires/Longueuil/Directives_et_Annexes_Longueuil_1er_janvier_2023/annexe_Longueuil_-_1_Avis_de_presentation_civile_et_familiale__salle_1.17_.docx" TargetMode="External"/><Relationship Id="rId24" Type="http://schemas.openxmlformats.org/officeDocument/2006/relationships/hyperlink" Target="https://www.legisquebec.gouv.qc.ca/fr/document/lc/c-25.01" TargetMode="External"/><Relationship Id="rId32" Type="http://schemas.openxmlformats.org/officeDocument/2006/relationships/hyperlink" Target="https://laws-lois.justice.gc.ca/fra/lois/b-3/" TargetMode="External"/><Relationship Id="rId37" Type="http://schemas.openxmlformats.org/officeDocument/2006/relationships/hyperlink" Target="https://laws-lois.justice.gc.ca/fra/lois/b-3/" TargetMode="External"/><Relationship Id="rId40" Type="http://schemas.openxmlformats.org/officeDocument/2006/relationships/hyperlink" Target="https://laws-lois.justice.gc.ca/fra/lois/b-3/" TargetMode="External"/><Relationship Id="rId45" Type="http://schemas.openxmlformats.org/officeDocument/2006/relationships/hyperlink" Target="https://laws-lois.justice.gc.ca/fra/lois/b-3/" TargetMode="External"/><Relationship Id="rId53" Type="http://schemas.openxmlformats.org/officeDocument/2006/relationships/hyperlink" Target="https://laws-lois.justice.gc.ca/fra/reglements/C.R.C.%2C_ch._368/index.html" TargetMode="External"/><Relationship Id="rId58" Type="http://schemas.openxmlformats.org/officeDocument/2006/relationships/hyperlink" Target="mailto:conferencemtl@judex.qc.ca" TargetMode="External"/><Relationship Id="rId6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10" Type="http://schemas.openxmlformats.org/officeDocument/2006/relationships/hyperlink" Target="https://coursuperieureduquebec.ca/fileadmin/cour-superieure/Districts_judiciaires/Longueuil/Directives_et_Annexes_Longueuil_1er_janvier_2023/annexe_Longueuil_-_1_Avis_de_presentation_civile_et_familiale__salle_1.17_.docx" TargetMode="External"/><Relationship Id="rId19" Type="http://schemas.openxmlformats.org/officeDocument/2006/relationships/hyperlink" Target="https://coursuperieureduquebec.ca/fileadmin/cour-superieure/Districts_judiciaires/Longueuil/Directives_et_Annexes_Longueuil_1er_janvier_2023/annexe_Longueuil_-_5_Formulaire_confirmation_d_audience_d_une_demande_fixee_en_salle_1.15.docx" TargetMode="External"/><Relationship Id="rId31"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4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2" Type="http://schemas.openxmlformats.org/officeDocument/2006/relationships/hyperlink" Target="https://laws-lois.justice.gc.ca/fra/lois/b-3/"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6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Longueuil/Directives_et_Annexes_Longueuil_1er_janvier_2023/annexe_Longueuil_-_1_Avis_de_presentation_civile_et_familiale__salle_1.17_.docx" TargetMode="External"/><Relationship Id="rId14" Type="http://schemas.openxmlformats.org/officeDocument/2006/relationships/hyperlink" Target="https://coursuperieureduquebec.ca/fileadmin/cour-superieure/Districts_judiciaires/Longueuil/Directives_et_Annexes_Longueuil_1er_janvier_2023/annexe_Longueuil_-_3_Demande_en_cours_d_instance_competence_du_greffier_special.docx" TargetMode="External"/><Relationship Id="rId22" Type="http://schemas.openxmlformats.org/officeDocument/2006/relationships/hyperlink" Target="https://laws-lois.justice.gc.ca/fra/lois/b-1.01/" TargetMode="External"/><Relationship Id="rId27" Type="http://schemas.openxmlformats.org/officeDocument/2006/relationships/hyperlink" Target="https://www.legisquebec.gouv.qc.ca/fr/document/lc/c-25.01" TargetMode="External"/><Relationship Id="rId30" Type="http://schemas.openxmlformats.org/officeDocument/2006/relationships/hyperlink" Target="https://www.legisquebec.gouv.qc.ca/fr/document/rc/C-25.01,%20r.%200.2.1%20/" TargetMode="External"/><Relationship Id="rId35" Type="http://schemas.openxmlformats.org/officeDocument/2006/relationships/hyperlink" Target="mailto:registraireslongueuil@justice.gouv.qc.ca" TargetMode="External"/><Relationship Id="rId43" Type="http://schemas.openxmlformats.org/officeDocument/2006/relationships/hyperlink" Target="mailto:registraireslongueuil@justice.gouv.qc.ca" TargetMode="External"/><Relationship Id="rId48" Type="http://schemas.openxmlformats.org/officeDocument/2006/relationships/hyperlink" Target="https://www.canada.ca/fr/sr/srb.html?st=s&amp;num=10&amp;s5bm3ts21rch=x&amp;st1rt=0&amp;langs=fra&amp;cdn=canada&amp;q=%E2%80%A2%09Loi+sur+les+arrangements+avec+les+cr%C3%A9anciers+des+compagnies" TargetMode="External"/><Relationship Id="rId56" Type="http://schemas.openxmlformats.org/officeDocument/2006/relationships/hyperlink" Target="mailto:anissa.mambouka@justice.gouv.qc.ca" TargetMode="External"/><Relationship Id="rId6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69" Type="http://schemas.openxmlformats.org/officeDocument/2006/relationships/hyperlink" Target="https://coursuperieureduquebec.ca/fileadmin/cour-superieure/Districts_judiciaires/Longueuil/Directives_et_Annexes_Longueuil_1er_janvier_2023/annexe_Longueuil_-_3_Demande_en_cours_d_instance_competence_du_greffier_special.docx"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laws-lois.justice.gc.ca/fra/reglements/C.R.C.%2C_ch._368/index.htm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chantal.bertrand@judex.qc.ca" TargetMode="External"/><Relationship Id="rId17" Type="http://schemas.openxmlformats.org/officeDocument/2006/relationships/hyperlink" Target="https://coursuperieureduquebec.ca/fileadmin/cour-superieure/Districts_judiciaires/Longueuil/Directives_et_Annexes_Longueuil_1er_janvier_2023/annexe_Longueuil_-_4_Demande_d_audience_de_la_competence_du_juge.docx" TargetMode="External"/><Relationship Id="rId25" Type="http://schemas.openxmlformats.org/officeDocument/2006/relationships/hyperlink" Target="https://www.legisquebec.gouv.qc.ca/fr/document/lc/V-1.1?cible=" TargetMode="External"/><Relationship Id="rId33" Type="http://schemas.openxmlformats.org/officeDocument/2006/relationships/hyperlink" Target="https://laws-lois.justice.gc.ca/fra/lois/b-3/" TargetMode="External"/><Relationship Id="rId38"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46"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7" Type="http://schemas.openxmlformats.org/officeDocument/2006/relationships/hyperlink" Target="https://coursuperieureduquebec.ca/fileadmin/cour-superieure/Districts_judiciaires/Longueuil/Directives_et_Annexes_Longueuil_1er_janvier_2023/annexe_Longueuil_-_1_Avis_de_presentation_civile_et_familiale__salle_1.17_.docx" TargetMode="External"/><Relationship Id="rId20" Type="http://schemas.openxmlformats.org/officeDocument/2006/relationships/hyperlink" Target="https://laws.justice.gc.ca/fra/lois/W-11/" TargetMode="External"/><Relationship Id="rId41" Type="http://schemas.openxmlformats.org/officeDocument/2006/relationships/hyperlink" Target="mailto:registraireslongueuil@justice.gouv.qc.ca" TargetMode="External"/><Relationship Id="rId54" Type="http://schemas.openxmlformats.org/officeDocument/2006/relationships/hyperlink" Target="https://coursuperieureduquebec.ca/fileadmin/cour-superieure/Districts_judiciaires/Longueuil/Directives_et_Annexes_Longueuil_1er_janvier_2023/annexe_Longueuil_-_2_Avis_de_presentation_pratique_commerciale_devant_registraire__salle_1.25_.docx"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0" Type="http://schemas.openxmlformats.org/officeDocument/2006/relationships/hyperlink" Target="https://coursuperieureduquebec.ca/fileadmin/cour-superieure/Districts_judiciaires/Longueuil/Directives_et_Annexes_Longueuil_1er_janvier_2023/annexe_Longueuil_-_4_Demande_d_audience_de_la_competence_du_juge.doc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rdepratique117@justice.gouv.qc.ca" TargetMode="External"/><Relationship Id="rId23" Type="http://schemas.openxmlformats.org/officeDocument/2006/relationships/hyperlink" Target="https://laws-lois.justice.gc.ca/fra/lois/c-34.6/textecomplet.html" TargetMode="External"/><Relationship Id="rId28" Type="http://schemas.openxmlformats.org/officeDocument/2006/relationships/hyperlink" Target="https://laws-lois.justice.gc.ca/fra/lois/b-3/" TargetMode="External"/><Relationship Id="rId36" Type="http://schemas.openxmlformats.org/officeDocument/2006/relationships/hyperlink" Target="https://laws-lois.justice.gc.ca/fra/lois/b-3/" TargetMode="External"/><Relationship Id="rId49" Type="http://schemas.openxmlformats.org/officeDocument/2006/relationships/hyperlink" Target="https://laws-lois.justice.gc.ca/fra/lois/c-44/" TargetMode="External"/><Relationship Id="rId57" Type="http://schemas.openxmlformats.org/officeDocument/2006/relationships/hyperlink" Target="mailto:chantal.lizotte@justice.gouv.qc.c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361C-C0E5-473B-91FD-371D2E6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9328</Words>
  <Characters>51307</Characters>
  <Application>Microsoft Office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Julie-El-Kainah Larèche</cp:lastModifiedBy>
  <cp:revision>10</cp:revision>
  <cp:lastPrinted>2022-10-28T13:19:00Z</cp:lastPrinted>
  <dcterms:created xsi:type="dcterms:W3CDTF">2022-12-01T17:41:00Z</dcterms:created>
  <dcterms:modified xsi:type="dcterms:W3CDTF">2022-12-08T16:36:00Z</dcterms:modified>
</cp:coreProperties>
</file>