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4E014" w14:textId="77777777" w:rsidR="004257E2" w:rsidRPr="00D33F48" w:rsidRDefault="004257E2" w:rsidP="0010712C">
      <w:pPr>
        <w:pStyle w:val="PardfautA"/>
        <w:spacing w:after="180"/>
        <w:ind w:left="0" w:firstLine="130"/>
        <w:jc w:val="center"/>
        <w:outlineLvl w:val="9"/>
        <w:rPr>
          <w:rStyle w:val="Aucun"/>
          <w:rFonts w:ascii="Arial" w:hAnsi="Arial" w:cs="Arial"/>
          <w:b/>
          <w:color w:val="FF0000"/>
          <w:sz w:val="28"/>
          <w:szCs w:val="26"/>
          <w:lang w:val="en-CA"/>
        </w:rPr>
      </w:pPr>
      <w:bookmarkStart w:id="0" w:name="ChambreCommercialeDirectivesGénéral"/>
      <w:bookmarkStart w:id="1" w:name="_Toc6477477"/>
      <w:bookmarkStart w:id="2" w:name="_Toc23156060"/>
      <w:bookmarkStart w:id="3" w:name="_Toc"/>
      <w:bookmarkEnd w:id="0"/>
    </w:p>
    <w:p w14:paraId="34A54F22" w14:textId="77777777" w:rsidR="009D1AE6" w:rsidRPr="00D33F48" w:rsidRDefault="009D1AE6" w:rsidP="0010712C">
      <w:pPr>
        <w:pStyle w:val="PardfautA"/>
        <w:spacing w:after="180"/>
        <w:ind w:left="0" w:firstLine="130"/>
        <w:jc w:val="center"/>
        <w:outlineLvl w:val="9"/>
        <w:rPr>
          <w:rStyle w:val="Aucun"/>
          <w:rFonts w:ascii="Arial" w:hAnsi="Arial" w:cs="Arial"/>
          <w:b/>
          <w:color w:val="FF0000"/>
          <w:sz w:val="28"/>
          <w:szCs w:val="26"/>
          <w:lang w:val="en-CA"/>
        </w:rPr>
      </w:pPr>
    </w:p>
    <w:p w14:paraId="44D9AC75" w14:textId="77777777" w:rsidR="004E1254" w:rsidRPr="00D33F48" w:rsidRDefault="009A5923" w:rsidP="0010712C">
      <w:pPr>
        <w:pStyle w:val="PardfautA"/>
        <w:spacing w:after="180"/>
        <w:ind w:left="0" w:firstLine="130"/>
        <w:jc w:val="center"/>
        <w:outlineLvl w:val="9"/>
        <w:rPr>
          <w:rStyle w:val="Aucun"/>
          <w:rFonts w:ascii="Arial" w:hAnsi="Arial" w:cs="Arial"/>
          <w:b/>
          <w:color w:val="FF0000"/>
          <w:sz w:val="28"/>
          <w:szCs w:val="26"/>
          <w:lang w:val="en-CA"/>
        </w:rPr>
      </w:pPr>
      <w:r w:rsidRPr="00D33F48">
        <w:rPr>
          <w:rFonts w:ascii="Arial" w:hAnsi="Arial" w:cs="Arial"/>
          <w:noProof/>
          <w:lang w:val="en-CA"/>
        </w:rPr>
        <w:drawing>
          <wp:inline distT="0" distB="0" distL="0" distR="0" wp14:anchorId="2F4F7A69" wp14:editId="1717DD0C">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3" name="image1.png" descr="image1.png"/>
                    <pic:cNvPicPr>
                      <a:picLocks noChangeAspect="1"/>
                    </pic:cNvPicPr>
                  </pic:nvPicPr>
                  <pic:blipFill>
                    <a:blip r:embed="rId8"/>
                    <a:stretch>
                      <a:fillRect/>
                    </a:stretch>
                  </pic:blipFill>
                  <pic:spPr>
                    <a:xfrm>
                      <a:off x="0" y="0"/>
                      <a:ext cx="661303" cy="819740"/>
                    </a:xfrm>
                    <a:prstGeom prst="rect">
                      <a:avLst/>
                    </a:prstGeom>
                    <a:ln w="12700">
                      <a:noFill/>
                      <a:miter lim="400000"/>
                    </a:ln>
                    <a:effectLst/>
                  </pic:spPr>
                </pic:pic>
              </a:graphicData>
            </a:graphic>
          </wp:inline>
        </w:drawing>
      </w:r>
      <w:bookmarkEnd w:id="1"/>
      <w:bookmarkEnd w:id="2"/>
    </w:p>
    <w:bookmarkEnd w:id="3"/>
    <w:p w14:paraId="6DB9EDED" w14:textId="2A3F976B" w:rsidR="00F35609" w:rsidRPr="009059D7" w:rsidRDefault="00BB1E26" w:rsidP="0010712C">
      <w:pPr>
        <w:pStyle w:val="PardfautA"/>
        <w:spacing w:after="180"/>
        <w:ind w:left="0" w:firstLine="130"/>
        <w:jc w:val="center"/>
        <w:outlineLvl w:val="9"/>
        <w:rPr>
          <w:rStyle w:val="Aucun"/>
          <w:rFonts w:ascii="Arial" w:hAnsi="Arial" w:cs="Arial"/>
          <w:b/>
          <w:color w:val="FF0000"/>
          <w:sz w:val="28"/>
          <w:szCs w:val="26"/>
          <w:lang w:val="en-CA"/>
        </w:rPr>
      </w:pPr>
      <w:r w:rsidRPr="009059D7">
        <w:rPr>
          <w:rStyle w:val="Aucun"/>
          <w:rFonts w:ascii="Arial" w:hAnsi="Arial" w:cs="Arial"/>
          <w:b/>
          <w:color w:val="FF0000"/>
          <w:sz w:val="28"/>
          <w:szCs w:val="26"/>
          <w:lang w:val="en-CA"/>
        </w:rPr>
        <w:t>SUPERIOR COURT OF QUÉBEC</w:t>
      </w:r>
    </w:p>
    <w:p w14:paraId="10E98CBE" w14:textId="56E8DA95" w:rsidR="008D38AA" w:rsidRPr="00D33F48" w:rsidRDefault="00BB1E26" w:rsidP="00204BD8">
      <w:pPr>
        <w:pStyle w:val="PardfautA"/>
        <w:spacing w:before="60" w:after="60"/>
        <w:jc w:val="center"/>
        <w:outlineLvl w:val="9"/>
        <w:rPr>
          <w:rStyle w:val="Aucun"/>
          <w:rFonts w:ascii="Arial" w:hAnsi="Arial" w:cs="Arial"/>
          <w:b/>
          <w:bCs/>
          <w:smallCaps/>
          <w:lang w:val="en-CA"/>
        </w:rPr>
      </w:pPr>
      <w:bookmarkStart w:id="4" w:name="_Toc1"/>
      <w:r w:rsidRPr="00D33F48">
        <w:rPr>
          <w:rStyle w:val="Aucun"/>
          <w:rFonts w:ascii="Arial" w:hAnsi="Arial" w:cs="Arial"/>
          <w:b/>
          <w:bCs/>
          <w:smallCaps/>
          <w:lang w:val="en-CA"/>
        </w:rPr>
        <w:t>Superior Court Directives</w:t>
      </w:r>
      <w:r w:rsidR="009A5923" w:rsidRPr="00D33F48">
        <w:rPr>
          <w:rStyle w:val="Aucun"/>
          <w:rFonts w:ascii="Arial" w:hAnsi="Arial" w:cs="Arial"/>
          <w:b/>
          <w:bCs/>
          <w:smallCaps/>
          <w:lang w:val="en-CA"/>
        </w:rPr>
        <w:br/>
      </w:r>
      <w:bookmarkEnd w:id="4"/>
      <w:r w:rsidRPr="00D33F48">
        <w:rPr>
          <w:rStyle w:val="Aucun"/>
          <w:rFonts w:ascii="Arial" w:hAnsi="Arial" w:cs="Arial"/>
          <w:b/>
          <w:bCs/>
          <w:smallCaps/>
          <w:lang w:val="en-CA"/>
        </w:rPr>
        <w:t>for the District of Gatineau</w:t>
      </w:r>
      <w:r w:rsidR="00371332" w:rsidRPr="00D33F48">
        <w:rPr>
          <w:rStyle w:val="Aucun"/>
          <w:rFonts w:ascii="Arial" w:hAnsi="Arial" w:cs="Arial"/>
          <w:b/>
          <w:bCs/>
          <w:smallCaps/>
          <w:lang w:val="en-CA"/>
        </w:rPr>
        <w:br/>
      </w:r>
      <w:r w:rsidRPr="00D33F48">
        <w:rPr>
          <w:rStyle w:val="Aucun"/>
          <w:rFonts w:ascii="Arial" w:hAnsi="Arial" w:cs="Arial"/>
          <w:b/>
          <w:bCs/>
          <w:smallCaps/>
          <w:lang w:val="en-CA"/>
        </w:rPr>
        <w:t>In effect as of May 1, 2021</w:t>
      </w:r>
    </w:p>
    <w:p w14:paraId="6AC92160" w14:textId="7C21969D" w:rsidR="003C1B71" w:rsidRPr="00D33F48" w:rsidRDefault="00BB1E26" w:rsidP="00204BD8">
      <w:pPr>
        <w:pStyle w:val="PardfautA"/>
        <w:spacing w:before="60" w:after="60"/>
        <w:jc w:val="center"/>
        <w:outlineLvl w:val="9"/>
        <w:rPr>
          <w:rStyle w:val="Aucun"/>
          <w:rFonts w:ascii="Arial" w:hAnsi="Arial" w:cs="Arial"/>
          <w:b/>
          <w:bCs/>
          <w:smallCaps/>
          <w:lang w:val="en-CA"/>
        </w:rPr>
      </w:pPr>
      <w:r w:rsidRPr="00D33F48">
        <w:rPr>
          <w:rStyle w:val="Aucun"/>
          <w:rFonts w:ascii="Arial" w:hAnsi="Arial" w:cs="Arial"/>
          <w:b/>
          <w:bCs/>
          <w:smallCaps/>
          <w:lang w:val="en-CA"/>
        </w:rPr>
        <w:t>Updated to January 1, 2023</w:t>
      </w:r>
    </w:p>
    <w:p w14:paraId="41123D3C" w14:textId="77777777" w:rsidR="00AA369F" w:rsidRPr="00D33F48" w:rsidRDefault="00AA369F" w:rsidP="00115539">
      <w:pPr>
        <w:pStyle w:val="Titre1"/>
        <w:rPr>
          <w:lang w:val="en-CA"/>
        </w:rPr>
      </w:pPr>
    </w:p>
    <w:sdt>
      <w:sdtPr>
        <w:rPr>
          <w:rFonts w:ascii="Times New Roman" w:hAnsi="Times New Roman" w:cs="Times New Roman"/>
          <w:color w:val="auto"/>
          <w:sz w:val="24"/>
          <w:szCs w:val="24"/>
          <w:lang w:val="en-CA" w:eastAsia="en-US"/>
        </w:rPr>
        <w:id w:val="-1402437112"/>
        <w:docPartObj>
          <w:docPartGallery w:val="Table of Contents"/>
          <w:docPartUnique/>
        </w:docPartObj>
      </w:sdtPr>
      <w:sdtEndPr>
        <w:rPr>
          <w:b/>
          <w:bCs/>
        </w:rPr>
      </w:sdtEndPr>
      <w:sdtContent>
        <w:p w14:paraId="73C40D39" w14:textId="77777777" w:rsidR="00115539" w:rsidRPr="00D33F48" w:rsidRDefault="00115539">
          <w:pPr>
            <w:pStyle w:val="En-ttedetabledesmatires"/>
            <w:rPr>
              <w:rFonts w:hint="eastAsia"/>
              <w:lang w:val="en-CA"/>
            </w:rPr>
          </w:pPr>
        </w:p>
        <w:p w14:paraId="305E0443" w14:textId="29AEE472" w:rsidR="005B225A" w:rsidRDefault="009A5923">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r w:rsidRPr="00D33F48">
            <w:rPr>
              <w:b/>
              <w:lang w:val="en-CA"/>
            </w:rPr>
            <w:fldChar w:fldCharType="begin"/>
          </w:r>
          <w:r w:rsidRPr="00D33F48">
            <w:rPr>
              <w:b/>
              <w:lang w:val="en-CA"/>
            </w:rPr>
            <w:instrText xml:space="preserve"> TOC \o "1-3" \h \z \u </w:instrText>
          </w:r>
          <w:r w:rsidRPr="00D33F48">
            <w:rPr>
              <w:b/>
              <w:lang w:val="en-CA"/>
            </w:rPr>
            <w:fldChar w:fldCharType="separate"/>
          </w:r>
          <w:hyperlink w:anchor="_Toc128576360" w:history="1">
            <w:r w:rsidR="005B225A" w:rsidRPr="000D7294">
              <w:rPr>
                <w:rStyle w:val="Lienhypertexte"/>
                <w:b/>
                <w:bCs w:val="0"/>
                <w:noProof/>
                <w:lang w:val="en-CA"/>
              </w:rPr>
              <w:t>GENERAL DIRECTIVES</w:t>
            </w:r>
            <w:r w:rsidR="005B225A">
              <w:rPr>
                <w:noProof/>
                <w:webHidden/>
              </w:rPr>
              <w:tab/>
            </w:r>
            <w:r w:rsidR="005B225A">
              <w:rPr>
                <w:noProof/>
                <w:webHidden/>
              </w:rPr>
              <w:fldChar w:fldCharType="begin"/>
            </w:r>
            <w:r w:rsidR="005B225A">
              <w:rPr>
                <w:noProof/>
                <w:webHidden/>
              </w:rPr>
              <w:instrText xml:space="preserve"> PAGEREF _Toc128576360 \h </w:instrText>
            </w:r>
            <w:r w:rsidR="005B225A">
              <w:rPr>
                <w:noProof/>
                <w:webHidden/>
              </w:rPr>
            </w:r>
            <w:r w:rsidR="005B225A">
              <w:rPr>
                <w:noProof/>
                <w:webHidden/>
              </w:rPr>
              <w:fldChar w:fldCharType="separate"/>
            </w:r>
            <w:r w:rsidR="000D7294">
              <w:rPr>
                <w:noProof/>
                <w:webHidden/>
              </w:rPr>
              <w:t>3</w:t>
            </w:r>
            <w:r w:rsidR="005B225A">
              <w:rPr>
                <w:noProof/>
                <w:webHidden/>
              </w:rPr>
              <w:fldChar w:fldCharType="end"/>
            </w:r>
          </w:hyperlink>
        </w:p>
        <w:p w14:paraId="21D640E1" w14:textId="6B44FC0A"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61" w:history="1">
            <w:r w:rsidR="005B225A" w:rsidRPr="0099577A">
              <w:rPr>
                <w:rStyle w:val="Lienhypertexte"/>
                <w:noProof/>
                <w:lang w:val="en-CA"/>
              </w:rPr>
              <w:t>Purpose and scope</w:t>
            </w:r>
            <w:r w:rsidR="005B225A">
              <w:rPr>
                <w:noProof/>
                <w:webHidden/>
              </w:rPr>
              <w:tab/>
            </w:r>
            <w:r w:rsidR="005B225A">
              <w:rPr>
                <w:noProof/>
                <w:webHidden/>
              </w:rPr>
              <w:fldChar w:fldCharType="begin"/>
            </w:r>
            <w:r w:rsidR="005B225A">
              <w:rPr>
                <w:noProof/>
                <w:webHidden/>
              </w:rPr>
              <w:instrText xml:space="preserve"> PAGEREF _Toc128576361 \h </w:instrText>
            </w:r>
            <w:r w:rsidR="005B225A">
              <w:rPr>
                <w:noProof/>
                <w:webHidden/>
              </w:rPr>
            </w:r>
            <w:r w:rsidR="005B225A">
              <w:rPr>
                <w:noProof/>
                <w:webHidden/>
              </w:rPr>
              <w:fldChar w:fldCharType="separate"/>
            </w:r>
            <w:r w:rsidR="000D7294">
              <w:rPr>
                <w:noProof/>
                <w:webHidden/>
              </w:rPr>
              <w:t>3</w:t>
            </w:r>
            <w:r w:rsidR="005B225A">
              <w:rPr>
                <w:noProof/>
                <w:webHidden/>
              </w:rPr>
              <w:fldChar w:fldCharType="end"/>
            </w:r>
          </w:hyperlink>
        </w:p>
        <w:p w14:paraId="3383B69B" w14:textId="1AD2DD6A"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62" w:history="1">
            <w:r w:rsidR="005B225A" w:rsidRPr="0099577A">
              <w:rPr>
                <w:rStyle w:val="Lienhypertexte"/>
                <w:noProof/>
                <w:lang w:val="en-CA"/>
              </w:rPr>
              <w:t>Case protocol</w:t>
            </w:r>
            <w:r w:rsidR="005B225A">
              <w:rPr>
                <w:noProof/>
                <w:webHidden/>
              </w:rPr>
              <w:tab/>
            </w:r>
            <w:r w:rsidR="005B225A">
              <w:rPr>
                <w:noProof/>
                <w:webHidden/>
              </w:rPr>
              <w:fldChar w:fldCharType="begin"/>
            </w:r>
            <w:r w:rsidR="005B225A">
              <w:rPr>
                <w:noProof/>
                <w:webHidden/>
              </w:rPr>
              <w:instrText xml:space="preserve"> PAGEREF _Toc128576362 \h </w:instrText>
            </w:r>
            <w:r w:rsidR="005B225A">
              <w:rPr>
                <w:noProof/>
                <w:webHidden/>
              </w:rPr>
            </w:r>
            <w:r w:rsidR="005B225A">
              <w:rPr>
                <w:noProof/>
                <w:webHidden/>
              </w:rPr>
              <w:fldChar w:fldCharType="separate"/>
            </w:r>
            <w:r w:rsidR="000D7294">
              <w:rPr>
                <w:noProof/>
                <w:webHidden/>
              </w:rPr>
              <w:t>3</w:t>
            </w:r>
            <w:r w:rsidR="005B225A">
              <w:rPr>
                <w:noProof/>
                <w:webHidden/>
              </w:rPr>
              <w:fldChar w:fldCharType="end"/>
            </w:r>
          </w:hyperlink>
        </w:p>
        <w:p w14:paraId="5F011AFE" w14:textId="1001B5FF"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63" w:history="1">
            <w:r w:rsidR="005B225A" w:rsidRPr="0099577A">
              <w:rPr>
                <w:rStyle w:val="Lienhypertexte"/>
                <w:noProof/>
                <w:lang w:val="en-CA"/>
              </w:rPr>
              <w:t>Applications to dismiss</w:t>
            </w:r>
            <w:r w:rsidR="005B225A">
              <w:rPr>
                <w:noProof/>
                <w:webHidden/>
              </w:rPr>
              <w:tab/>
            </w:r>
            <w:r w:rsidR="005B225A">
              <w:rPr>
                <w:noProof/>
                <w:webHidden/>
              </w:rPr>
              <w:fldChar w:fldCharType="begin"/>
            </w:r>
            <w:r w:rsidR="005B225A">
              <w:rPr>
                <w:noProof/>
                <w:webHidden/>
              </w:rPr>
              <w:instrText xml:space="preserve"> PAGEREF _Toc128576363 \h </w:instrText>
            </w:r>
            <w:r w:rsidR="005B225A">
              <w:rPr>
                <w:noProof/>
                <w:webHidden/>
              </w:rPr>
            </w:r>
            <w:r w:rsidR="005B225A">
              <w:rPr>
                <w:noProof/>
                <w:webHidden/>
              </w:rPr>
              <w:fldChar w:fldCharType="separate"/>
            </w:r>
            <w:r w:rsidR="000D7294">
              <w:rPr>
                <w:noProof/>
                <w:webHidden/>
              </w:rPr>
              <w:t>3</w:t>
            </w:r>
            <w:r w:rsidR="005B225A">
              <w:rPr>
                <w:noProof/>
                <w:webHidden/>
              </w:rPr>
              <w:fldChar w:fldCharType="end"/>
            </w:r>
          </w:hyperlink>
        </w:p>
        <w:p w14:paraId="48757570" w14:textId="787DD0D7"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64" w:history="1">
            <w:r w:rsidR="005B225A" w:rsidRPr="0099577A">
              <w:rPr>
                <w:rStyle w:val="Lienhypertexte"/>
                <w:noProof/>
                <w:lang w:val="en-CA"/>
              </w:rPr>
              <w:t>Judge in chambers</w:t>
            </w:r>
            <w:r w:rsidR="005B225A">
              <w:rPr>
                <w:noProof/>
                <w:webHidden/>
              </w:rPr>
              <w:tab/>
            </w:r>
            <w:r w:rsidR="005B225A">
              <w:rPr>
                <w:noProof/>
                <w:webHidden/>
              </w:rPr>
              <w:fldChar w:fldCharType="begin"/>
            </w:r>
            <w:r w:rsidR="005B225A">
              <w:rPr>
                <w:noProof/>
                <w:webHidden/>
              </w:rPr>
              <w:instrText xml:space="preserve"> PAGEREF _Toc128576364 \h </w:instrText>
            </w:r>
            <w:r w:rsidR="005B225A">
              <w:rPr>
                <w:noProof/>
                <w:webHidden/>
              </w:rPr>
            </w:r>
            <w:r w:rsidR="005B225A">
              <w:rPr>
                <w:noProof/>
                <w:webHidden/>
              </w:rPr>
              <w:fldChar w:fldCharType="separate"/>
            </w:r>
            <w:r w:rsidR="000D7294">
              <w:rPr>
                <w:noProof/>
                <w:webHidden/>
              </w:rPr>
              <w:t>3</w:t>
            </w:r>
            <w:r w:rsidR="005B225A">
              <w:rPr>
                <w:noProof/>
                <w:webHidden/>
              </w:rPr>
              <w:fldChar w:fldCharType="end"/>
            </w:r>
          </w:hyperlink>
        </w:p>
        <w:p w14:paraId="5D272A7E" w14:textId="18D936BB"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65" w:history="1">
            <w:r w:rsidR="005B225A" w:rsidRPr="0099577A">
              <w:rPr>
                <w:rStyle w:val="Lienhypertexte"/>
                <w:noProof/>
                <w:lang w:val="en-CA"/>
              </w:rPr>
              <w:t>Extension of the time limit for filing the request for setting down by consent</w:t>
            </w:r>
            <w:r w:rsidR="005B225A">
              <w:rPr>
                <w:noProof/>
                <w:webHidden/>
              </w:rPr>
              <w:tab/>
            </w:r>
            <w:r w:rsidR="005B225A">
              <w:rPr>
                <w:noProof/>
                <w:webHidden/>
              </w:rPr>
              <w:fldChar w:fldCharType="begin"/>
            </w:r>
            <w:r w:rsidR="005B225A">
              <w:rPr>
                <w:noProof/>
                <w:webHidden/>
              </w:rPr>
              <w:instrText xml:space="preserve"> PAGEREF _Toc128576365 \h </w:instrText>
            </w:r>
            <w:r w:rsidR="005B225A">
              <w:rPr>
                <w:noProof/>
                <w:webHidden/>
              </w:rPr>
            </w:r>
            <w:r w:rsidR="005B225A">
              <w:rPr>
                <w:noProof/>
                <w:webHidden/>
              </w:rPr>
              <w:fldChar w:fldCharType="separate"/>
            </w:r>
            <w:r w:rsidR="000D7294">
              <w:rPr>
                <w:noProof/>
                <w:webHidden/>
              </w:rPr>
              <w:t>3</w:t>
            </w:r>
            <w:r w:rsidR="005B225A">
              <w:rPr>
                <w:noProof/>
                <w:webHidden/>
              </w:rPr>
              <w:fldChar w:fldCharType="end"/>
            </w:r>
          </w:hyperlink>
        </w:p>
        <w:p w14:paraId="429617B0" w14:textId="0D2AEB23"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66" w:history="1">
            <w:r w:rsidR="005B225A" w:rsidRPr="0099577A">
              <w:rPr>
                <w:rStyle w:val="Lienhypertexte"/>
                <w:noProof/>
                <w:lang w:val="en-CA"/>
              </w:rPr>
              <w:t>Fixing a case by preference</w:t>
            </w:r>
            <w:r w:rsidR="005B225A">
              <w:rPr>
                <w:noProof/>
                <w:webHidden/>
              </w:rPr>
              <w:tab/>
            </w:r>
            <w:r w:rsidR="005B225A">
              <w:rPr>
                <w:noProof/>
                <w:webHidden/>
              </w:rPr>
              <w:fldChar w:fldCharType="begin"/>
            </w:r>
            <w:r w:rsidR="005B225A">
              <w:rPr>
                <w:noProof/>
                <w:webHidden/>
              </w:rPr>
              <w:instrText xml:space="preserve"> PAGEREF _Toc128576366 \h </w:instrText>
            </w:r>
            <w:r w:rsidR="005B225A">
              <w:rPr>
                <w:noProof/>
                <w:webHidden/>
              </w:rPr>
            </w:r>
            <w:r w:rsidR="005B225A">
              <w:rPr>
                <w:noProof/>
                <w:webHidden/>
              </w:rPr>
              <w:fldChar w:fldCharType="separate"/>
            </w:r>
            <w:r w:rsidR="000D7294">
              <w:rPr>
                <w:noProof/>
                <w:webHidden/>
              </w:rPr>
              <w:t>4</w:t>
            </w:r>
            <w:r w:rsidR="005B225A">
              <w:rPr>
                <w:noProof/>
                <w:webHidden/>
              </w:rPr>
              <w:fldChar w:fldCharType="end"/>
            </w:r>
          </w:hyperlink>
        </w:p>
        <w:p w14:paraId="131794B4" w14:textId="6ACBAB5D"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67" w:history="1">
            <w:r w:rsidR="005B225A" w:rsidRPr="0099577A">
              <w:rPr>
                <w:rStyle w:val="Lienhypertexte"/>
                <w:noProof/>
                <w:lang w:val="en-CA"/>
              </w:rPr>
              <w:t>Fixing of cases without case protocols</w:t>
            </w:r>
            <w:r w:rsidR="005B225A">
              <w:rPr>
                <w:noProof/>
                <w:webHidden/>
              </w:rPr>
              <w:tab/>
            </w:r>
            <w:r w:rsidR="005B225A">
              <w:rPr>
                <w:noProof/>
                <w:webHidden/>
              </w:rPr>
              <w:fldChar w:fldCharType="begin"/>
            </w:r>
            <w:r w:rsidR="005B225A">
              <w:rPr>
                <w:noProof/>
                <w:webHidden/>
              </w:rPr>
              <w:instrText xml:space="preserve"> PAGEREF _Toc128576367 \h </w:instrText>
            </w:r>
            <w:r w:rsidR="005B225A">
              <w:rPr>
                <w:noProof/>
                <w:webHidden/>
              </w:rPr>
            </w:r>
            <w:r w:rsidR="005B225A">
              <w:rPr>
                <w:noProof/>
                <w:webHidden/>
              </w:rPr>
              <w:fldChar w:fldCharType="separate"/>
            </w:r>
            <w:r w:rsidR="000D7294">
              <w:rPr>
                <w:noProof/>
                <w:webHidden/>
              </w:rPr>
              <w:t>4</w:t>
            </w:r>
            <w:r w:rsidR="005B225A">
              <w:rPr>
                <w:noProof/>
                <w:webHidden/>
              </w:rPr>
              <w:fldChar w:fldCharType="end"/>
            </w:r>
          </w:hyperlink>
        </w:p>
        <w:p w14:paraId="0AB08819" w14:textId="69FCE330"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68" w:history="1">
            <w:r w:rsidR="005B225A" w:rsidRPr="0099577A">
              <w:rPr>
                <w:rStyle w:val="Lienhypertexte"/>
                <w:noProof/>
                <w:lang w:val="en-CA"/>
              </w:rPr>
              <w:t>Fixing of cases on the merits – calling of the provisional roll</w:t>
            </w:r>
            <w:r w:rsidR="005B225A">
              <w:rPr>
                <w:noProof/>
                <w:webHidden/>
              </w:rPr>
              <w:tab/>
            </w:r>
            <w:r w:rsidR="005B225A">
              <w:rPr>
                <w:noProof/>
                <w:webHidden/>
              </w:rPr>
              <w:fldChar w:fldCharType="begin"/>
            </w:r>
            <w:r w:rsidR="005B225A">
              <w:rPr>
                <w:noProof/>
                <w:webHidden/>
              </w:rPr>
              <w:instrText xml:space="preserve"> PAGEREF _Toc128576368 \h </w:instrText>
            </w:r>
            <w:r w:rsidR="005B225A">
              <w:rPr>
                <w:noProof/>
                <w:webHidden/>
              </w:rPr>
            </w:r>
            <w:r w:rsidR="005B225A">
              <w:rPr>
                <w:noProof/>
                <w:webHidden/>
              </w:rPr>
              <w:fldChar w:fldCharType="separate"/>
            </w:r>
            <w:r w:rsidR="000D7294">
              <w:rPr>
                <w:noProof/>
                <w:webHidden/>
              </w:rPr>
              <w:t>4</w:t>
            </w:r>
            <w:r w:rsidR="005B225A">
              <w:rPr>
                <w:noProof/>
                <w:webHidden/>
              </w:rPr>
              <w:fldChar w:fldCharType="end"/>
            </w:r>
          </w:hyperlink>
        </w:p>
        <w:p w14:paraId="3161DE3B" w14:textId="071E10AB"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69" w:history="1">
            <w:r w:rsidR="005B225A" w:rsidRPr="0099577A">
              <w:rPr>
                <w:rStyle w:val="Lienhypertexte"/>
                <w:noProof/>
                <w:lang w:val="en-CA"/>
              </w:rPr>
              <w:t>Updating a case between the calling of the provisional roll and trial</w:t>
            </w:r>
            <w:r w:rsidR="005B225A">
              <w:rPr>
                <w:noProof/>
                <w:webHidden/>
              </w:rPr>
              <w:tab/>
            </w:r>
            <w:r w:rsidR="005B225A">
              <w:rPr>
                <w:noProof/>
                <w:webHidden/>
              </w:rPr>
              <w:fldChar w:fldCharType="begin"/>
            </w:r>
            <w:r w:rsidR="005B225A">
              <w:rPr>
                <w:noProof/>
                <w:webHidden/>
              </w:rPr>
              <w:instrText xml:space="preserve"> PAGEREF _Toc128576369 \h </w:instrText>
            </w:r>
            <w:r w:rsidR="005B225A">
              <w:rPr>
                <w:noProof/>
                <w:webHidden/>
              </w:rPr>
            </w:r>
            <w:r w:rsidR="005B225A">
              <w:rPr>
                <w:noProof/>
                <w:webHidden/>
              </w:rPr>
              <w:fldChar w:fldCharType="separate"/>
            </w:r>
            <w:r w:rsidR="000D7294">
              <w:rPr>
                <w:noProof/>
                <w:webHidden/>
              </w:rPr>
              <w:t>5</w:t>
            </w:r>
            <w:r w:rsidR="005B225A">
              <w:rPr>
                <w:noProof/>
                <w:webHidden/>
              </w:rPr>
              <w:fldChar w:fldCharType="end"/>
            </w:r>
          </w:hyperlink>
        </w:p>
        <w:p w14:paraId="12974B4A" w14:textId="309B0B1D"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70" w:history="1">
            <w:r w:rsidR="005B225A" w:rsidRPr="0099577A">
              <w:rPr>
                <w:rStyle w:val="Lienhypertexte"/>
                <w:noProof/>
                <w:lang w:val="en-CA"/>
              </w:rPr>
              <w:t>Case management of cases set down on the merits</w:t>
            </w:r>
            <w:r w:rsidR="005B225A">
              <w:rPr>
                <w:noProof/>
                <w:webHidden/>
              </w:rPr>
              <w:tab/>
            </w:r>
            <w:r w:rsidR="005B225A">
              <w:rPr>
                <w:noProof/>
                <w:webHidden/>
              </w:rPr>
              <w:fldChar w:fldCharType="begin"/>
            </w:r>
            <w:r w:rsidR="005B225A">
              <w:rPr>
                <w:noProof/>
                <w:webHidden/>
              </w:rPr>
              <w:instrText xml:space="preserve"> PAGEREF _Toc128576370 \h </w:instrText>
            </w:r>
            <w:r w:rsidR="005B225A">
              <w:rPr>
                <w:noProof/>
                <w:webHidden/>
              </w:rPr>
            </w:r>
            <w:r w:rsidR="005B225A">
              <w:rPr>
                <w:noProof/>
                <w:webHidden/>
              </w:rPr>
              <w:fldChar w:fldCharType="separate"/>
            </w:r>
            <w:r w:rsidR="000D7294">
              <w:rPr>
                <w:noProof/>
                <w:webHidden/>
              </w:rPr>
              <w:t>5</w:t>
            </w:r>
            <w:r w:rsidR="005B225A">
              <w:rPr>
                <w:noProof/>
                <w:webHidden/>
              </w:rPr>
              <w:fldChar w:fldCharType="end"/>
            </w:r>
          </w:hyperlink>
        </w:p>
        <w:p w14:paraId="512FFECB" w14:textId="76C302BD"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71" w:history="1">
            <w:r w:rsidR="005B225A" w:rsidRPr="0099577A">
              <w:rPr>
                <w:rStyle w:val="Lienhypertexte"/>
                <w:noProof/>
                <w:lang w:val="en-CA"/>
              </w:rPr>
              <w:t>Submissions made remotely (virtual courtrooms)</w:t>
            </w:r>
            <w:r w:rsidR="005B225A">
              <w:rPr>
                <w:noProof/>
                <w:webHidden/>
              </w:rPr>
              <w:tab/>
            </w:r>
            <w:r w:rsidR="005B225A">
              <w:rPr>
                <w:noProof/>
                <w:webHidden/>
              </w:rPr>
              <w:fldChar w:fldCharType="begin"/>
            </w:r>
            <w:r w:rsidR="005B225A">
              <w:rPr>
                <w:noProof/>
                <w:webHidden/>
              </w:rPr>
              <w:instrText xml:space="preserve"> PAGEREF _Toc128576371 \h </w:instrText>
            </w:r>
            <w:r w:rsidR="005B225A">
              <w:rPr>
                <w:noProof/>
                <w:webHidden/>
              </w:rPr>
            </w:r>
            <w:r w:rsidR="005B225A">
              <w:rPr>
                <w:noProof/>
                <w:webHidden/>
              </w:rPr>
              <w:fldChar w:fldCharType="separate"/>
            </w:r>
            <w:r w:rsidR="000D7294">
              <w:rPr>
                <w:noProof/>
                <w:webHidden/>
              </w:rPr>
              <w:t>6</w:t>
            </w:r>
            <w:r w:rsidR="005B225A">
              <w:rPr>
                <w:noProof/>
                <w:webHidden/>
              </w:rPr>
              <w:fldChar w:fldCharType="end"/>
            </w:r>
          </w:hyperlink>
        </w:p>
        <w:p w14:paraId="394E9254" w14:textId="59B059D9" w:rsidR="005B225A" w:rsidRDefault="00C577ED">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28576372" w:history="1">
            <w:r w:rsidR="005B225A" w:rsidRPr="0099577A">
              <w:rPr>
                <w:rStyle w:val="Lienhypertexte"/>
                <w:noProof/>
                <w:lang w:val="en-CA"/>
              </w:rPr>
              <w:t>Settlement conferences</w:t>
            </w:r>
            <w:r w:rsidR="005B225A">
              <w:rPr>
                <w:noProof/>
                <w:webHidden/>
              </w:rPr>
              <w:tab/>
            </w:r>
            <w:r w:rsidR="005B225A">
              <w:rPr>
                <w:noProof/>
                <w:webHidden/>
              </w:rPr>
              <w:fldChar w:fldCharType="begin"/>
            </w:r>
            <w:r w:rsidR="005B225A">
              <w:rPr>
                <w:noProof/>
                <w:webHidden/>
              </w:rPr>
              <w:instrText xml:space="preserve"> PAGEREF _Toc128576372 \h </w:instrText>
            </w:r>
            <w:r w:rsidR="005B225A">
              <w:rPr>
                <w:noProof/>
                <w:webHidden/>
              </w:rPr>
            </w:r>
            <w:r w:rsidR="005B225A">
              <w:rPr>
                <w:noProof/>
                <w:webHidden/>
              </w:rPr>
              <w:fldChar w:fldCharType="separate"/>
            </w:r>
            <w:r w:rsidR="000D7294">
              <w:rPr>
                <w:noProof/>
                <w:webHidden/>
              </w:rPr>
              <w:t>7</w:t>
            </w:r>
            <w:r w:rsidR="005B225A">
              <w:rPr>
                <w:noProof/>
                <w:webHidden/>
              </w:rPr>
              <w:fldChar w:fldCharType="end"/>
            </w:r>
          </w:hyperlink>
        </w:p>
        <w:p w14:paraId="16507F87" w14:textId="62E93225" w:rsidR="005B225A" w:rsidRDefault="00C577ED">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28576373" w:history="1">
            <w:r w:rsidR="005B225A" w:rsidRPr="000D7294">
              <w:rPr>
                <w:rStyle w:val="Lienhypertexte"/>
                <w:b/>
                <w:bCs w:val="0"/>
                <w:noProof/>
                <w:lang w:val="en-CA"/>
              </w:rPr>
              <w:t>DIRECTIVES</w:t>
            </w:r>
            <w:r w:rsidR="005B225A" w:rsidRPr="0099577A">
              <w:rPr>
                <w:rStyle w:val="Lienhypertexte"/>
                <w:noProof/>
                <w:lang w:val="en-CA"/>
              </w:rPr>
              <w:t xml:space="preserve"> </w:t>
            </w:r>
            <w:r w:rsidR="005B225A" w:rsidRPr="000D7294">
              <w:rPr>
                <w:rStyle w:val="Lienhypertexte"/>
                <w:b/>
                <w:bCs w:val="0"/>
                <w:noProof/>
                <w:lang w:val="en-CA"/>
              </w:rPr>
              <w:t>SPECIFIC TO CIVIL MATTERS</w:t>
            </w:r>
            <w:r w:rsidR="005B225A">
              <w:rPr>
                <w:noProof/>
                <w:webHidden/>
              </w:rPr>
              <w:tab/>
            </w:r>
            <w:r w:rsidR="005B225A">
              <w:rPr>
                <w:noProof/>
                <w:webHidden/>
              </w:rPr>
              <w:fldChar w:fldCharType="begin"/>
            </w:r>
            <w:r w:rsidR="005B225A">
              <w:rPr>
                <w:noProof/>
                <w:webHidden/>
              </w:rPr>
              <w:instrText xml:space="preserve"> PAGEREF _Toc128576373 \h </w:instrText>
            </w:r>
            <w:r w:rsidR="005B225A">
              <w:rPr>
                <w:noProof/>
                <w:webHidden/>
              </w:rPr>
            </w:r>
            <w:r w:rsidR="005B225A">
              <w:rPr>
                <w:noProof/>
                <w:webHidden/>
              </w:rPr>
              <w:fldChar w:fldCharType="separate"/>
            </w:r>
            <w:r w:rsidR="000D7294">
              <w:rPr>
                <w:noProof/>
                <w:webHidden/>
              </w:rPr>
              <w:t>7</w:t>
            </w:r>
            <w:r w:rsidR="005B225A">
              <w:rPr>
                <w:noProof/>
                <w:webHidden/>
              </w:rPr>
              <w:fldChar w:fldCharType="end"/>
            </w:r>
          </w:hyperlink>
        </w:p>
        <w:p w14:paraId="29391DCF" w14:textId="60394376"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74" w:history="1">
            <w:r w:rsidR="005B225A" w:rsidRPr="0099577A">
              <w:rPr>
                <w:rStyle w:val="Lienhypertexte"/>
                <w:noProof/>
                <w:lang w:val="en-CA"/>
              </w:rPr>
              <w:t>Civil practice</w:t>
            </w:r>
            <w:r w:rsidR="005B225A">
              <w:rPr>
                <w:noProof/>
                <w:webHidden/>
              </w:rPr>
              <w:tab/>
            </w:r>
            <w:r w:rsidR="005B225A">
              <w:rPr>
                <w:noProof/>
                <w:webHidden/>
              </w:rPr>
              <w:fldChar w:fldCharType="begin"/>
            </w:r>
            <w:r w:rsidR="005B225A">
              <w:rPr>
                <w:noProof/>
                <w:webHidden/>
              </w:rPr>
              <w:instrText xml:space="preserve"> PAGEREF _Toc128576374 \h </w:instrText>
            </w:r>
            <w:r w:rsidR="005B225A">
              <w:rPr>
                <w:noProof/>
                <w:webHidden/>
              </w:rPr>
            </w:r>
            <w:r w:rsidR="005B225A">
              <w:rPr>
                <w:noProof/>
                <w:webHidden/>
              </w:rPr>
              <w:fldChar w:fldCharType="separate"/>
            </w:r>
            <w:r w:rsidR="000D7294">
              <w:rPr>
                <w:noProof/>
                <w:webHidden/>
              </w:rPr>
              <w:t>7</w:t>
            </w:r>
            <w:r w:rsidR="005B225A">
              <w:rPr>
                <w:noProof/>
                <w:webHidden/>
              </w:rPr>
              <w:fldChar w:fldCharType="end"/>
            </w:r>
          </w:hyperlink>
        </w:p>
        <w:p w14:paraId="0F3957C8" w14:textId="3326712F"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75" w:history="1">
            <w:r w:rsidR="005B225A" w:rsidRPr="0099577A">
              <w:rPr>
                <w:rStyle w:val="Lienhypertexte"/>
                <w:noProof/>
                <w:lang w:val="en-CA"/>
              </w:rPr>
              <w:t>Applications in the course of a proceeding – civil matters</w:t>
            </w:r>
            <w:r w:rsidR="005B225A">
              <w:rPr>
                <w:noProof/>
                <w:webHidden/>
              </w:rPr>
              <w:tab/>
            </w:r>
            <w:r w:rsidR="005B225A">
              <w:rPr>
                <w:noProof/>
                <w:webHidden/>
              </w:rPr>
              <w:fldChar w:fldCharType="begin"/>
            </w:r>
            <w:r w:rsidR="005B225A">
              <w:rPr>
                <w:noProof/>
                <w:webHidden/>
              </w:rPr>
              <w:instrText xml:space="preserve"> PAGEREF _Toc128576375 \h </w:instrText>
            </w:r>
            <w:r w:rsidR="005B225A">
              <w:rPr>
                <w:noProof/>
                <w:webHidden/>
              </w:rPr>
            </w:r>
            <w:r w:rsidR="005B225A">
              <w:rPr>
                <w:noProof/>
                <w:webHidden/>
              </w:rPr>
              <w:fldChar w:fldCharType="separate"/>
            </w:r>
            <w:r w:rsidR="000D7294">
              <w:rPr>
                <w:noProof/>
                <w:webHidden/>
              </w:rPr>
              <w:t>7</w:t>
            </w:r>
            <w:r w:rsidR="005B225A">
              <w:rPr>
                <w:noProof/>
                <w:webHidden/>
              </w:rPr>
              <w:fldChar w:fldCharType="end"/>
            </w:r>
          </w:hyperlink>
        </w:p>
        <w:p w14:paraId="25E9555F" w14:textId="3E58A97E" w:rsidR="005B225A" w:rsidRDefault="00C577ED">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28576376" w:history="1">
            <w:r w:rsidR="005B225A" w:rsidRPr="000D7294">
              <w:rPr>
                <w:rStyle w:val="Lienhypertexte"/>
                <w:b/>
                <w:bCs w:val="0"/>
                <w:noProof/>
                <w:lang w:val="en-CA"/>
              </w:rPr>
              <w:t>DIRECTIVES SPECIFIC TO FAMILY MATTERS</w:t>
            </w:r>
            <w:r w:rsidR="005B225A">
              <w:rPr>
                <w:noProof/>
                <w:webHidden/>
              </w:rPr>
              <w:tab/>
            </w:r>
            <w:r w:rsidR="005B225A">
              <w:rPr>
                <w:noProof/>
                <w:webHidden/>
              </w:rPr>
              <w:fldChar w:fldCharType="begin"/>
            </w:r>
            <w:r w:rsidR="005B225A">
              <w:rPr>
                <w:noProof/>
                <w:webHidden/>
              </w:rPr>
              <w:instrText xml:space="preserve"> PAGEREF _Toc128576376 \h </w:instrText>
            </w:r>
            <w:r w:rsidR="005B225A">
              <w:rPr>
                <w:noProof/>
                <w:webHidden/>
              </w:rPr>
            </w:r>
            <w:r w:rsidR="005B225A">
              <w:rPr>
                <w:noProof/>
                <w:webHidden/>
              </w:rPr>
              <w:fldChar w:fldCharType="separate"/>
            </w:r>
            <w:r w:rsidR="000D7294">
              <w:rPr>
                <w:noProof/>
                <w:webHidden/>
              </w:rPr>
              <w:t>8</w:t>
            </w:r>
            <w:r w:rsidR="005B225A">
              <w:rPr>
                <w:noProof/>
                <w:webHidden/>
              </w:rPr>
              <w:fldChar w:fldCharType="end"/>
            </w:r>
          </w:hyperlink>
        </w:p>
        <w:p w14:paraId="037CDC75" w14:textId="43E6058B"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77" w:history="1">
            <w:r w:rsidR="005B225A" w:rsidRPr="0099577A">
              <w:rPr>
                <w:rStyle w:val="Lienhypertexte"/>
                <w:noProof/>
                <w:lang w:val="en-CA"/>
              </w:rPr>
              <w:t>Family practice</w:t>
            </w:r>
            <w:r w:rsidR="005B225A">
              <w:rPr>
                <w:noProof/>
                <w:webHidden/>
              </w:rPr>
              <w:tab/>
            </w:r>
            <w:r w:rsidR="005B225A">
              <w:rPr>
                <w:noProof/>
                <w:webHidden/>
              </w:rPr>
              <w:fldChar w:fldCharType="begin"/>
            </w:r>
            <w:r w:rsidR="005B225A">
              <w:rPr>
                <w:noProof/>
                <w:webHidden/>
              </w:rPr>
              <w:instrText xml:space="preserve"> PAGEREF _Toc128576377 \h </w:instrText>
            </w:r>
            <w:r w:rsidR="005B225A">
              <w:rPr>
                <w:noProof/>
                <w:webHidden/>
              </w:rPr>
            </w:r>
            <w:r w:rsidR="005B225A">
              <w:rPr>
                <w:noProof/>
                <w:webHidden/>
              </w:rPr>
              <w:fldChar w:fldCharType="separate"/>
            </w:r>
            <w:r w:rsidR="000D7294">
              <w:rPr>
                <w:noProof/>
                <w:webHidden/>
              </w:rPr>
              <w:t>8</w:t>
            </w:r>
            <w:r w:rsidR="005B225A">
              <w:rPr>
                <w:noProof/>
                <w:webHidden/>
              </w:rPr>
              <w:fldChar w:fldCharType="end"/>
            </w:r>
          </w:hyperlink>
        </w:p>
        <w:p w14:paraId="682217CB" w14:textId="2A473E63"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78" w:history="1">
            <w:r w:rsidR="005B225A" w:rsidRPr="0099577A">
              <w:rPr>
                <w:rStyle w:val="Lienhypertexte"/>
                <w:noProof/>
                <w:lang w:val="en-CA"/>
              </w:rPr>
              <w:t>Applications in the course of a proceeding</w:t>
            </w:r>
            <w:r w:rsidR="005B225A">
              <w:rPr>
                <w:noProof/>
                <w:webHidden/>
              </w:rPr>
              <w:tab/>
            </w:r>
            <w:r w:rsidR="005B225A">
              <w:rPr>
                <w:noProof/>
                <w:webHidden/>
              </w:rPr>
              <w:fldChar w:fldCharType="begin"/>
            </w:r>
            <w:r w:rsidR="005B225A">
              <w:rPr>
                <w:noProof/>
                <w:webHidden/>
              </w:rPr>
              <w:instrText xml:space="preserve"> PAGEREF _Toc128576378 \h </w:instrText>
            </w:r>
            <w:r w:rsidR="005B225A">
              <w:rPr>
                <w:noProof/>
                <w:webHidden/>
              </w:rPr>
            </w:r>
            <w:r w:rsidR="005B225A">
              <w:rPr>
                <w:noProof/>
                <w:webHidden/>
              </w:rPr>
              <w:fldChar w:fldCharType="separate"/>
            </w:r>
            <w:r w:rsidR="000D7294">
              <w:rPr>
                <w:noProof/>
                <w:webHidden/>
              </w:rPr>
              <w:t>9</w:t>
            </w:r>
            <w:r w:rsidR="005B225A">
              <w:rPr>
                <w:noProof/>
                <w:webHidden/>
              </w:rPr>
              <w:fldChar w:fldCharType="end"/>
            </w:r>
          </w:hyperlink>
        </w:p>
        <w:p w14:paraId="7EF7B5C9" w14:textId="5215197D"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79" w:history="1">
            <w:r w:rsidR="005B225A" w:rsidRPr="0099577A">
              <w:rPr>
                <w:rStyle w:val="Lienhypertexte"/>
                <w:noProof/>
                <w:lang w:val="en-CA"/>
              </w:rPr>
              <w:t>Cases fixed on the contested practice roll</w:t>
            </w:r>
            <w:r w:rsidR="005B225A">
              <w:rPr>
                <w:noProof/>
                <w:webHidden/>
              </w:rPr>
              <w:tab/>
            </w:r>
            <w:r w:rsidR="005B225A">
              <w:rPr>
                <w:noProof/>
                <w:webHidden/>
              </w:rPr>
              <w:fldChar w:fldCharType="begin"/>
            </w:r>
            <w:r w:rsidR="005B225A">
              <w:rPr>
                <w:noProof/>
                <w:webHidden/>
              </w:rPr>
              <w:instrText xml:space="preserve"> PAGEREF _Toc128576379 \h </w:instrText>
            </w:r>
            <w:r w:rsidR="005B225A">
              <w:rPr>
                <w:noProof/>
                <w:webHidden/>
              </w:rPr>
            </w:r>
            <w:r w:rsidR="005B225A">
              <w:rPr>
                <w:noProof/>
                <w:webHidden/>
              </w:rPr>
              <w:fldChar w:fldCharType="separate"/>
            </w:r>
            <w:r w:rsidR="000D7294">
              <w:rPr>
                <w:noProof/>
                <w:webHidden/>
              </w:rPr>
              <w:t>13</w:t>
            </w:r>
            <w:r w:rsidR="005B225A">
              <w:rPr>
                <w:noProof/>
                <w:webHidden/>
              </w:rPr>
              <w:fldChar w:fldCharType="end"/>
            </w:r>
          </w:hyperlink>
        </w:p>
        <w:p w14:paraId="0005E792" w14:textId="73AF3B73"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80" w:history="1">
            <w:r w:rsidR="005B225A" w:rsidRPr="0099577A">
              <w:rPr>
                <w:rStyle w:val="Lienhypertexte"/>
                <w:noProof/>
                <w:lang w:val="en-CA"/>
              </w:rPr>
              <w:t>Joint applications and applications by default</w:t>
            </w:r>
            <w:r w:rsidR="005B225A">
              <w:rPr>
                <w:noProof/>
                <w:webHidden/>
              </w:rPr>
              <w:tab/>
            </w:r>
            <w:r w:rsidR="005B225A">
              <w:rPr>
                <w:noProof/>
                <w:webHidden/>
              </w:rPr>
              <w:fldChar w:fldCharType="begin"/>
            </w:r>
            <w:r w:rsidR="005B225A">
              <w:rPr>
                <w:noProof/>
                <w:webHidden/>
              </w:rPr>
              <w:instrText xml:space="preserve"> PAGEREF _Toc128576380 \h </w:instrText>
            </w:r>
            <w:r w:rsidR="005B225A">
              <w:rPr>
                <w:noProof/>
                <w:webHidden/>
              </w:rPr>
            </w:r>
            <w:r w:rsidR="005B225A">
              <w:rPr>
                <w:noProof/>
                <w:webHidden/>
              </w:rPr>
              <w:fldChar w:fldCharType="separate"/>
            </w:r>
            <w:r w:rsidR="000D7294">
              <w:rPr>
                <w:noProof/>
                <w:webHidden/>
              </w:rPr>
              <w:t>14</w:t>
            </w:r>
            <w:r w:rsidR="005B225A">
              <w:rPr>
                <w:noProof/>
                <w:webHidden/>
              </w:rPr>
              <w:fldChar w:fldCharType="end"/>
            </w:r>
          </w:hyperlink>
        </w:p>
        <w:p w14:paraId="7D916FC7" w14:textId="28E3A968" w:rsidR="005B225A" w:rsidRPr="000D7294" w:rsidRDefault="00C577ED">
          <w:pPr>
            <w:pStyle w:val="TM1"/>
            <w:tabs>
              <w:tab w:val="right" w:leader="dot" w:pos="8638"/>
            </w:tabs>
            <w:rPr>
              <w:rFonts w:asciiTheme="minorHAnsi" w:eastAsiaTheme="minorEastAsia" w:hAnsiTheme="minorHAnsi" w:cstheme="minorBidi"/>
              <w:b/>
              <w:bCs w:val="0"/>
              <w:noProof/>
              <w:szCs w:val="22"/>
              <w:bdr w:val="none" w:sz="0" w:space="0" w:color="auto"/>
              <w:lang w:val="fr-CA" w:eastAsia="fr-CA"/>
            </w:rPr>
          </w:pPr>
          <w:hyperlink w:anchor="_Toc128576381" w:history="1">
            <w:r w:rsidR="005B225A" w:rsidRPr="000D7294">
              <w:rPr>
                <w:rStyle w:val="Lienhypertexte"/>
                <w:b/>
                <w:bCs w:val="0"/>
                <w:noProof/>
                <w:lang w:val="en-CA"/>
              </w:rPr>
              <w:t>APPLICATIONS IN BANKRUPTCY AND INSOLVENCY MATTERS</w:t>
            </w:r>
            <w:r w:rsidR="005B225A" w:rsidRPr="000D7294">
              <w:rPr>
                <w:noProof/>
                <w:webHidden/>
              </w:rPr>
              <w:tab/>
            </w:r>
            <w:r w:rsidR="005B225A" w:rsidRPr="000D7294">
              <w:rPr>
                <w:noProof/>
                <w:webHidden/>
              </w:rPr>
              <w:fldChar w:fldCharType="begin"/>
            </w:r>
            <w:r w:rsidR="005B225A" w:rsidRPr="000D7294">
              <w:rPr>
                <w:noProof/>
                <w:webHidden/>
              </w:rPr>
              <w:instrText xml:space="preserve"> PAGEREF _Toc128576381 \h </w:instrText>
            </w:r>
            <w:r w:rsidR="005B225A" w:rsidRPr="000D7294">
              <w:rPr>
                <w:noProof/>
                <w:webHidden/>
              </w:rPr>
            </w:r>
            <w:r w:rsidR="005B225A" w:rsidRPr="000D7294">
              <w:rPr>
                <w:noProof/>
                <w:webHidden/>
              </w:rPr>
              <w:fldChar w:fldCharType="separate"/>
            </w:r>
            <w:r w:rsidR="000D7294" w:rsidRPr="000D7294">
              <w:rPr>
                <w:noProof/>
                <w:webHidden/>
              </w:rPr>
              <w:t>14</w:t>
            </w:r>
            <w:r w:rsidR="005B225A" w:rsidRPr="000D7294">
              <w:rPr>
                <w:noProof/>
                <w:webHidden/>
              </w:rPr>
              <w:fldChar w:fldCharType="end"/>
            </w:r>
          </w:hyperlink>
        </w:p>
        <w:p w14:paraId="4F7A17C9" w14:textId="71C4FCA6"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82" w:history="1">
            <w:r w:rsidR="005B225A" w:rsidRPr="0099577A">
              <w:rPr>
                <w:rStyle w:val="Lienhypertexte"/>
                <w:noProof/>
                <w:lang w:val="en-CA"/>
              </w:rPr>
              <w:t>Motions</w:t>
            </w:r>
            <w:r w:rsidR="005B225A">
              <w:rPr>
                <w:noProof/>
                <w:webHidden/>
              </w:rPr>
              <w:tab/>
            </w:r>
            <w:r w:rsidR="005B225A">
              <w:rPr>
                <w:noProof/>
                <w:webHidden/>
              </w:rPr>
              <w:fldChar w:fldCharType="begin"/>
            </w:r>
            <w:r w:rsidR="005B225A">
              <w:rPr>
                <w:noProof/>
                <w:webHidden/>
              </w:rPr>
              <w:instrText xml:space="preserve"> PAGEREF _Toc128576382 \h </w:instrText>
            </w:r>
            <w:r w:rsidR="005B225A">
              <w:rPr>
                <w:noProof/>
                <w:webHidden/>
              </w:rPr>
            </w:r>
            <w:r w:rsidR="005B225A">
              <w:rPr>
                <w:noProof/>
                <w:webHidden/>
              </w:rPr>
              <w:fldChar w:fldCharType="separate"/>
            </w:r>
            <w:r w:rsidR="000D7294">
              <w:rPr>
                <w:noProof/>
                <w:webHidden/>
              </w:rPr>
              <w:t>14</w:t>
            </w:r>
            <w:r w:rsidR="005B225A">
              <w:rPr>
                <w:noProof/>
                <w:webHidden/>
              </w:rPr>
              <w:fldChar w:fldCharType="end"/>
            </w:r>
          </w:hyperlink>
        </w:p>
        <w:p w14:paraId="19EF506A" w14:textId="1A2D7156"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83" w:history="1">
            <w:r w:rsidR="005B225A" w:rsidRPr="0099577A">
              <w:rPr>
                <w:rStyle w:val="Lienhypertexte"/>
                <w:noProof/>
                <w:lang w:val="en-CA"/>
              </w:rPr>
              <w:t>Filing of an application for a bankruptcy order</w:t>
            </w:r>
            <w:r w:rsidR="005B225A">
              <w:rPr>
                <w:noProof/>
                <w:webHidden/>
              </w:rPr>
              <w:tab/>
            </w:r>
            <w:r w:rsidR="005B225A">
              <w:rPr>
                <w:noProof/>
                <w:webHidden/>
              </w:rPr>
              <w:fldChar w:fldCharType="begin"/>
            </w:r>
            <w:r w:rsidR="005B225A">
              <w:rPr>
                <w:noProof/>
                <w:webHidden/>
              </w:rPr>
              <w:instrText xml:space="preserve"> PAGEREF _Toc128576383 \h </w:instrText>
            </w:r>
            <w:r w:rsidR="005B225A">
              <w:rPr>
                <w:noProof/>
                <w:webHidden/>
              </w:rPr>
            </w:r>
            <w:r w:rsidR="005B225A">
              <w:rPr>
                <w:noProof/>
                <w:webHidden/>
              </w:rPr>
              <w:fldChar w:fldCharType="separate"/>
            </w:r>
            <w:r w:rsidR="000D7294">
              <w:rPr>
                <w:noProof/>
                <w:webHidden/>
              </w:rPr>
              <w:t>15</w:t>
            </w:r>
            <w:r w:rsidR="005B225A">
              <w:rPr>
                <w:noProof/>
                <w:webHidden/>
              </w:rPr>
              <w:fldChar w:fldCharType="end"/>
            </w:r>
          </w:hyperlink>
        </w:p>
        <w:p w14:paraId="0CECB68C" w14:textId="10DA6DFA"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84" w:history="1">
            <w:r w:rsidR="005B225A" w:rsidRPr="0099577A">
              <w:rPr>
                <w:rStyle w:val="Lienhypertexte"/>
                <w:noProof/>
                <w:lang w:val="en-CA"/>
              </w:rPr>
              <w:t>Appeal from the registrar’s orders or judgments</w:t>
            </w:r>
            <w:r w:rsidR="005B225A">
              <w:rPr>
                <w:noProof/>
                <w:webHidden/>
              </w:rPr>
              <w:tab/>
            </w:r>
            <w:r w:rsidR="005B225A">
              <w:rPr>
                <w:noProof/>
                <w:webHidden/>
              </w:rPr>
              <w:fldChar w:fldCharType="begin"/>
            </w:r>
            <w:r w:rsidR="005B225A">
              <w:rPr>
                <w:noProof/>
                <w:webHidden/>
              </w:rPr>
              <w:instrText xml:space="preserve"> PAGEREF _Toc128576384 \h </w:instrText>
            </w:r>
            <w:r w:rsidR="005B225A">
              <w:rPr>
                <w:noProof/>
                <w:webHidden/>
              </w:rPr>
            </w:r>
            <w:r w:rsidR="005B225A">
              <w:rPr>
                <w:noProof/>
                <w:webHidden/>
              </w:rPr>
              <w:fldChar w:fldCharType="separate"/>
            </w:r>
            <w:r w:rsidR="000D7294">
              <w:rPr>
                <w:noProof/>
                <w:webHidden/>
              </w:rPr>
              <w:t>15</w:t>
            </w:r>
            <w:r w:rsidR="005B225A">
              <w:rPr>
                <w:noProof/>
                <w:webHidden/>
              </w:rPr>
              <w:fldChar w:fldCharType="end"/>
            </w:r>
          </w:hyperlink>
        </w:p>
        <w:p w14:paraId="7023C9A3" w14:textId="1A278EA2" w:rsidR="005B225A" w:rsidRDefault="00C577ED">
          <w:pPr>
            <w:pStyle w:val="TM2"/>
            <w:rPr>
              <w:rFonts w:asciiTheme="minorHAnsi" w:eastAsiaTheme="minorEastAsia" w:hAnsiTheme="minorHAnsi" w:cstheme="minorBidi"/>
              <w:iCs w:val="0"/>
              <w:noProof/>
              <w:szCs w:val="22"/>
              <w:bdr w:val="none" w:sz="0" w:space="0" w:color="auto"/>
              <w:lang w:val="fr-CA" w:eastAsia="fr-CA"/>
            </w:rPr>
          </w:pPr>
          <w:hyperlink w:anchor="_Toc128576385" w:history="1">
            <w:r w:rsidR="005B225A" w:rsidRPr="0099577A">
              <w:rPr>
                <w:rStyle w:val="Lienhypertexte"/>
                <w:noProof/>
                <w:lang w:val="en-CA"/>
              </w:rPr>
              <w:t>Practice sessions</w:t>
            </w:r>
            <w:r w:rsidR="005B225A">
              <w:rPr>
                <w:noProof/>
                <w:webHidden/>
              </w:rPr>
              <w:tab/>
            </w:r>
            <w:r w:rsidR="005B225A">
              <w:rPr>
                <w:noProof/>
                <w:webHidden/>
              </w:rPr>
              <w:fldChar w:fldCharType="begin"/>
            </w:r>
            <w:r w:rsidR="005B225A">
              <w:rPr>
                <w:noProof/>
                <w:webHidden/>
              </w:rPr>
              <w:instrText xml:space="preserve"> PAGEREF _Toc128576385 \h </w:instrText>
            </w:r>
            <w:r w:rsidR="005B225A">
              <w:rPr>
                <w:noProof/>
                <w:webHidden/>
              </w:rPr>
            </w:r>
            <w:r w:rsidR="005B225A">
              <w:rPr>
                <w:noProof/>
                <w:webHidden/>
              </w:rPr>
              <w:fldChar w:fldCharType="separate"/>
            </w:r>
            <w:r w:rsidR="000D7294">
              <w:rPr>
                <w:noProof/>
                <w:webHidden/>
              </w:rPr>
              <w:t>15</w:t>
            </w:r>
            <w:r w:rsidR="005B225A">
              <w:rPr>
                <w:noProof/>
                <w:webHidden/>
              </w:rPr>
              <w:fldChar w:fldCharType="end"/>
            </w:r>
          </w:hyperlink>
        </w:p>
        <w:p w14:paraId="27FB5592" w14:textId="1984C92E" w:rsidR="005B225A" w:rsidRPr="000D7294" w:rsidRDefault="00C577ED">
          <w:pPr>
            <w:pStyle w:val="TM1"/>
            <w:tabs>
              <w:tab w:val="right" w:leader="dot" w:pos="8638"/>
            </w:tabs>
            <w:rPr>
              <w:rFonts w:asciiTheme="minorHAnsi" w:eastAsiaTheme="minorEastAsia" w:hAnsiTheme="minorHAnsi" w:cstheme="minorBidi"/>
              <w:b/>
              <w:bCs w:val="0"/>
              <w:noProof/>
              <w:szCs w:val="22"/>
              <w:bdr w:val="none" w:sz="0" w:space="0" w:color="auto"/>
              <w:lang w:val="fr-CA" w:eastAsia="fr-CA"/>
            </w:rPr>
          </w:pPr>
          <w:hyperlink w:anchor="_Toc128576386" w:history="1">
            <w:r w:rsidR="005B225A" w:rsidRPr="000D7294">
              <w:rPr>
                <w:rStyle w:val="Lienhypertexte"/>
                <w:b/>
                <w:bCs w:val="0"/>
                <w:noProof/>
                <w:lang w:val="en-CA"/>
              </w:rPr>
              <w:t>USEFUL CONTACT INFORMATION</w:t>
            </w:r>
            <w:r w:rsidR="005B225A" w:rsidRPr="000D7294">
              <w:rPr>
                <w:noProof/>
                <w:webHidden/>
              </w:rPr>
              <w:tab/>
            </w:r>
            <w:r w:rsidR="005B225A" w:rsidRPr="000D7294">
              <w:rPr>
                <w:noProof/>
                <w:webHidden/>
              </w:rPr>
              <w:fldChar w:fldCharType="begin"/>
            </w:r>
            <w:r w:rsidR="005B225A" w:rsidRPr="000D7294">
              <w:rPr>
                <w:noProof/>
                <w:webHidden/>
              </w:rPr>
              <w:instrText xml:space="preserve"> PAGEREF _Toc128576386 \h </w:instrText>
            </w:r>
            <w:r w:rsidR="005B225A" w:rsidRPr="000D7294">
              <w:rPr>
                <w:noProof/>
                <w:webHidden/>
              </w:rPr>
            </w:r>
            <w:r w:rsidR="005B225A" w:rsidRPr="000D7294">
              <w:rPr>
                <w:noProof/>
                <w:webHidden/>
              </w:rPr>
              <w:fldChar w:fldCharType="separate"/>
            </w:r>
            <w:r w:rsidR="000D7294" w:rsidRPr="000D7294">
              <w:rPr>
                <w:noProof/>
                <w:webHidden/>
              </w:rPr>
              <w:t>16</w:t>
            </w:r>
            <w:r w:rsidR="005B225A" w:rsidRPr="000D7294">
              <w:rPr>
                <w:noProof/>
                <w:webHidden/>
              </w:rPr>
              <w:fldChar w:fldCharType="end"/>
            </w:r>
          </w:hyperlink>
        </w:p>
        <w:p w14:paraId="700E967B" w14:textId="15DA0240" w:rsidR="005B225A" w:rsidRPr="000D7294" w:rsidRDefault="00C577ED">
          <w:pPr>
            <w:pStyle w:val="TM1"/>
            <w:tabs>
              <w:tab w:val="right" w:leader="dot" w:pos="8638"/>
            </w:tabs>
            <w:rPr>
              <w:rFonts w:asciiTheme="minorHAnsi" w:eastAsiaTheme="minorEastAsia" w:hAnsiTheme="minorHAnsi" w:cstheme="minorBidi"/>
              <w:b/>
              <w:bCs w:val="0"/>
              <w:noProof/>
              <w:szCs w:val="22"/>
              <w:bdr w:val="none" w:sz="0" w:space="0" w:color="auto"/>
              <w:lang w:val="fr-CA" w:eastAsia="fr-CA"/>
            </w:rPr>
          </w:pPr>
          <w:hyperlink w:anchor="_Toc128576387" w:history="1">
            <w:r w:rsidR="005B225A" w:rsidRPr="000D7294">
              <w:rPr>
                <w:rStyle w:val="Lienhypertexte"/>
                <w:b/>
                <w:bCs w:val="0"/>
                <w:noProof/>
                <w:lang w:val="en-CA"/>
              </w:rPr>
              <w:t>LIST OF SCHEDULES</w:t>
            </w:r>
            <w:r w:rsidR="005B225A" w:rsidRPr="000D7294">
              <w:rPr>
                <w:noProof/>
                <w:webHidden/>
              </w:rPr>
              <w:tab/>
            </w:r>
            <w:r w:rsidR="005B225A" w:rsidRPr="000D7294">
              <w:rPr>
                <w:noProof/>
                <w:webHidden/>
              </w:rPr>
              <w:fldChar w:fldCharType="begin"/>
            </w:r>
            <w:r w:rsidR="005B225A" w:rsidRPr="000D7294">
              <w:rPr>
                <w:noProof/>
                <w:webHidden/>
              </w:rPr>
              <w:instrText xml:space="preserve"> PAGEREF _Toc128576387 \h </w:instrText>
            </w:r>
            <w:r w:rsidR="005B225A" w:rsidRPr="000D7294">
              <w:rPr>
                <w:noProof/>
                <w:webHidden/>
              </w:rPr>
            </w:r>
            <w:r w:rsidR="005B225A" w:rsidRPr="000D7294">
              <w:rPr>
                <w:noProof/>
                <w:webHidden/>
              </w:rPr>
              <w:fldChar w:fldCharType="separate"/>
            </w:r>
            <w:r w:rsidR="000D7294" w:rsidRPr="000D7294">
              <w:rPr>
                <w:noProof/>
                <w:webHidden/>
              </w:rPr>
              <w:t>18</w:t>
            </w:r>
            <w:r w:rsidR="005B225A" w:rsidRPr="000D7294">
              <w:rPr>
                <w:noProof/>
                <w:webHidden/>
              </w:rPr>
              <w:fldChar w:fldCharType="end"/>
            </w:r>
          </w:hyperlink>
        </w:p>
        <w:p w14:paraId="5E50051F" w14:textId="7AAFE1B8" w:rsidR="00115539" w:rsidRPr="00D33F48" w:rsidRDefault="009A5923">
          <w:pPr>
            <w:rPr>
              <w:lang w:val="en-CA"/>
            </w:rPr>
          </w:pPr>
          <w:r w:rsidRPr="00D33F48">
            <w:rPr>
              <w:b/>
              <w:bCs/>
              <w:lang w:val="en-CA"/>
            </w:rPr>
            <w:fldChar w:fldCharType="end"/>
          </w:r>
        </w:p>
      </w:sdtContent>
    </w:sdt>
    <w:p w14:paraId="3EE16109" w14:textId="77777777" w:rsidR="00115539" w:rsidRPr="00D33F48" w:rsidRDefault="009A5923">
      <w:pPr>
        <w:rPr>
          <w:rFonts w:ascii="Arial Gras" w:eastAsia="Arial" w:hAnsi="Arial Gras" w:cs="Arial"/>
          <w:b/>
          <w:bCs/>
          <w:bdr w:val="none" w:sz="0" w:space="0" w:color="auto"/>
          <w:lang w:val="en-CA"/>
        </w:rPr>
      </w:pPr>
      <w:r w:rsidRPr="00D33F48">
        <w:rPr>
          <w:lang w:val="en-CA"/>
        </w:rPr>
        <w:br w:type="page"/>
      </w:r>
    </w:p>
    <w:p w14:paraId="675469E3" w14:textId="77777777" w:rsidR="00254ED7" w:rsidRPr="00D33F48" w:rsidRDefault="00254ED7" w:rsidP="00254ED7">
      <w:pPr>
        <w:pStyle w:val="Titre2"/>
        <w:rPr>
          <w:lang w:val="en-CA"/>
        </w:rPr>
      </w:pPr>
    </w:p>
    <w:p w14:paraId="2C6F1E94" w14:textId="10C69839" w:rsidR="00254ED7" w:rsidRPr="00D33F48" w:rsidRDefault="00BB1E26" w:rsidP="00115539">
      <w:pPr>
        <w:pStyle w:val="Titre1"/>
        <w:rPr>
          <w:rStyle w:val="Aucun"/>
          <w:sz w:val="24"/>
          <w:szCs w:val="24"/>
          <w:lang w:val="en-CA"/>
        </w:rPr>
      </w:pPr>
      <w:bookmarkStart w:id="5" w:name="_Toc128576360"/>
      <w:bookmarkStart w:id="6" w:name="_Toc67922594"/>
      <w:bookmarkStart w:id="7" w:name="_Toc4"/>
      <w:r w:rsidRPr="00D33F48">
        <w:rPr>
          <w:rStyle w:val="Aucun"/>
          <w:sz w:val="24"/>
          <w:szCs w:val="24"/>
          <w:lang w:val="en-CA"/>
        </w:rPr>
        <w:t>GENERAL DIRECTIVES</w:t>
      </w:r>
      <w:bookmarkEnd w:id="5"/>
    </w:p>
    <w:p w14:paraId="3DF4E9EF" w14:textId="77777777" w:rsidR="00312DC5" w:rsidRPr="00D33F48" w:rsidRDefault="00312DC5" w:rsidP="00312DC5">
      <w:pPr>
        <w:rPr>
          <w:lang w:val="en-CA"/>
        </w:rPr>
      </w:pPr>
    </w:p>
    <w:p w14:paraId="77BF4B50" w14:textId="4A4764B4" w:rsidR="00E763D5" w:rsidRPr="00D33F48" w:rsidRDefault="00BB1E26" w:rsidP="00863DCF">
      <w:pPr>
        <w:pStyle w:val="Titre2"/>
        <w:rPr>
          <w:lang w:val="en-CA"/>
        </w:rPr>
      </w:pPr>
      <w:bookmarkStart w:id="8" w:name="_Toc128576361"/>
      <w:r w:rsidRPr="00D33F48">
        <w:rPr>
          <w:lang w:val="en-CA"/>
        </w:rPr>
        <w:t>Purpose and scope</w:t>
      </w:r>
      <w:bookmarkEnd w:id="8"/>
    </w:p>
    <w:p w14:paraId="00B945EF" w14:textId="77777777" w:rsidR="00E763D5" w:rsidRPr="00D33F48" w:rsidRDefault="00E763D5" w:rsidP="00E763D5">
      <w:pPr>
        <w:jc w:val="both"/>
        <w:rPr>
          <w:rFonts w:ascii="Arial" w:hAnsi="Arial" w:cs="Arial"/>
          <w:lang w:val="en-CA"/>
        </w:rPr>
      </w:pPr>
    </w:p>
    <w:p w14:paraId="5EBC9DB1" w14:textId="2B52ED27" w:rsidR="00E763D5" w:rsidRPr="00D33F48" w:rsidRDefault="00BB1E26" w:rsidP="00863DCF">
      <w:pPr>
        <w:pStyle w:val="paragraphenumrot"/>
        <w:rPr>
          <w:lang w:val="en-CA"/>
        </w:rPr>
      </w:pPr>
      <w:r w:rsidRPr="00D33F48">
        <w:rPr>
          <w:lang w:val="en-CA"/>
        </w:rPr>
        <w:t xml:space="preserve">These directives complete the directives that apply in </w:t>
      </w:r>
      <w:r w:rsidR="008B244F">
        <w:rPr>
          <w:lang w:val="en-CA"/>
        </w:rPr>
        <w:t>every</w:t>
      </w:r>
      <w:r w:rsidRPr="00D33F48">
        <w:rPr>
          <w:lang w:val="en-CA"/>
        </w:rPr>
        <w:t xml:space="preserve"> district of the Montreal</w:t>
      </w:r>
      <w:r w:rsidR="008E518A">
        <w:rPr>
          <w:lang w:val="en-CA"/>
        </w:rPr>
        <w:t xml:space="preserve"> </w:t>
      </w:r>
      <w:r w:rsidR="004428BC">
        <w:rPr>
          <w:lang w:val="en-CA"/>
        </w:rPr>
        <w:t>D</w:t>
      </w:r>
      <w:r w:rsidR="008E518A">
        <w:rPr>
          <w:lang w:val="en-CA"/>
        </w:rPr>
        <w:t>ivision</w:t>
      </w:r>
      <w:r w:rsidR="00923B5D">
        <w:rPr>
          <w:lang w:val="en-CA"/>
        </w:rPr>
        <w:t xml:space="preserve"> </w:t>
      </w:r>
      <w:r w:rsidR="008E518A">
        <w:rPr>
          <w:lang w:val="en-CA"/>
        </w:rPr>
        <w:t>and</w:t>
      </w:r>
      <w:r w:rsidRPr="00D33F48">
        <w:rPr>
          <w:lang w:val="en-CA"/>
        </w:rPr>
        <w:t xml:space="preserve"> take precedence over them should there be any discrepancy.</w:t>
      </w:r>
      <w:r w:rsidR="009A5923" w:rsidRPr="00D33F48">
        <w:rPr>
          <w:lang w:val="en-CA"/>
        </w:rPr>
        <w:t xml:space="preserve">  </w:t>
      </w:r>
    </w:p>
    <w:p w14:paraId="04FA6E2A" w14:textId="6FBB6A80" w:rsidR="00E763D5" w:rsidRPr="00D33F48" w:rsidRDefault="00BB1E26" w:rsidP="00863DCF">
      <w:pPr>
        <w:pStyle w:val="Titre2"/>
        <w:rPr>
          <w:lang w:val="en-CA"/>
        </w:rPr>
      </w:pPr>
      <w:bookmarkStart w:id="9" w:name="_Toc128576362"/>
      <w:r w:rsidRPr="00D33F48">
        <w:rPr>
          <w:lang w:val="en-CA"/>
        </w:rPr>
        <w:t>Case protocol</w:t>
      </w:r>
      <w:bookmarkEnd w:id="9"/>
    </w:p>
    <w:p w14:paraId="1660FE8D" w14:textId="77777777" w:rsidR="00E763D5" w:rsidRPr="00D33F48" w:rsidRDefault="00E763D5" w:rsidP="00E763D5">
      <w:pPr>
        <w:jc w:val="both"/>
        <w:rPr>
          <w:rFonts w:ascii="Arial" w:hAnsi="Arial" w:cs="Arial"/>
          <w:b/>
          <w:lang w:val="en-CA"/>
        </w:rPr>
      </w:pPr>
    </w:p>
    <w:p w14:paraId="22123107" w14:textId="3D1E7A33" w:rsidR="00E763D5" w:rsidRPr="00D33F48" w:rsidRDefault="00BB1E26" w:rsidP="00863DCF">
      <w:pPr>
        <w:pStyle w:val="paragraphenumrot"/>
        <w:ind w:left="635" w:hanging="635"/>
        <w:rPr>
          <w:lang w:val="en-CA"/>
        </w:rPr>
      </w:pPr>
      <w:r w:rsidRPr="00D33F48">
        <w:rPr>
          <w:color w:val="auto"/>
          <w:lang w:val="en-CA"/>
        </w:rPr>
        <w:t>Pre-trial examinations may be conducted only if they were provided for in the case protocol (art. 221</w:t>
      </w:r>
      <w:r w:rsidR="0083597B" w:rsidRPr="00D33F48">
        <w:rPr>
          <w:color w:val="auto"/>
          <w:lang w:val="en-CA"/>
        </w:rPr>
        <w:t xml:space="preserve"> </w:t>
      </w:r>
      <w:r w:rsidR="00226C0B">
        <w:rPr>
          <w:color w:val="auto"/>
          <w:lang w:val="en-CA"/>
        </w:rPr>
        <w:t xml:space="preserve">para. 1 </w:t>
      </w:r>
      <w:r w:rsidRPr="00D33F48">
        <w:rPr>
          <w:color w:val="auto"/>
          <w:lang w:val="en-CA"/>
        </w:rPr>
        <w:t>C.C.P.).</w:t>
      </w:r>
      <w:r w:rsidR="009A5923" w:rsidRPr="00D33F48">
        <w:rPr>
          <w:lang w:val="en-CA"/>
        </w:rPr>
        <w:t xml:space="preserve"> </w:t>
      </w:r>
      <w:r w:rsidRPr="00D33F48">
        <w:rPr>
          <w:lang w:val="en-CA"/>
        </w:rPr>
        <w:t>In the protocol, the parties must specify the specific date, time, and place of each pre-trial examination.</w:t>
      </w:r>
      <w:r w:rsidR="009A5923" w:rsidRPr="00D33F48">
        <w:rPr>
          <w:lang w:val="en-CA"/>
        </w:rPr>
        <w:t xml:space="preserve"> </w:t>
      </w:r>
      <w:r w:rsidR="00B91416" w:rsidRPr="00D33F48">
        <w:rPr>
          <w:lang w:val="en-CA"/>
        </w:rPr>
        <w:t xml:space="preserve">The parties cannot merely indicate a </w:t>
      </w:r>
      <w:r w:rsidR="00F00DF1">
        <w:rPr>
          <w:lang w:val="en-CA"/>
        </w:rPr>
        <w:t>cut</w:t>
      </w:r>
      <w:r w:rsidR="00AF3191">
        <w:rPr>
          <w:lang w:val="en-CA"/>
        </w:rPr>
        <w:t>-</w:t>
      </w:r>
      <w:r w:rsidR="00F00DF1">
        <w:rPr>
          <w:lang w:val="en-CA"/>
        </w:rPr>
        <w:t>off date</w:t>
      </w:r>
      <w:r w:rsidR="00B91416" w:rsidRPr="00D33F48">
        <w:rPr>
          <w:lang w:val="en-CA"/>
        </w:rPr>
        <w:t xml:space="preserve"> </w:t>
      </w:r>
      <w:r w:rsidR="0083597B" w:rsidRPr="00D33F48">
        <w:rPr>
          <w:lang w:val="en-CA"/>
        </w:rPr>
        <w:t>for conducting</w:t>
      </w:r>
      <w:r w:rsidR="00B91416" w:rsidRPr="00D33F48">
        <w:rPr>
          <w:lang w:val="en-CA"/>
        </w:rPr>
        <w:t xml:space="preserve"> pre-trial examinations unless it </w:t>
      </w:r>
      <w:r w:rsidR="00A31201">
        <w:rPr>
          <w:lang w:val="en-CA"/>
        </w:rPr>
        <w:t xml:space="preserve">is </w:t>
      </w:r>
      <w:r w:rsidR="00B91416" w:rsidRPr="00D33F48">
        <w:rPr>
          <w:lang w:val="en-CA"/>
        </w:rPr>
        <w:t>impossible for them to specify a date at</w:t>
      </w:r>
      <w:r w:rsidR="00AF3191">
        <w:rPr>
          <w:lang w:val="en-CA"/>
        </w:rPr>
        <w:t xml:space="preserve"> the</w:t>
      </w:r>
      <w:r w:rsidR="00B91416" w:rsidRPr="00D33F48">
        <w:rPr>
          <w:lang w:val="en-CA"/>
        </w:rPr>
        <w:t xml:space="preserve"> time of the signing </w:t>
      </w:r>
      <w:r w:rsidR="00450846">
        <w:rPr>
          <w:lang w:val="en-CA"/>
        </w:rPr>
        <w:t xml:space="preserve">of </w:t>
      </w:r>
      <w:r w:rsidR="00B91416" w:rsidRPr="00D33F48">
        <w:rPr>
          <w:lang w:val="en-CA"/>
        </w:rPr>
        <w:t>the protocol.</w:t>
      </w:r>
    </w:p>
    <w:p w14:paraId="2EEFB029" w14:textId="2AB67020" w:rsidR="00D4059D" w:rsidRPr="00D33F48" w:rsidRDefault="00B91416" w:rsidP="00863DCF">
      <w:pPr>
        <w:pStyle w:val="Titre2"/>
        <w:spacing w:before="0" w:after="240"/>
        <w:rPr>
          <w:lang w:val="en-CA"/>
        </w:rPr>
      </w:pPr>
      <w:bookmarkStart w:id="10" w:name="_Toc128576363"/>
      <w:r w:rsidRPr="00D33F48">
        <w:rPr>
          <w:lang w:val="en-CA"/>
        </w:rPr>
        <w:t>Applications to dismiss</w:t>
      </w:r>
      <w:bookmarkEnd w:id="10"/>
    </w:p>
    <w:p w14:paraId="3C45EDD6" w14:textId="1906F30C" w:rsidR="00EA431A" w:rsidRPr="00D33F48" w:rsidRDefault="00B91416" w:rsidP="00D4059D">
      <w:pPr>
        <w:pStyle w:val="paragraphenumrot"/>
        <w:rPr>
          <w:lang w:val="en-CA"/>
        </w:rPr>
      </w:pPr>
      <w:r w:rsidRPr="00D33F48">
        <w:rPr>
          <w:lang w:val="en-CA"/>
        </w:rPr>
        <w:t>An application to dismiss (art.</w:t>
      </w:r>
      <w:r w:rsidR="009A5923" w:rsidRPr="00D33F48">
        <w:rPr>
          <w:lang w:val="en-CA"/>
        </w:rPr>
        <w:t xml:space="preserve"> </w:t>
      </w:r>
      <w:r w:rsidRPr="00D33F48">
        <w:rPr>
          <w:lang w:val="en-CA"/>
        </w:rPr>
        <w:t>51 C.C.P. or art.</w:t>
      </w:r>
      <w:r w:rsidR="009A5923" w:rsidRPr="00D33F48">
        <w:rPr>
          <w:lang w:val="en-CA"/>
        </w:rPr>
        <w:t xml:space="preserve"> </w:t>
      </w:r>
      <w:r w:rsidRPr="00D33F48">
        <w:rPr>
          <w:lang w:val="en-CA"/>
        </w:rPr>
        <w:t xml:space="preserve">168 C.C.P.) must be filed </w:t>
      </w:r>
      <w:r w:rsidR="007C0329">
        <w:rPr>
          <w:lang w:val="en-CA"/>
        </w:rPr>
        <w:t>at</w:t>
      </w:r>
      <w:r w:rsidRPr="00D33F48">
        <w:rPr>
          <w:lang w:val="en-CA"/>
        </w:rPr>
        <w:t xml:space="preserve"> the court office with </w:t>
      </w:r>
      <w:r w:rsidR="00D82AAF">
        <w:rPr>
          <w:lang w:val="en-CA"/>
        </w:rPr>
        <w:t xml:space="preserve">a </w:t>
      </w:r>
      <w:r w:rsidRPr="00D33F48">
        <w:rPr>
          <w:lang w:val="en-CA"/>
        </w:rPr>
        <w:t>notice of presentation</w:t>
      </w:r>
      <w:r w:rsidR="00E223CE">
        <w:rPr>
          <w:lang w:val="en-CA"/>
        </w:rPr>
        <w:t xml:space="preserve"> of at least 10 days</w:t>
      </w:r>
      <w:r w:rsidRPr="00D33F48">
        <w:rPr>
          <w:lang w:val="en-CA"/>
        </w:rPr>
        <w:t xml:space="preserve">, but </w:t>
      </w:r>
      <w:r w:rsidR="005421FF">
        <w:rPr>
          <w:lang w:val="en-CA"/>
        </w:rPr>
        <w:t xml:space="preserve">it </w:t>
      </w:r>
      <w:r w:rsidRPr="00D33F48">
        <w:rPr>
          <w:lang w:val="en-CA"/>
        </w:rPr>
        <w:t xml:space="preserve">will not be heard before </w:t>
      </w:r>
      <w:r w:rsidR="00E223CE">
        <w:rPr>
          <w:lang w:val="en-CA"/>
        </w:rPr>
        <w:t xml:space="preserve">it has been examined by </w:t>
      </w:r>
      <w:r w:rsidRPr="00D33F48">
        <w:rPr>
          <w:lang w:val="en-CA"/>
        </w:rPr>
        <w:t>a judge.</w:t>
      </w:r>
      <w:r w:rsidR="009A5923" w:rsidRPr="00D33F48">
        <w:rPr>
          <w:lang w:val="en-CA"/>
        </w:rPr>
        <w:t xml:space="preserve"> </w:t>
      </w:r>
      <w:r w:rsidRPr="00D33F48">
        <w:rPr>
          <w:lang w:val="en-CA"/>
        </w:rPr>
        <w:t>At the time of its filing, a copy of the application must be sent to the office of the coordinating judge.</w:t>
      </w:r>
      <w:r w:rsidR="009A5923" w:rsidRPr="00D33F48">
        <w:rPr>
          <w:lang w:val="en-CA"/>
        </w:rPr>
        <w:t xml:space="preserve"> </w:t>
      </w:r>
    </w:p>
    <w:p w14:paraId="61C1F585" w14:textId="3F2AE5CD" w:rsidR="007A3C27" w:rsidRPr="00D33F48" w:rsidRDefault="00B91416" w:rsidP="00D4059D">
      <w:pPr>
        <w:pStyle w:val="paragraphenumrot"/>
        <w:rPr>
          <w:lang w:val="en-CA"/>
        </w:rPr>
      </w:pPr>
      <w:r w:rsidRPr="00D33F48">
        <w:rPr>
          <w:color w:val="auto"/>
          <w:lang w:val="en-CA"/>
        </w:rPr>
        <w:t xml:space="preserve">In some cases, before the date of presentation, the parties may receive a notice informing them: (1) </w:t>
      </w:r>
      <w:r w:rsidR="00AE2B27" w:rsidRPr="00D33F48">
        <w:rPr>
          <w:color w:val="auto"/>
          <w:lang w:val="en-CA"/>
        </w:rPr>
        <w:t xml:space="preserve">that </w:t>
      </w:r>
      <w:r w:rsidRPr="00D33F48">
        <w:rPr>
          <w:color w:val="auto"/>
          <w:lang w:val="en-CA"/>
        </w:rPr>
        <w:t xml:space="preserve">the application has not yet been examined; (2) that it may be presented during a specified practice session or at another date fixed by the </w:t>
      </w:r>
      <w:r w:rsidRPr="00D33F48">
        <w:rPr>
          <w:lang w:val="en-CA"/>
        </w:rPr>
        <w:t>coordinating judge; or (3) that the application has been denied on the face of the record, without a hearing, based on the ground</w:t>
      </w:r>
      <w:r w:rsidR="00AE2B27">
        <w:rPr>
          <w:lang w:val="en-CA"/>
        </w:rPr>
        <w:t>s</w:t>
      </w:r>
      <w:r w:rsidRPr="00D33F48">
        <w:rPr>
          <w:lang w:val="en-CA"/>
        </w:rPr>
        <w:t xml:space="preserve"> that it has no reasonable chance of success or is abusive (art.</w:t>
      </w:r>
      <w:r w:rsidR="009936E4" w:rsidRPr="00D33F48">
        <w:rPr>
          <w:lang w:val="en-CA"/>
        </w:rPr>
        <w:t xml:space="preserve"> </w:t>
      </w:r>
      <w:r w:rsidR="00101CB4" w:rsidRPr="00D33F48">
        <w:rPr>
          <w:lang w:val="en-CA"/>
        </w:rPr>
        <w:t>52</w:t>
      </w:r>
      <w:r w:rsidR="00DB4035" w:rsidRPr="00D33F48">
        <w:rPr>
          <w:lang w:val="en-CA"/>
        </w:rPr>
        <w:t xml:space="preserve"> para. 2</w:t>
      </w:r>
      <w:r w:rsidR="00101CB4" w:rsidRPr="00D33F48">
        <w:rPr>
          <w:lang w:val="en-CA"/>
        </w:rPr>
        <w:t xml:space="preserve"> C.C.P.).</w:t>
      </w:r>
    </w:p>
    <w:p w14:paraId="68F4D3CB" w14:textId="72F870E2" w:rsidR="003F586F" w:rsidRPr="00D33F48" w:rsidRDefault="00101CB4" w:rsidP="00115539">
      <w:pPr>
        <w:pStyle w:val="Titre2"/>
        <w:rPr>
          <w:rStyle w:val="Aucun"/>
          <w:b w:val="0"/>
          <w:lang w:val="en-CA"/>
        </w:rPr>
      </w:pPr>
      <w:bookmarkStart w:id="11" w:name="_Toc128576364"/>
      <w:r w:rsidRPr="00D33F48">
        <w:rPr>
          <w:rStyle w:val="Aucun"/>
          <w:lang w:val="en-CA"/>
        </w:rPr>
        <w:t>Judge in chambers</w:t>
      </w:r>
      <w:bookmarkEnd w:id="11"/>
      <w:r w:rsidR="009A5923" w:rsidRPr="00D33F48">
        <w:rPr>
          <w:rStyle w:val="Aucun"/>
          <w:lang w:val="en-CA"/>
        </w:rPr>
        <w:t xml:space="preserve"> </w:t>
      </w:r>
      <w:bookmarkEnd w:id="6"/>
    </w:p>
    <w:p w14:paraId="136E02D8" w14:textId="5B01148C" w:rsidR="00D4059D" w:rsidRPr="00D33F48" w:rsidRDefault="00101CB4" w:rsidP="003F586F">
      <w:pPr>
        <w:pStyle w:val="paragraphenumrot"/>
        <w:rPr>
          <w:lang w:val="en-CA"/>
        </w:rPr>
      </w:pPr>
      <w:r w:rsidRPr="00D33F48">
        <w:rPr>
          <w:lang w:val="en-CA"/>
        </w:rPr>
        <w:t xml:space="preserve">A party who intends to </w:t>
      </w:r>
      <w:proofErr w:type="gramStart"/>
      <w:r w:rsidRPr="00D33F48">
        <w:rPr>
          <w:lang w:val="en-CA"/>
        </w:rPr>
        <w:t>submit an application</w:t>
      </w:r>
      <w:proofErr w:type="gramEnd"/>
      <w:r w:rsidRPr="00D33F48">
        <w:rPr>
          <w:lang w:val="en-CA"/>
        </w:rPr>
        <w:t xml:space="preserve"> which requires immediate intervention or does not require the presentation of evidence (art. 69</w:t>
      </w:r>
      <w:r w:rsidR="00DB4035" w:rsidRPr="00D33F48">
        <w:rPr>
          <w:lang w:val="en-CA"/>
        </w:rPr>
        <w:t xml:space="preserve"> para. 2</w:t>
      </w:r>
      <w:r w:rsidRPr="00D33F48">
        <w:rPr>
          <w:lang w:val="en-CA"/>
        </w:rPr>
        <w:t xml:space="preserve"> C.C.P.)</w:t>
      </w:r>
      <w:r w:rsidR="009A5923" w:rsidRPr="00D33F48">
        <w:rPr>
          <w:lang w:val="en-CA"/>
        </w:rPr>
        <w:t xml:space="preserve"> </w:t>
      </w:r>
      <w:r w:rsidRPr="00D33F48">
        <w:rPr>
          <w:lang w:val="en-CA"/>
        </w:rPr>
        <w:t xml:space="preserve">must first contact the </w:t>
      </w:r>
      <w:r w:rsidR="00E416F9" w:rsidRPr="00D33F48">
        <w:rPr>
          <w:lang w:val="en-CA"/>
        </w:rPr>
        <w:t xml:space="preserve">office of the </w:t>
      </w:r>
      <w:r w:rsidRPr="00D33F48">
        <w:rPr>
          <w:lang w:val="en-CA"/>
        </w:rPr>
        <w:t xml:space="preserve">coordinating judge to inform </w:t>
      </w:r>
      <w:r w:rsidR="00E416F9" w:rsidRPr="00D33F48">
        <w:rPr>
          <w:lang w:val="en-CA"/>
        </w:rPr>
        <w:t>the coordinating judge</w:t>
      </w:r>
      <w:r w:rsidRPr="00D33F48">
        <w:rPr>
          <w:lang w:val="en-CA"/>
        </w:rPr>
        <w:t xml:space="preserve"> of </w:t>
      </w:r>
      <w:r w:rsidR="00E416F9" w:rsidRPr="00D33F48">
        <w:rPr>
          <w:lang w:val="en-CA"/>
        </w:rPr>
        <w:t>his or her</w:t>
      </w:r>
      <w:r w:rsidRPr="00D33F48">
        <w:rPr>
          <w:lang w:val="en-CA"/>
        </w:rPr>
        <w:t xml:space="preserve"> intent</w:t>
      </w:r>
      <w:r w:rsidR="00D82AAF">
        <w:rPr>
          <w:lang w:val="en-CA"/>
        </w:rPr>
        <w:t>ion</w:t>
      </w:r>
      <w:r w:rsidR="00E223CE">
        <w:rPr>
          <w:lang w:val="en-CA"/>
        </w:rPr>
        <w:t xml:space="preserve"> to file an application in chambers</w:t>
      </w:r>
      <w:r w:rsidRPr="00D33F48">
        <w:rPr>
          <w:lang w:val="en-CA"/>
        </w:rPr>
        <w:t xml:space="preserve"> and to obtain the name of the judge in chambers.</w:t>
      </w:r>
    </w:p>
    <w:p w14:paraId="7E6FC1C0" w14:textId="0363C678" w:rsidR="00D4059D" w:rsidRPr="00D33F48" w:rsidRDefault="00101CB4" w:rsidP="003F586F">
      <w:pPr>
        <w:pStyle w:val="paragraphenumrot"/>
        <w:rPr>
          <w:lang w:val="en-CA"/>
        </w:rPr>
      </w:pPr>
      <w:r w:rsidRPr="00D33F48">
        <w:rPr>
          <w:lang w:val="en-CA"/>
        </w:rPr>
        <w:t>Sending a pleading or an exhibit to the office of the coordinating judge by email or otherwise does not exempt the parties from filing the documents with the court office.</w:t>
      </w:r>
      <w:r w:rsidR="009A5923" w:rsidRPr="00D33F48">
        <w:rPr>
          <w:lang w:val="en-CA"/>
        </w:rPr>
        <w:t xml:space="preserve"> </w:t>
      </w:r>
    </w:p>
    <w:p w14:paraId="2068E62D" w14:textId="15A89FE6" w:rsidR="00D4059D" w:rsidRPr="00D33F48" w:rsidRDefault="00101CB4" w:rsidP="00115539">
      <w:pPr>
        <w:pStyle w:val="Titre2"/>
        <w:rPr>
          <w:lang w:val="en-CA"/>
        </w:rPr>
      </w:pPr>
      <w:bookmarkStart w:id="12" w:name="_Toc128576365"/>
      <w:r w:rsidRPr="00D33F48">
        <w:rPr>
          <w:lang w:val="en-CA"/>
        </w:rPr>
        <w:t>Extension of the time limit for filing the request for setting down by consent</w:t>
      </w:r>
      <w:bookmarkEnd w:id="12"/>
    </w:p>
    <w:p w14:paraId="735316E6" w14:textId="5E71A896" w:rsidR="00F64B94" w:rsidRPr="00D33F48" w:rsidRDefault="00101CB4" w:rsidP="00D4059D">
      <w:pPr>
        <w:pStyle w:val="paragraphenumrot"/>
        <w:rPr>
          <w:lang w:val="en-CA"/>
        </w:rPr>
      </w:pPr>
      <w:r w:rsidRPr="00D33F48">
        <w:rPr>
          <w:lang w:val="en-CA"/>
        </w:rPr>
        <w:lastRenderedPageBreak/>
        <w:t>An application to extend the time limit for filing the request for setting down for trial and judgment by consent need not be presented during a practice session</w:t>
      </w:r>
      <w:r w:rsidR="0050295D">
        <w:rPr>
          <w:lang w:val="en-CA"/>
        </w:rPr>
        <w:t>.</w:t>
      </w:r>
      <w:r w:rsidRPr="00D33F48">
        <w:rPr>
          <w:lang w:val="en-CA"/>
        </w:rPr>
        <w:t xml:space="preserve"> </w:t>
      </w:r>
      <w:r w:rsidR="0050295D">
        <w:rPr>
          <w:lang w:val="en-CA"/>
        </w:rPr>
        <w:t>T</w:t>
      </w:r>
      <w:r w:rsidRPr="00D33F48">
        <w:rPr>
          <w:lang w:val="en-CA"/>
        </w:rPr>
        <w:t xml:space="preserve">he application may be made by completing the </w:t>
      </w:r>
      <w:r w:rsidR="0058643A">
        <w:rPr>
          <w:lang w:val="en-CA"/>
        </w:rPr>
        <w:t>A</w:t>
      </w:r>
      <w:r w:rsidRPr="00D33F48">
        <w:rPr>
          <w:lang w:val="en-CA"/>
        </w:rPr>
        <w:t>pplication to extend the time limit by consent (</w:t>
      </w:r>
      <w:hyperlink r:id="rId9" w:history="1">
        <w:r w:rsidRPr="009D1848">
          <w:rPr>
            <w:rStyle w:val="Lienhypertexte"/>
            <w:lang w:val="en-CA"/>
          </w:rPr>
          <w:t>Schedule Gatineau 1</w:t>
        </w:r>
      </w:hyperlink>
      <w:r w:rsidRPr="00D33F48">
        <w:rPr>
          <w:lang w:val="en-CA"/>
        </w:rPr>
        <w:t>) and filing it at the court office</w:t>
      </w:r>
      <w:r w:rsidR="00F12184" w:rsidRPr="00D33F48">
        <w:rPr>
          <w:lang w:val="en-CA"/>
        </w:rPr>
        <w:t>, along with the amended case protocol</w:t>
      </w:r>
      <w:r w:rsidRPr="00D33F48">
        <w:rPr>
          <w:lang w:val="en-CA"/>
        </w:rPr>
        <w:t>.</w:t>
      </w:r>
      <w:r w:rsidR="009A5923" w:rsidRPr="00D33F48">
        <w:rPr>
          <w:lang w:val="en-CA"/>
        </w:rPr>
        <w:t xml:space="preserve"> </w:t>
      </w:r>
    </w:p>
    <w:p w14:paraId="55A26B7E" w14:textId="52034D7C" w:rsidR="00D4059D" w:rsidRPr="00D33F48" w:rsidRDefault="00101CB4" w:rsidP="00F64B94">
      <w:pPr>
        <w:pStyle w:val="paragraphenumrot"/>
        <w:numPr>
          <w:ilvl w:val="0"/>
          <w:numId w:val="0"/>
        </w:numPr>
        <w:ind w:left="634"/>
        <w:rPr>
          <w:lang w:val="en-CA"/>
        </w:rPr>
      </w:pPr>
      <w:r w:rsidRPr="00D33F48">
        <w:rPr>
          <w:lang w:val="en-CA"/>
        </w:rPr>
        <w:t xml:space="preserve">The application will be dealt with by a special clerk or a judge. However, if the </w:t>
      </w:r>
      <w:r w:rsidR="0050295D">
        <w:rPr>
          <w:lang w:val="en-CA"/>
        </w:rPr>
        <w:t xml:space="preserve">time limit to set the case down </w:t>
      </w:r>
      <w:r w:rsidRPr="00D33F48">
        <w:rPr>
          <w:lang w:val="en-CA"/>
        </w:rPr>
        <w:t>has already been extended twice, a</w:t>
      </w:r>
      <w:r w:rsidR="0050295D">
        <w:rPr>
          <w:lang w:val="en-CA"/>
        </w:rPr>
        <w:t>n</w:t>
      </w:r>
      <w:r w:rsidRPr="00D33F48">
        <w:rPr>
          <w:lang w:val="en-CA"/>
        </w:rPr>
        <w:t xml:space="preserve"> </w:t>
      </w:r>
      <w:r w:rsidR="0050295D">
        <w:rPr>
          <w:lang w:val="en-CA"/>
        </w:rPr>
        <w:t>application to extend</w:t>
      </w:r>
      <w:r w:rsidRPr="00D33F48">
        <w:rPr>
          <w:lang w:val="en-CA"/>
        </w:rPr>
        <w:t>, even by consent, must be presented during a practice session.</w:t>
      </w:r>
      <w:r w:rsidR="009A5923" w:rsidRPr="00D33F48">
        <w:rPr>
          <w:lang w:val="en-CA"/>
        </w:rPr>
        <w:t xml:space="preserve"> </w:t>
      </w:r>
    </w:p>
    <w:p w14:paraId="53029704" w14:textId="310F812E" w:rsidR="00D4059D" w:rsidRPr="00D33F48" w:rsidRDefault="00101CB4" w:rsidP="00115539">
      <w:pPr>
        <w:pStyle w:val="Titre2"/>
        <w:rPr>
          <w:rStyle w:val="Aucun"/>
          <w:b w:val="0"/>
          <w:lang w:val="en-CA"/>
        </w:rPr>
      </w:pPr>
      <w:bookmarkStart w:id="13" w:name="_Toc128576366"/>
      <w:bookmarkStart w:id="14" w:name="_Toc3236013"/>
      <w:bookmarkStart w:id="15" w:name="_Toc23156078"/>
      <w:bookmarkStart w:id="16" w:name="_Toc34044696"/>
      <w:r w:rsidRPr="00D33F48">
        <w:rPr>
          <w:rStyle w:val="Aucun"/>
          <w:lang w:val="en-CA"/>
        </w:rPr>
        <w:t>Fixing a case by preference</w:t>
      </w:r>
      <w:bookmarkEnd w:id="13"/>
    </w:p>
    <w:p w14:paraId="256850EB" w14:textId="205AF74A" w:rsidR="00D4059D" w:rsidRPr="00D33F48" w:rsidRDefault="00101CB4" w:rsidP="00D4059D">
      <w:pPr>
        <w:pStyle w:val="paragraphenumrot"/>
        <w:rPr>
          <w:lang w:val="en-CA"/>
        </w:rPr>
      </w:pPr>
      <w:r w:rsidRPr="00D33F48">
        <w:rPr>
          <w:lang w:val="en-CA"/>
        </w:rPr>
        <w:t>An</w:t>
      </w:r>
      <w:r w:rsidR="002040E0">
        <w:rPr>
          <w:lang w:val="en-CA"/>
        </w:rPr>
        <w:t>y</w:t>
      </w:r>
      <w:r w:rsidRPr="00D33F48">
        <w:rPr>
          <w:lang w:val="en-CA"/>
        </w:rPr>
        <w:t xml:space="preserve"> application to fix a case by preference must be presented to the coordinating judge and state </w:t>
      </w:r>
      <w:r w:rsidR="0050295D">
        <w:rPr>
          <w:lang w:val="en-CA"/>
        </w:rPr>
        <w:t xml:space="preserve">the </w:t>
      </w:r>
      <w:r w:rsidRPr="00D33F48">
        <w:rPr>
          <w:lang w:val="en-CA"/>
        </w:rPr>
        <w:t>supporting grounds.</w:t>
      </w:r>
      <w:r w:rsidR="009A5923" w:rsidRPr="00D33F48">
        <w:rPr>
          <w:lang w:val="en-CA"/>
        </w:rPr>
        <w:t xml:space="preserve"> </w:t>
      </w:r>
    </w:p>
    <w:p w14:paraId="2DF50065" w14:textId="5DEFB1E6" w:rsidR="00D4059D" w:rsidRPr="00D33F48" w:rsidRDefault="00101CB4" w:rsidP="00115539">
      <w:pPr>
        <w:pStyle w:val="Titre2"/>
        <w:rPr>
          <w:lang w:val="en-CA"/>
        </w:rPr>
      </w:pPr>
      <w:bookmarkStart w:id="17" w:name="_Toc128576367"/>
      <w:r w:rsidRPr="00D33F48">
        <w:rPr>
          <w:lang w:val="en-CA"/>
        </w:rPr>
        <w:t>Fixing of cases without case protocols</w:t>
      </w:r>
      <w:bookmarkEnd w:id="17"/>
    </w:p>
    <w:p w14:paraId="2B1CDEEF" w14:textId="3021B4BE" w:rsidR="00D4059D" w:rsidRPr="00D33F48" w:rsidRDefault="00101CB4" w:rsidP="00D4059D">
      <w:pPr>
        <w:pStyle w:val="paragraphenumrot"/>
        <w:rPr>
          <w:rStyle w:val="Aucun"/>
          <w:lang w:val="en-CA"/>
        </w:rPr>
      </w:pPr>
      <w:r w:rsidRPr="00D33F48">
        <w:rPr>
          <w:rStyle w:val="Aucun"/>
          <w:lang w:val="en-CA"/>
        </w:rPr>
        <w:t xml:space="preserve">Cases are fixed by the master of the rolls or by the coordinating judge once the Joint </w:t>
      </w:r>
      <w:r w:rsidR="00462A88">
        <w:rPr>
          <w:rStyle w:val="Aucun"/>
          <w:lang w:val="en-CA"/>
        </w:rPr>
        <w:t>D</w:t>
      </w:r>
      <w:r w:rsidRPr="00D33F48">
        <w:rPr>
          <w:rStyle w:val="Aucun"/>
          <w:lang w:val="en-CA"/>
        </w:rPr>
        <w:t xml:space="preserve">eclaration to </w:t>
      </w:r>
      <w:r w:rsidR="00462A88">
        <w:rPr>
          <w:rStyle w:val="Aucun"/>
          <w:lang w:val="en-CA"/>
        </w:rPr>
        <w:t>F</w:t>
      </w:r>
      <w:r w:rsidRPr="00D33F48">
        <w:rPr>
          <w:rStyle w:val="Aucun"/>
          <w:lang w:val="en-CA"/>
        </w:rPr>
        <w:t xml:space="preserve">ix a </w:t>
      </w:r>
      <w:r w:rsidR="00462A88">
        <w:rPr>
          <w:rStyle w:val="Aucun"/>
          <w:lang w:val="en-CA"/>
        </w:rPr>
        <w:t>H</w:t>
      </w:r>
      <w:r w:rsidRPr="00D33F48">
        <w:rPr>
          <w:rStyle w:val="Aucun"/>
          <w:lang w:val="en-CA"/>
        </w:rPr>
        <w:t>earing has been filed (</w:t>
      </w:r>
      <w:hyperlink r:id="rId10" w:history="1">
        <w:r w:rsidRPr="009D1848">
          <w:rPr>
            <w:rStyle w:val="Lienhypertexte"/>
            <w:lang w:val="en-CA"/>
          </w:rPr>
          <w:t>Schedule Division 4</w:t>
        </w:r>
      </w:hyperlink>
      <w:r w:rsidRPr="00D33F48">
        <w:rPr>
          <w:rStyle w:val="Aucun"/>
          <w:lang w:val="en-CA"/>
        </w:rPr>
        <w:t>).</w:t>
      </w:r>
      <w:r w:rsidR="009A5923" w:rsidRPr="00D33F48">
        <w:rPr>
          <w:rStyle w:val="Aucun"/>
          <w:lang w:val="en-CA"/>
        </w:rPr>
        <w:t xml:space="preserve">  </w:t>
      </w:r>
    </w:p>
    <w:p w14:paraId="0DA1522A" w14:textId="4EADF6F7" w:rsidR="00D4059D" w:rsidRPr="00D33F48" w:rsidRDefault="00101CB4" w:rsidP="00115539">
      <w:pPr>
        <w:pStyle w:val="Titre2"/>
        <w:rPr>
          <w:lang w:val="en-CA"/>
        </w:rPr>
      </w:pPr>
      <w:bookmarkStart w:id="18" w:name="_Toc128576368"/>
      <w:bookmarkStart w:id="19" w:name="_Toc67922585"/>
      <w:bookmarkEnd w:id="14"/>
      <w:bookmarkEnd w:id="15"/>
      <w:bookmarkEnd w:id="16"/>
      <w:r w:rsidRPr="00D33F48">
        <w:rPr>
          <w:b w:val="0"/>
          <w:lang w:val="en-CA"/>
        </w:rPr>
        <w:t xml:space="preserve">Fixing </w:t>
      </w:r>
      <w:r w:rsidR="00111465" w:rsidRPr="00D33F48">
        <w:rPr>
          <w:b w:val="0"/>
          <w:lang w:val="en-CA"/>
        </w:rPr>
        <w:t xml:space="preserve">of cases </w:t>
      </w:r>
      <w:r w:rsidRPr="00D33F48">
        <w:rPr>
          <w:b w:val="0"/>
          <w:lang w:val="en-CA"/>
        </w:rPr>
        <w:t>on the merits</w:t>
      </w:r>
      <w:r w:rsidR="009E05B6">
        <w:rPr>
          <w:b w:val="0"/>
          <w:lang w:val="en-CA"/>
        </w:rPr>
        <w:t xml:space="preserve"> </w:t>
      </w:r>
      <w:r w:rsidRPr="00D33F48">
        <w:rPr>
          <w:b w:val="0"/>
          <w:lang w:val="en-CA"/>
        </w:rPr>
        <w:t>– calling of the provisional roll</w:t>
      </w:r>
      <w:bookmarkEnd w:id="18"/>
      <w:r w:rsidR="009A5923" w:rsidRPr="00D33F48">
        <w:rPr>
          <w:lang w:val="en-CA"/>
        </w:rPr>
        <w:t xml:space="preserve"> </w:t>
      </w:r>
      <w:bookmarkEnd w:id="19"/>
    </w:p>
    <w:p w14:paraId="00D9D8D9" w14:textId="3B2BBA6F" w:rsidR="00D4059D" w:rsidRPr="00D33F48" w:rsidRDefault="00101CB4" w:rsidP="00D4059D">
      <w:pPr>
        <w:pStyle w:val="paragraphenumrot"/>
        <w:rPr>
          <w:rStyle w:val="Aucun"/>
          <w:lang w:val="en-CA"/>
        </w:rPr>
      </w:pPr>
      <w:bookmarkStart w:id="20" w:name="_Toc131"/>
      <w:r w:rsidRPr="00D33F48">
        <w:rPr>
          <w:rStyle w:val="Aucun"/>
          <w:color w:val="auto"/>
          <w:lang w:val="en-CA"/>
        </w:rPr>
        <w:t xml:space="preserve">The calling of the </w:t>
      </w:r>
      <w:r w:rsidRPr="00D33F48">
        <w:rPr>
          <w:rStyle w:val="Aucun"/>
          <w:lang w:val="en-CA"/>
        </w:rPr>
        <w:t>provisional roll of cases on the merits takes place virtually in virtual room #11 of the Gatineau courthouse.</w:t>
      </w:r>
      <w:r w:rsidR="009A5923" w:rsidRPr="00D33F48">
        <w:rPr>
          <w:rStyle w:val="Aucun"/>
          <w:lang w:val="en-CA"/>
        </w:rPr>
        <w:t xml:space="preserve"> </w:t>
      </w:r>
    </w:p>
    <w:p w14:paraId="4060AA2A" w14:textId="7180F93A" w:rsidR="00D4059D" w:rsidRPr="00D33F48" w:rsidRDefault="00101CB4" w:rsidP="00D4059D">
      <w:pPr>
        <w:pStyle w:val="paragraphenumrot"/>
        <w:numPr>
          <w:ilvl w:val="0"/>
          <w:numId w:val="0"/>
        </w:numPr>
        <w:ind w:left="634"/>
        <w:rPr>
          <w:rStyle w:val="Aucun"/>
          <w:lang w:val="en-CA"/>
        </w:rPr>
      </w:pPr>
      <w:r w:rsidRPr="00D33F48">
        <w:rPr>
          <w:rStyle w:val="Aucun"/>
          <w:lang w:val="en-CA"/>
        </w:rPr>
        <w:t xml:space="preserve">The </w:t>
      </w:r>
      <w:r w:rsidR="002040E0">
        <w:rPr>
          <w:rStyle w:val="Aucun"/>
          <w:lang w:val="en-CA"/>
        </w:rPr>
        <w:t xml:space="preserve">contact </w:t>
      </w:r>
      <w:r w:rsidRPr="00D33F48">
        <w:rPr>
          <w:rStyle w:val="Aucun"/>
          <w:lang w:val="en-CA"/>
        </w:rPr>
        <w:t xml:space="preserve">information to join the calling of the provisional </w:t>
      </w:r>
      <w:r w:rsidR="00111465" w:rsidRPr="00D33F48">
        <w:rPr>
          <w:rStyle w:val="Aucun"/>
          <w:lang w:val="en-CA"/>
        </w:rPr>
        <w:t xml:space="preserve">roll </w:t>
      </w:r>
      <w:r w:rsidRPr="00D33F48">
        <w:rPr>
          <w:rStyle w:val="Aucun"/>
          <w:lang w:val="en-CA"/>
        </w:rPr>
        <w:t>is as follows:</w:t>
      </w:r>
    </w:p>
    <w:p w14:paraId="576CE2FA" w14:textId="186C9D7E" w:rsidR="00D4059D" w:rsidRPr="00D33F48" w:rsidRDefault="00101CB4" w:rsidP="00916728">
      <w:pPr>
        <w:pStyle w:val="paragraphenumrot"/>
        <w:numPr>
          <w:ilvl w:val="0"/>
          <w:numId w:val="28"/>
        </w:numPr>
        <w:rPr>
          <w:rStyle w:val="Aucun"/>
          <w:lang w:val="en-CA"/>
        </w:rPr>
      </w:pPr>
      <w:r w:rsidRPr="00D33F48">
        <w:rPr>
          <w:rStyle w:val="Aucun"/>
          <w:lang w:val="en-CA"/>
        </w:rPr>
        <w:t>Using Teams: click on the login link for room #11:</w:t>
      </w:r>
    </w:p>
    <w:p w14:paraId="074C6E56" w14:textId="18127202" w:rsidR="00D4059D" w:rsidRPr="009E05B6" w:rsidRDefault="00C577ED" w:rsidP="00D4059D">
      <w:pPr>
        <w:pStyle w:val="xmsonormal"/>
        <w:shd w:val="clear" w:color="auto" w:fill="FFFFFF"/>
        <w:spacing w:before="0" w:beforeAutospacing="0" w:after="0" w:afterAutospacing="0"/>
        <w:ind w:left="709"/>
        <w:textAlignment w:val="baseline"/>
        <w:rPr>
          <w:rFonts w:ascii="Arial Narrow" w:hAnsi="Arial Narrow" w:cs="Segoe UI"/>
          <w:color w:val="323130"/>
          <w:lang w:val="en-CA"/>
        </w:rPr>
      </w:pPr>
      <w:hyperlink r:id="rId11" w:history="1">
        <w:r w:rsidR="00101CB4" w:rsidRPr="00C47DEA">
          <w:rPr>
            <w:rStyle w:val="Lienhypertexte"/>
            <w:rFonts w:ascii="Arial Narrow" w:hAnsi="Arial Narrow" w:cs="Segoe UI Semibold"/>
            <w:bdr w:val="none" w:sz="0" w:space="0" w:color="auto" w:frame="1"/>
            <w:lang w:val="en-CA"/>
          </w:rPr>
          <w:t>Join the Microsoft Teams meeting - ROOM #11 - Gatineau</w:t>
        </w:r>
      </w:hyperlink>
    </w:p>
    <w:p w14:paraId="1A3180BB" w14:textId="77777777" w:rsidR="00D4059D" w:rsidRPr="009E05B6" w:rsidRDefault="00D4059D" w:rsidP="00D4059D">
      <w:pPr>
        <w:pStyle w:val="xmsonormal"/>
        <w:shd w:val="clear" w:color="auto" w:fill="FFFFFF"/>
        <w:spacing w:before="0" w:beforeAutospacing="0" w:after="0" w:afterAutospacing="0"/>
        <w:textAlignment w:val="baseline"/>
        <w:rPr>
          <w:lang w:val="en-CA"/>
        </w:rPr>
      </w:pPr>
    </w:p>
    <w:p w14:paraId="78245534" w14:textId="6DCF776D" w:rsidR="00D4059D" w:rsidRPr="00D33F48" w:rsidRDefault="00101CB4" w:rsidP="00916728">
      <w:pPr>
        <w:pStyle w:val="paragraphenumrot"/>
        <w:numPr>
          <w:ilvl w:val="0"/>
          <w:numId w:val="28"/>
        </w:numPr>
        <w:rPr>
          <w:rStyle w:val="Aucun"/>
          <w:lang w:val="en-CA"/>
        </w:rPr>
      </w:pPr>
      <w:r w:rsidRPr="00D33F48">
        <w:rPr>
          <w:rStyle w:val="Aucun"/>
          <w:lang w:val="en-CA"/>
        </w:rPr>
        <w:t>By telephone:</w:t>
      </w:r>
      <w:r w:rsidR="009A5923" w:rsidRPr="00D33F48">
        <w:rPr>
          <w:rStyle w:val="Aucun"/>
          <w:lang w:val="en-CA"/>
        </w:rPr>
        <w:t xml:space="preserve"> </w:t>
      </w:r>
    </w:p>
    <w:p w14:paraId="24E5B2D7" w14:textId="142F22FD" w:rsidR="00D4059D" w:rsidRPr="00D33F48" w:rsidRDefault="00101CB4" w:rsidP="00D4059D">
      <w:pPr>
        <w:pStyle w:val="paragraphenumrot"/>
        <w:numPr>
          <w:ilvl w:val="0"/>
          <w:numId w:val="0"/>
        </w:numPr>
        <w:ind w:left="994"/>
        <w:rPr>
          <w:rStyle w:val="Aucun"/>
          <w:lang w:val="en-CA"/>
        </w:rPr>
      </w:pPr>
      <w:r w:rsidRPr="00D33F48">
        <w:rPr>
          <w:rStyle w:val="Aucun"/>
          <w:lang w:val="en-CA"/>
        </w:rPr>
        <w:t>Canada Quebec (charges apply): 1</w:t>
      </w:r>
      <w:r w:rsidR="00111465" w:rsidRPr="00D33F48">
        <w:rPr>
          <w:rStyle w:val="Aucun"/>
          <w:lang w:val="en-CA"/>
        </w:rPr>
        <w:t>-</w:t>
      </w:r>
      <w:r w:rsidRPr="00D33F48">
        <w:rPr>
          <w:rStyle w:val="Aucun"/>
          <w:lang w:val="en-CA"/>
        </w:rPr>
        <w:t>581-319-2194</w:t>
      </w:r>
    </w:p>
    <w:p w14:paraId="1B0A9AD4" w14:textId="2BAADB3F" w:rsidR="00D4059D" w:rsidRPr="00D33F48" w:rsidRDefault="00101CB4" w:rsidP="00D4059D">
      <w:pPr>
        <w:pStyle w:val="paragraphenumrot"/>
        <w:numPr>
          <w:ilvl w:val="0"/>
          <w:numId w:val="0"/>
        </w:numPr>
        <w:ind w:left="994"/>
        <w:rPr>
          <w:rStyle w:val="Aucun"/>
          <w:lang w:val="en-CA"/>
        </w:rPr>
      </w:pPr>
      <w:r w:rsidRPr="00D33F48">
        <w:rPr>
          <w:rStyle w:val="Aucun"/>
          <w:lang w:val="en-CA"/>
        </w:rPr>
        <w:t>Canada Quebec (toll-free): 833</w:t>
      </w:r>
      <w:r w:rsidR="00462A88">
        <w:rPr>
          <w:rStyle w:val="Aucun"/>
          <w:lang w:val="en-CA"/>
        </w:rPr>
        <w:t xml:space="preserve"> </w:t>
      </w:r>
      <w:r w:rsidRPr="00D33F48">
        <w:rPr>
          <w:rStyle w:val="Aucun"/>
          <w:lang w:val="en-CA"/>
        </w:rPr>
        <w:t>450-1741</w:t>
      </w:r>
    </w:p>
    <w:p w14:paraId="00E27DC1" w14:textId="2231A6EB" w:rsidR="00D4059D" w:rsidRPr="00D33F48" w:rsidRDefault="00101CB4" w:rsidP="00D4059D">
      <w:pPr>
        <w:pStyle w:val="paragraphenumrot"/>
        <w:numPr>
          <w:ilvl w:val="0"/>
          <w:numId w:val="0"/>
        </w:numPr>
        <w:ind w:left="994"/>
        <w:rPr>
          <w:rStyle w:val="Aucun"/>
          <w:lang w:val="en-CA"/>
        </w:rPr>
      </w:pPr>
      <w:r w:rsidRPr="00D33F48">
        <w:rPr>
          <w:rStyle w:val="Aucun"/>
          <w:lang w:val="en-CA"/>
        </w:rPr>
        <w:t>Meeting ID: 312 121 807#</w:t>
      </w:r>
    </w:p>
    <w:p w14:paraId="0BFEF436" w14:textId="76C8C13D" w:rsidR="00D4059D" w:rsidRPr="00D33F48" w:rsidRDefault="00101CB4" w:rsidP="00916728">
      <w:pPr>
        <w:pStyle w:val="paragraphenumrot"/>
        <w:numPr>
          <w:ilvl w:val="0"/>
          <w:numId w:val="28"/>
        </w:numPr>
        <w:ind w:left="992"/>
        <w:rPr>
          <w:rStyle w:val="Aucun"/>
          <w:lang w:val="en-CA"/>
        </w:rPr>
      </w:pPr>
      <w:r w:rsidRPr="00D33F48">
        <w:rPr>
          <w:rStyle w:val="Aucun"/>
          <w:lang w:val="en-CA"/>
        </w:rPr>
        <w:t>Using a videoconferencing device:</w:t>
      </w:r>
    </w:p>
    <w:p w14:paraId="4EEB7DB4" w14:textId="477CD50B" w:rsidR="00D4059D" w:rsidRPr="00D33F48" w:rsidRDefault="00C577ED" w:rsidP="00D4059D">
      <w:pPr>
        <w:pStyle w:val="paragraphenumrot"/>
        <w:numPr>
          <w:ilvl w:val="0"/>
          <w:numId w:val="0"/>
        </w:numPr>
        <w:ind w:left="992"/>
        <w:rPr>
          <w:rStyle w:val="Aucun"/>
          <w:lang w:val="en-CA"/>
        </w:rPr>
      </w:pPr>
      <w:hyperlink r:id="rId12" w:history="1">
        <w:r w:rsidR="009A5923" w:rsidRPr="00D33F48">
          <w:rPr>
            <w:rStyle w:val="Lienhypertexte"/>
            <w:lang w:val="en-CA"/>
          </w:rPr>
          <w:t>teams@teams.justice.gouv.qc.ca</w:t>
        </w:r>
      </w:hyperlink>
      <w:r w:rsidR="009A5923" w:rsidRPr="00D33F48">
        <w:rPr>
          <w:rStyle w:val="Aucun"/>
          <w:lang w:val="en-CA"/>
        </w:rPr>
        <w:t xml:space="preserve"> </w:t>
      </w:r>
      <w:r w:rsidR="00101CB4" w:rsidRPr="00D33F48">
        <w:rPr>
          <w:rStyle w:val="Aucun"/>
          <w:lang w:val="en-CA"/>
        </w:rPr>
        <w:t>and</w:t>
      </w:r>
      <w:r w:rsidR="009A5923" w:rsidRPr="00D33F48">
        <w:rPr>
          <w:rStyle w:val="Aucun"/>
          <w:lang w:val="en-CA"/>
        </w:rPr>
        <w:t xml:space="preserve"> </w:t>
      </w:r>
    </w:p>
    <w:p w14:paraId="3B424FAD" w14:textId="50CB2B40" w:rsidR="00D4059D" w:rsidRPr="00D33F48" w:rsidRDefault="00101CB4" w:rsidP="00D4059D">
      <w:pPr>
        <w:pStyle w:val="paragraphenumrot"/>
        <w:numPr>
          <w:ilvl w:val="0"/>
          <w:numId w:val="0"/>
        </w:numPr>
        <w:ind w:left="992"/>
        <w:rPr>
          <w:rStyle w:val="Aucun"/>
          <w:lang w:val="en-CA"/>
        </w:rPr>
      </w:pPr>
      <w:r w:rsidRPr="00D33F48">
        <w:rPr>
          <w:rStyle w:val="Aucun"/>
          <w:lang w:val="en-CA"/>
        </w:rPr>
        <w:t>VTC Conference ID: 1155450622</w:t>
      </w:r>
    </w:p>
    <w:p w14:paraId="79F76394" w14:textId="3D6EBE96" w:rsidR="00D4059D" w:rsidRPr="00D33F48" w:rsidRDefault="00101CB4" w:rsidP="00D4059D">
      <w:pPr>
        <w:pStyle w:val="paragraphenumrot"/>
        <w:rPr>
          <w:rStyle w:val="Aucun"/>
          <w:lang w:val="en-CA"/>
        </w:rPr>
      </w:pPr>
      <w:r w:rsidRPr="00D33F48">
        <w:rPr>
          <w:rStyle w:val="Aucun"/>
          <w:color w:val="auto"/>
          <w:lang w:val="en-CA"/>
        </w:rPr>
        <w:t>The calling of the provisional roll is presided over by the coordinating judge or by a judge designate</w:t>
      </w:r>
      <w:r w:rsidR="00111465" w:rsidRPr="00D33F48">
        <w:rPr>
          <w:rStyle w:val="Aucun"/>
          <w:color w:val="auto"/>
          <w:lang w:val="en-CA"/>
        </w:rPr>
        <w:t>d by the coordinating judge</w:t>
      </w:r>
      <w:r w:rsidRPr="00D33F48">
        <w:rPr>
          <w:rStyle w:val="Aucun"/>
          <w:color w:val="auto"/>
          <w:lang w:val="en-CA"/>
        </w:rPr>
        <w:t>.</w:t>
      </w:r>
      <w:r w:rsidR="009A5923" w:rsidRPr="00D33F48">
        <w:rPr>
          <w:rStyle w:val="Aucun"/>
          <w:lang w:val="en-CA"/>
        </w:rPr>
        <w:t xml:space="preserve">   </w:t>
      </w:r>
    </w:p>
    <w:bookmarkEnd w:id="20"/>
    <w:p w14:paraId="22B42CC3" w14:textId="42441878" w:rsidR="00D4059D" w:rsidRPr="00D33F48" w:rsidRDefault="00101CB4" w:rsidP="00D4059D">
      <w:pPr>
        <w:pStyle w:val="paragraphenumrot"/>
        <w:rPr>
          <w:rStyle w:val="Aucun"/>
          <w:lang w:val="en-CA"/>
        </w:rPr>
      </w:pPr>
      <w:r w:rsidRPr="00D33F48">
        <w:rPr>
          <w:rStyle w:val="Aucun"/>
          <w:lang w:val="en-CA"/>
        </w:rPr>
        <w:t xml:space="preserve">When a case is settled after it has been entered on a provisional roll, the parties must notify the master of the rolls as soon as possible at the following </w:t>
      </w:r>
      <w:r w:rsidRPr="00D33F48">
        <w:rPr>
          <w:rStyle w:val="Aucun"/>
          <w:lang w:val="en-CA"/>
        </w:rPr>
        <w:lastRenderedPageBreak/>
        <w:t>address:</w:t>
      </w:r>
    </w:p>
    <w:p w14:paraId="3FC062ED" w14:textId="697DF552" w:rsidR="003C2F88" w:rsidRPr="009059D7" w:rsidRDefault="00C577ED" w:rsidP="003C2F88">
      <w:pPr>
        <w:pStyle w:val="paragraphenumrot"/>
        <w:numPr>
          <w:ilvl w:val="0"/>
          <w:numId w:val="0"/>
        </w:numPr>
        <w:ind w:left="634"/>
        <w:rPr>
          <w:rStyle w:val="Aucun"/>
          <w:u w:val="single"/>
          <w:lang w:val="en-CA"/>
        </w:rPr>
      </w:pPr>
      <w:hyperlink r:id="rId13" w:history="1">
        <w:r w:rsidR="003C2F88" w:rsidRPr="009059D7">
          <w:rPr>
            <w:rStyle w:val="Lienhypertexte"/>
            <w:lang w:val="en-CA"/>
          </w:rPr>
          <w:t>maitredesroles-cs-gatineau@justice.gouv.qc.ca</w:t>
        </w:r>
      </w:hyperlink>
    </w:p>
    <w:p w14:paraId="4E369017" w14:textId="58B36B06" w:rsidR="00D4059D" w:rsidRPr="00D33F48" w:rsidRDefault="00101CB4" w:rsidP="00D4059D">
      <w:pPr>
        <w:pStyle w:val="paragraphenumrot"/>
        <w:rPr>
          <w:rStyle w:val="Aucun"/>
          <w:lang w:val="en-CA"/>
        </w:rPr>
      </w:pPr>
      <w:r w:rsidRPr="00D33F48">
        <w:rPr>
          <w:rStyle w:val="Aucun"/>
          <w:lang w:val="en-CA"/>
        </w:rPr>
        <w:t xml:space="preserve">When all the parties wish to postpone a case entered on a provisional roll without having to </w:t>
      </w:r>
      <w:r w:rsidR="00F16DEA">
        <w:rPr>
          <w:rStyle w:val="Aucun"/>
          <w:lang w:val="en-CA"/>
        </w:rPr>
        <w:t>take part in</w:t>
      </w:r>
      <w:r w:rsidRPr="00D33F48">
        <w:rPr>
          <w:rStyle w:val="Aucun"/>
          <w:lang w:val="en-CA"/>
        </w:rPr>
        <w:t xml:space="preserve"> the provisional roll session, they must inform the master of the rolls by email no later than 4</w:t>
      </w:r>
      <w:r w:rsidR="00FD3088" w:rsidRPr="00D33F48">
        <w:rPr>
          <w:rStyle w:val="Aucun"/>
          <w:lang w:val="en-CA"/>
        </w:rPr>
        <w:t>:00</w:t>
      </w:r>
      <w:r w:rsidRPr="00D33F48">
        <w:rPr>
          <w:rStyle w:val="Aucun"/>
          <w:lang w:val="en-CA"/>
        </w:rPr>
        <w:t xml:space="preserve"> p.m. the day preceding the calling of the provisional roll.</w:t>
      </w:r>
      <w:r w:rsidR="009A5923" w:rsidRPr="00D33F48">
        <w:rPr>
          <w:rStyle w:val="Aucun"/>
          <w:lang w:val="en-CA"/>
        </w:rPr>
        <w:t xml:space="preserve">      </w:t>
      </w:r>
    </w:p>
    <w:p w14:paraId="1E42B393" w14:textId="08E81418" w:rsidR="00D4059D" w:rsidRPr="00D33F48" w:rsidRDefault="00101CB4" w:rsidP="00D4059D">
      <w:pPr>
        <w:pStyle w:val="paragraphenumrot"/>
        <w:tabs>
          <w:tab w:val="left" w:pos="6804"/>
        </w:tabs>
        <w:rPr>
          <w:lang w:val="en-CA"/>
        </w:rPr>
      </w:pPr>
      <w:r w:rsidRPr="00D33F48">
        <w:rPr>
          <w:rStyle w:val="Aucun"/>
          <w:lang w:val="en-CA"/>
        </w:rPr>
        <w:t>The parties may postpone a case three times.</w:t>
      </w:r>
      <w:r w:rsidR="009A5923" w:rsidRPr="00D33F48">
        <w:rPr>
          <w:rStyle w:val="Aucun"/>
          <w:lang w:val="en-CA"/>
        </w:rPr>
        <w:t xml:space="preserve"> </w:t>
      </w:r>
      <w:r w:rsidRPr="00D33F48">
        <w:rPr>
          <w:rStyle w:val="Aucun"/>
          <w:lang w:val="en-CA"/>
        </w:rPr>
        <w:t>Any further postponement must be authorized by the coordinating judge.</w:t>
      </w:r>
      <w:r w:rsidR="009A5923" w:rsidRPr="00D33F48">
        <w:rPr>
          <w:rStyle w:val="Aucun"/>
          <w:lang w:val="en-CA"/>
        </w:rPr>
        <w:t xml:space="preserve"> </w:t>
      </w:r>
      <w:r w:rsidRPr="00D33F48">
        <w:rPr>
          <w:rStyle w:val="Aucun"/>
          <w:lang w:val="en-CA"/>
        </w:rPr>
        <w:t>The request for postponement must then be communicated to the other parties and sent to the coordinating judge by email.</w:t>
      </w:r>
      <w:r w:rsidR="009A5923" w:rsidRPr="00D33F48">
        <w:rPr>
          <w:rStyle w:val="Aucun"/>
          <w:lang w:val="en-CA"/>
        </w:rPr>
        <w:t xml:space="preserve"> </w:t>
      </w:r>
      <w:r w:rsidR="00017529">
        <w:rPr>
          <w:rStyle w:val="Aucun"/>
          <w:lang w:val="en-CA"/>
        </w:rPr>
        <w:t>The request</w:t>
      </w:r>
      <w:r w:rsidRPr="00D33F48">
        <w:rPr>
          <w:rStyle w:val="Aucun"/>
          <w:lang w:val="en-CA"/>
        </w:rPr>
        <w:t xml:space="preserve"> must </w:t>
      </w:r>
      <w:r w:rsidR="00CB6F68">
        <w:rPr>
          <w:rStyle w:val="Aucun"/>
          <w:lang w:val="en-CA"/>
        </w:rPr>
        <w:t xml:space="preserve">include </w:t>
      </w:r>
      <w:r w:rsidRPr="00D33F48">
        <w:rPr>
          <w:rStyle w:val="Aucun"/>
          <w:lang w:val="en-CA"/>
        </w:rPr>
        <w:t>the file number, the names of the parties, the names of counsel, the grounds for the request for postponement, and whether the request is made by consent or is contested.</w:t>
      </w:r>
      <w:r w:rsidR="009A5923" w:rsidRPr="00D33F48">
        <w:rPr>
          <w:rStyle w:val="Aucun"/>
          <w:lang w:val="en-CA"/>
        </w:rPr>
        <w:t xml:space="preserve"> </w:t>
      </w:r>
    </w:p>
    <w:p w14:paraId="7FEFD37C" w14:textId="65D01B43" w:rsidR="00D4059D" w:rsidRPr="00D33F48" w:rsidRDefault="00101CB4" w:rsidP="00141F8E">
      <w:pPr>
        <w:pStyle w:val="paragraphenumrot"/>
        <w:rPr>
          <w:rStyle w:val="Aucun"/>
          <w:lang w:val="en-CA"/>
        </w:rPr>
      </w:pPr>
      <w:r w:rsidRPr="00D33F48">
        <w:rPr>
          <w:rStyle w:val="Aucun"/>
          <w:lang w:val="en-CA"/>
        </w:rPr>
        <w:t>During the calling of the roll, the coordinating judge confirms that the case is ready for trial, that the request for setting down still reflects the actual state of the file, and that the matter is still contested.</w:t>
      </w:r>
      <w:r w:rsidR="00F64B94" w:rsidRPr="00D33F48">
        <w:rPr>
          <w:rStyle w:val="Aucun"/>
          <w:lang w:val="en-CA"/>
        </w:rPr>
        <w:t xml:space="preserve"> </w:t>
      </w:r>
      <w:bookmarkStart w:id="21" w:name="_Toc137"/>
      <w:r w:rsidRPr="00D33F48">
        <w:rPr>
          <w:rStyle w:val="Aucun"/>
          <w:lang w:val="en-CA"/>
        </w:rPr>
        <w:t xml:space="preserve">The coordinating judge summarily discusses the appropriate means to simplify the hearing with the parties or their counsel and may take all measures to ensure </w:t>
      </w:r>
      <w:r w:rsidR="00CB6F68">
        <w:rPr>
          <w:rStyle w:val="Aucun"/>
          <w:lang w:val="en-CA"/>
        </w:rPr>
        <w:t xml:space="preserve">proper case </w:t>
      </w:r>
      <w:r w:rsidRPr="00D33F48">
        <w:rPr>
          <w:rStyle w:val="Aucun"/>
          <w:lang w:val="en-CA"/>
        </w:rPr>
        <w:t>management in light of the court’s resources</w:t>
      </w:r>
      <w:r w:rsidR="00CB6F68">
        <w:rPr>
          <w:rStyle w:val="Aucun"/>
          <w:lang w:val="en-CA"/>
        </w:rPr>
        <w:t>,</w:t>
      </w:r>
      <w:r w:rsidRPr="00D33F48">
        <w:rPr>
          <w:rStyle w:val="Aucun"/>
          <w:lang w:val="en-CA"/>
        </w:rPr>
        <w:t xml:space="preserve"> in </w:t>
      </w:r>
      <w:r w:rsidR="00CB6F68">
        <w:rPr>
          <w:rStyle w:val="Aucun"/>
          <w:lang w:val="en-CA"/>
        </w:rPr>
        <w:t xml:space="preserve">keeping </w:t>
      </w:r>
      <w:r w:rsidRPr="00D33F48">
        <w:rPr>
          <w:rStyle w:val="Aucun"/>
          <w:lang w:val="en-CA"/>
        </w:rPr>
        <w:t xml:space="preserve">with the guiding principles of the </w:t>
      </w:r>
      <w:hyperlink r:id="rId14" w:history="1">
        <w:r w:rsidRPr="00C47DEA">
          <w:rPr>
            <w:rStyle w:val="Lienhypertexte"/>
            <w:i/>
            <w:lang w:val="en-CA"/>
          </w:rPr>
          <w:t>Code of Civil Procedure</w:t>
        </w:r>
      </w:hyperlink>
      <w:r w:rsidRPr="00D33F48">
        <w:rPr>
          <w:rStyle w:val="Aucun"/>
          <w:lang w:val="en-CA"/>
        </w:rPr>
        <w:t>.</w:t>
      </w:r>
    </w:p>
    <w:p w14:paraId="2E912805" w14:textId="1D5B7F09" w:rsidR="00D4059D" w:rsidRPr="00D33F48" w:rsidRDefault="00101CB4" w:rsidP="00D4059D">
      <w:pPr>
        <w:pStyle w:val="paragraphenumrot"/>
        <w:rPr>
          <w:rStyle w:val="Aucun"/>
          <w:lang w:val="en-CA"/>
        </w:rPr>
      </w:pPr>
      <w:bookmarkStart w:id="22" w:name="_Toc139"/>
      <w:bookmarkEnd w:id="21"/>
      <w:r w:rsidRPr="00D33F48">
        <w:rPr>
          <w:rStyle w:val="Aucun"/>
          <w:lang w:val="en-CA"/>
        </w:rPr>
        <w:t>If the case is ready and the parties can confirm their availabilities and those of their ordinary and expert witnesses, the coordinating judge fixes a trial date.</w:t>
      </w:r>
      <w:bookmarkEnd w:id="22"/>
      <w:r w:rsidR="009A5923" w:rsidRPr="00D33F48">
        <w:rPr>
          <w:rStyle w:val="Aucun"/>
          <w:lang w:val="en-CA"/>
        </w:rPr>
        <w:t xml:space="preserve"> </w:t>
      </w:r>
      <w:bookmarkStart w:id="23" w:name="_Toc140"/>
      <w:r w:rsidRPr="00D33F48">
        <w:rPr>
          <w:rStyle w:val="Aucun"/>
          <w:lang w:val="en-CA"/>
        </w:rPr>
        <w:t>When the anticipated duration of the hearing is 20 days or more, the coordinating judge</w:t>
      </w:r>
      <w:r w:rsidR="00CB6F68">
        <w:rPr>
          <w:rStyle w:val="Aucun"/>
          <w:lang w:val="en-CA"/>
        </w:rPr>
        <w:t>,</w:t>
      </w:r>
      <w:r w:rsidR="00CB6F68" w:rsidRPr="00CB6F68">
        <w:rPr>
          <w:rStyle w:val="Aucun"/>
          <w:lang w:val="en-CA"/>
        </w:rPr>
        <w:t xml:space="preserve"> </w:t>
      </w:r>
      <w:r w:rsidR="00CB6F68" w:rsidRPr="00D33F48">
        <w:rPr>
          <w:rStyle w:val="Aucun"/>
          <w:lang w:val="en-CA"/>
        </w:rPr>
        <w:t>after the calling of the provisional roll</w:t>
      </w:r>
      <w:r w:rsidR="00CB6F68">
        <w:rPr>
          <w:rStyle w:val="Aucun"/>
          <w:lang w:val="en-CA"/>
        </w:rPr>
        <w:t>,</w:t>
      </w:r>
      <w:r w:rsidRPr="00D33F48">
        <w:rPr>
          <w:rStyle w:val="Aucun"/>
          <w:lang w:val="en-CA"/>
        </w:rPr>
        <w:t xml:space="preserve"> sends the case to the associate chief justice</w:t>
      </w:r>
      <w:r w:rsidR="00CB6F68" w:rsidRPr="00CB6F68">
        <w:rPr>
          <w:rStyle w:val="Aucun"/>
          <w:lang w:val="en-CA"/>
        </w:rPr>
        <w:t xml:space="preserve"> </w:t>
      </w:r>
      <w:r w:rsidR="00CB6F68" w:rsidRPr="00D33F48">
        <w:rPr>
          <w:rStyle w:val="Aucun"/>
          <w:lang w:val="en-CA"/>
        </w:rPr>
        <w:t>to be fixed</w:t>
      </w:r>
      <w:r w:rsidRPr="00D33F48">
        <w:rPr>
          <w:rStyle w:val="Aucun"/>
          <w:lang w:val="en-CA"/>
        </w:rPr>
        <w:t>.</w:t>
      </w:r>
      <w:r w:rsidR="009A5923" w:rsidRPr="00D33F48">
        <w:rPr>
          <w:rStyle w:val="Aucun"/>
          <w:lang w:val="en-CA"/>
        </w:rPr>
        <w:t xml:space="preserve">  </w:t>
      </w:r>
    </w:p>
    <w:p w14:paraId="11B917EB" w14:textId="663B7CF8" w:rsidR="00D4059D" w:rsidRPr="00D33F48" w:rsidRDefault="00101CB4" w:rsidP="00115539">
      <w:pPr>
        <w:pStyle w:val="Titre2"/>
        <w:rPr>
          <w:rStyle w:val="Aucun"/>
          <w:b w:val="0"/>
          <w:lang w:val="en-CA"/>
        </w:rPr>
      </w:pPr>
      <w:bookmarkStart w:id="24" w:name="_Toc128576369"/>
      <w:bookmarkEnd w:id="23"/>
      <w:r w:rsidRPr="00D33F48">
        <w:rPr>
          <w:lang w:val="en-CA"/>
        </w:rPr>
        <w:t>Updating a case between the calling of the provisional roll and trial</w:t>
      </w:r>
      <w:bookmarkEnd w:id="24"/>
      <w:r w:rsidR="009A5923" w:rsidRPr="00D33F48">
        <w:rPr>
          <w:lang w:val="en-CA"/>
        </w:rPr>
        <w:t xml:space="preserve"> </w:t>
      </w:r>
    </w:p>
    <w:p w14:paraId="04D74C85" w14:textId="47DA8AA8" w:rsidR="00D4059D" w:rsidRPr="00D33F48" w:rsidRDefault="00101CB4" w:rsidP="00D4059D">
      <w:pPr>
        <w:pStyle w:val="paragraphenumrot"/>
        <w:rPr>
          <w:rStyle w:val="Aucun"/>
          <w:lang w:val="en-CA"/>
        </w:rPr>
      </w:pPr>
      <w:bookmarkStart w:id="25" w:name="_Toc34044699"/>
      <w:bookmarkStart w:id="26" w:name="_Toc23156081"/>
      <w:r w:rsidRPr="00D33F48">
        <w:rPr>
          <w:rStyle w:val="Aucun"/>
          <w:lang w:val="en-CA"/>
        </w:rPr>
        <w:t xml:space="preserve">Any application </w:t>
      </w:r>
      <w:proofErr w:type="gramStart"/>
      <w:r w:rsidRPr="00D33F48">
        <w:rPr>
          <w:rStyle w:val="Aucun"/>
          <w:lang w:val="en-CA"/>
        </w:rPr>
        <w:t>in the course of</w:t>
      </w:r>
      <w:proofErr w:type="gramEnd"/>
      <w:r w:rsidRPr="00D33F48">
        <w:rPr>
          <w:rStyle w:val="Aucun"/>
          <w:lang w:val="en-CA"/>
        </w:rPr>
        <w:t xml:space="preserve"> a proceeding that does not affect the duration of the hearing may be presented during a practice session.</w:t>
      </w:r>
      <w:r w:rsidR="009A5923" w:rsidRPr="00D33F48">
        <w:rPr>
          <w:rStyle w:val="Aucun"/>
          <w:lang w:val="en-CA"/>
        </w:rPr>
        <w:t xml:space="preserve"> </w:t>
      </w:r>
    </w:p>
    <w:p w14:paraId="529F3BFE" w14:textId="40106461" w:rsidR="00D4059D" w:rsidRPr="00D33F48" w:rsidRDefault="00101CB4" w:rsidP="00D4059D">
      <w:pPr>
        <w:pStyle w:val="paragraphenumrot"/>
        <w:rPr>
          <w:rStyle w:val="Aucun"/>
          <w:lang w:val="en-CA"/>
        </w:rPr>
      </w:pPr>
      <w:r w:rsidRPr="00D33F48">
        <w:rPr>
          <w:rStyle w:val="Aucun"/>
          <w:lang w:val="en-CA"/>
        </w:rPr>
        <w:t>Any application likely to shorten or lengthen the duration of the hearing of a case that is already fixed must be sent to the coordinating judge.</w:t>
      </w:r>
      <w:r w:rsidR="009A5923" w:rsidRPr="00D33F48">
        <w:rPr>
          <w:rStyle w:val="Aucun"/>
          <w:lang w:val="en-CA"/>
        </w:rPr>
        <w:t xml:space="preserve"> </w:t>
      </w:r>
      <w:r w:rsidR="008A5E0D">
        <w:rPr>
          <w:rStyle w:val="Aucun"/>
          <w:lang w:val="en-CA"/>
        </w:rPr>
        <w:t>In such a case, t</w:t>
      </w:r>
      <w:r w:rsidRPr="00D33F48">
        <w:rPr>
          <w:rStyle w:val="Aucun"/>
          <w:lang w:val="en-CA"/>
        </w:rPr>
        <w:t xml:space="preserve">he coordinating judge </w:t>
      </w:r>
      <w:r w:rsidR="00AC2D45">
        <w:rPr>
          <w:rStyle w:val="Aucun"/>
          <w:lang w:val="en-CA"/>
        </w:rPr>
        <w:t xml:space="preserve">then </w:t>
      </w:r>
      <w:r w:rsidRPr="00D33F48">
        <w:rPr>
          <w:rStyle w:val="Aucun"/>
          <w:lang w:val="en-CA"/>
        </w:rPr>
        <w:t>sends the parties the appropriate instructions to deal with the application.</w:t>
      </w:r>
      <w:r w:rsidR="009A5923" w:rsidRPr="00D33F48">
        <w:rPr>
          <w:rStyle w:val="Aucun"/>
          <w:lang w:val="en-CA"/>
        </w:rPr>
        <w:t xml:space="preserve"> </w:t>
      </w:r>
    </w:p>
    <w:p w14:paraId="41CD6986" w14:textId="49B8D112" w:rsidR="00D4059D" w:rsidRPr="00D33F48" w:rsidRDefault="00101CB4" w:rsidP="00D4059D">
      <w:pPr>
        <w:pStyle w:val="paragraphenumrot"/>
        <w:rPr>
          <w:rStyle w:val="Aucun"/>
          <w:lang w:val="en-CA"/>
        </w:rPr>
      </w:pPr>
      <w:r w:rsidRPr="00D33F48">
        <w:rPr>
          <w:rStyle w:val="Aucun"/>
          <w:lang w:val="en-CA"/>
        </w:rPr>
        <w:t xml:space="preserve">Depending on the circumstances, the coordinating judge or the judge hearing the application may decide to cancel the hearing and require the parties to file a new </w:t>
      </w:r>
      <w:r w:rsidR="00FF41B3">
        <w:rPr>
          <w:rStyle w:val="Aucun"/>
          <w:lang w:val="en-CA"/>
        </w:rPr>
        <w:t>R</w:t>
      </w:r>
      <w:r w:rsidRPr="00D33F48">
        <w:rPr>
          <w:rStyle w:val="Aucun"/>
          <w:lang w:val="en-CA"/>
        </w:rPr>
        <w:t xml:space="preserve">equest for </w:t>
      </w:r>
      <w:r w:rsidR="00FF41B3">
        <w:rPr>
          <w:rStyle w:val="Aucun"/>
          <w:lang w:val="en-CA"/>
        </w:rPr>
        <w:t>S</w:t>
      </w:r>
      <w:r w:rsidRPr="00D33F48">
        <w:rPr>
          <w:rStyle w:val="Aucun"/>
          <w:lang w:val="en-CA"/>
        </w:rPr>
        <w:t xml:space="preserve">etting </w:t>
      </w:r>
      <w:r w:rsidR="00FF41B3">
        <w:rPr>
          <w:rStyle w:val="Aucun"/>
          <w:lang w:val="en-CA"/>
        </w:rPr>
        <w:t>D</w:t>
      </w:r>
      <w:r w:rsidRPr="00D33F48">
        <w:rPr>
          <w:rStyle w:val="Aucun"/>
          <w:lang w:val="en-CA"/>
        </w:rPr>
        <w:t xml:space="preserve">own for </w:t>
      </w:r>
      <w:r w:rsidR="00FF41B3">
        <w:rPr>
          <w:rStyle w:val="Aucun"/>
          <w:lang w:val="en-CA"/>
        </w:rPr>
        <w:t>T</w:t>
      </w:r>
      <w:r w:rsidRPr="00D33F48">
        <w:rPr>
          <w:rStyle w:val="Aucun"/>
          <w:lang w:val="en-CA"/>
        </w:rPr>
        <w:t xml:space="preserve">rial and </w:t>
      </w:r>
      <w:r w:rsidR="00FF41B3">
        <w:rPr>
          <w:rStyle w:val="Aucun"/>
          <w:lang w:val="en-CA"/>
        </w:rPr>
        <w:t>J</w:t>
      </w:r>
      <w:r w:rsidRPr="00D33F48">
        <w:rPr>
          <w:rStyle w:val="Aucun"/>
          <w:lang w:val="en-CA"/>
        </w:rPr>
        <w:t xml:space="preserve">udgment by </w:t>
      </w:r>
      <w:r w:rsidR="00FF41B3">
        <w:rPr>
          <w:rStyle w:val="Aucun"/>
          <w:lang w:val="en-CA"/>
        </w:rPr>
        <w:t>W</w:t>
      </w:r>
      <w:r w:rsidRPr="00D33F48">
        <w:rPr>
          <w:rStyle w:val="Aucun"/>
          <w:lang w:val="en-CA"/>
        </w:rPr>
        <w:t xml:space="preserve">ay of </w:t>
      </w:r>
      <w:r w:rsidR="00BF5BF9" w:rsidRPr="00D33F48">
        <w:rPr>
          <w:rStyle w:val="Aucun"/>
          <w:lang w:val="en-CA"/>
        </w:rPr>
        <w:t xml:space="preserve">a </w:t>
      </w:r>
      <w:r w:rsidR="00FF41B3">
        <w:rPr>
          <w:rStyle w:val="Aucun"/>
          <w:lang w:val="en-CA"/>
        </w:rPr>
        <w:t>J</w:t>
      </w:r>
      <w:r w:rsidRPr="00D33F48">
        <w:rPr>
          <w:rStyle w:val="Aucun"/>
          <w:lang w:val="en-CA"/>
        </w:rPr>
        <w:t xml:space="preserve">oint </w:t>
      </w:r>
      <w:r w:rsidR="00FF41B3">
        <w:rPr>
          <w:rStyle w:val="Aucun"/>
          <w:lang w:val="en-CA"/>
        </w:rPr>
        <w:t>D</w:t>
      </w:r>
      <w:r w:rsidRPr="00D33F48">
        <w:rPr>
          <w:rStyle w:val="Aucun"/>
          <w:lang w:val="en-CA"/>
        </w:rPr>
        <w:t>eclaration (</w:t>
      </w:r>
      <w:hyperlink r:id="rId15" w:history="1">
        <w:r w:rsidRPr="00C47DEA">
          <w:rPr>
            <w:rStyle w:val="Lienhypertexte"/>
            <w:lang w:val="en-CA"/>
          </w:rPr>
          <w:t xml:space="preserve">Schedule Division </w:t>
        </w:r>
        <w:r w:rsidR="00F039AE" w:rsidRPr="00C47DEA">
          <w:rPr>
            <w:rStyle w:val="Lienhypertexte"/>
            <w:lang w:val="en-CA"/>
          </w:rPr>
          <w:t>6</w:t>
        </w:r>
      </w:hyperlink>
      <w:r w:rsidRPr="00D33F48">
        <w:rPr>
          <w:rStyle w:val="Aucun"/>
          <w:lang w:val="en-CA"/>
        </w:rPr>
        <w:t>).</w:t>
      </w:r>
    </w:p>
    <w:p w14:paraId="005602E4" w14:textId="4BE1192B" w:rsidR="00D4059D" w:rsidRPr="00D33F48" w:rsidRDefault="00101CB4" w:rsidP="00115539">
      <w:pPr>
        <w:pStyle w:val="Titre2"/>
        <w:rPr>
          <w:rStyle w:val="Aucun"/>
          <w:b w:val="0"/>
          <w:lang w:val="en-CA"/>
        </w:rPr>
      </w:pPr>
      <w:bookmarkStart w:id="27" w:name="_Toc128576370"/>
      <w:bookmarkStart w:id="28" w:name="_Toc67922588"/>
      <w:r w:rsidRPr="00D33F48">
        <w:rPr>
          <w:rStyle w:val="Aucun"/>
          <w:lang w:val="en-CA"/>
        </w:rPr>
        <w:t>Case management of cases set down on the merits</w:t>
      </w:r>
      <w:bookmarkEnd w:id="27"/>
      <w:r w:rsidR="009A5923" w:rsidRPr="00D33F48">
        <w:rPr>
          <w:rStyle w:val="Aucun"/>
          <w:lang w:val="en-CA"/>
        </w:rPr>
        <w:t xml:space="preserve"> </w:t>
      </w:r>
    </w:p>
    <w:p w14:paraId="7EB983B2" w14:textId="597D47C3" w:rsidR="00D4059D" w:rsidRPr="00D33F48" w:rsidRDefault="00101CB4" w:rsidP="00D4059D">
      <w:pPr>
        <w:pStyle w:val="paragraphenumrot"/>
        <w:tabs>
          <w:tab w:val="left" w:pos="7230"/>
        </w:tabs>
        <w:rPr>
          <w:rStyle w:val="Aucun"/>
          <w:lang w:val="en-CA"/>
        </w:rPr>
      </w:pPr>
      <w:r w:rsidRPr="00D33F48">
        <w:rPr>
          <w:rStyle w:val="Aucun"/>
          <w:lang w:val="en-CA"/>
        </w:rPr>
        <w:t>Cases set down for a hearing on the merits are actively managed by the case management judge.</w:t>
      </w:r>
      <w:r w:rsidR="009A5923" w:rsidRPr="00D33F48">
        <w:rPr>
          <w:rStyle w:val="Aucun"/>
          <w:lang w:val="en-CA"/>
        </w:rPr>
        <w:t xml:space="preserve"> </w:t>
      </w:r>
      <w:r w:rsidRPr="00D33F48">
        <w:rPr>
          <w:rStyle w:val="Aucun"/>
          <w:lang w:val="en-CA"/>
        </w:rPr>
        <w:t xml:space="preserve">The case management judge discusses the conditions related to the holding of a hearing with counsel and unrepresented </w:t>
      </w:r>
      <w:r w:rsidRPr="00D33F48">
        <w:rPr>
          <w:rStyle w:val="Aucun"/>
          <w:lang w:val="en-CA"/>
        </w:rPr>
        <w:lastRenderedPageBreak/>
        <w:t>parties and issues the appropriate instructions according to the circumstances of each case.</w:t>
      </w:r>
      <w:r w:rsidR="009A5923" w:rsidRPr="00D33F48">
        <w:rPr>
          <w:rStyle w:val="Aucun"/>
          <w:lang w:val="en-CA"/>
        </w:rPr>
        <w:t xml:space="preserve"> </w:t>
      </w:r>
    </w:p>
    <w:p w14:paraId="2DFE3D93" w14:textId="19C0DB5B" w:rsidR="00D4059D" w:rsidRPr="00D33F48" w:rsidRDefault="00A40DA4" w:rsidP="00D4059D">
      <w:pPr>
        <w:pStyle w:val="paragraphenumrot"/>
        <w:rPr>
          <w:rStyle w:val="Aucun"/>
          <w:lang w:val="en-CA"/>
        </w:rPr>
      </w:pPr>
      <w:r w:rsidRPr="00D33F48">
        <w:rPr>
          <w:rStyle w:val="Aucun"/>
          <w:lang w:val="en-CA"/>
        </w:rPr>
        <w:t xml:space="preserve">At least 14 days before the hearing, the parties must send the case management judge a detailed joint trial plan that </w:t>
      </w:r>
      <w:r w:rsidR="00614C24">
        <w:rPr>
          <w:rStyle w:val="Aucun"/>
          <w:lang w:val="en-CA"/>
        </w:rPr>
        <w:t>describes</w:t>
      </w:r>
      <w:r w:rsidRPr="00D33F48">
        <w:rPr>
          <w:rStyle w:val="Aucun"/>
          <w:lang w:val="en-CA"/>
        </w:rPr>
        <w:t xml:space="preserve">: the issues still in dispute and the conclusions sought by each party; the admissions; the anticipated objections; the order of presentation of the evidence; the names of the witnesses called to testify; the preferred manner of their testimony (in person or </w:t>
      </w:r>
      <w:r w:rsidR="00DF0BDD">
        <w:rPr>
          <w:rStyle w:val="Aucun"/>
          <w:lang w:val="en-CA"/>
        </w:rPr>
        <w:t>remotely</w:t>
      </w:r>
      <w:r w:rsidRPr="00D33F48">
        <w:rPr>
          <w:rStyle w:val="Aucun"/>
          <w:lang w:val="en-CA"/>
        </w:rPr>
        <w:t>); and the planned duration of their testimony (including cross-examination and re-examination).</w:t>
      </w:r>
      <w:r w:rsidR="00C121C9" w:rsidRPr="00D33F48">
        <w:rPr>
          <w:rStyle w:val="Aucun"/>
          <w:lang w:val="en-CA"/>
        </w:rPr>
        <w:t xml:space="preserve"> </w:t>
      </w:r>
      <w:r w:rsidRPr="00D33F48">
        <w:rPr>
          <w:rStyle w:val="Aucun"/>
          <w:lang w:val="en-CA"/>
        </w:rPr>
        <w:t xml:space="preserve">The trial plan must be prepared </w:t>
      </w:r>
      <w:r w:rsidR="00614C24">
        <w:rPr>
          <w:rStyle w:val="Aucun"/>
          <w:lang w:val="en-CA"/>
        </w:rPr>
        <w:t xml:space="preserve">using </w:t>
      </w:r>
      <w:r w:rsidRPr="00D33F48">
        <w:rPr>
          <w:rStyle w:val="Aucun"/>
          <w:lang w:val="en-CA"/>
        </w:rPr>
        <w:t xml:space="preserve">the model found in </w:t>
      </w:r>
      <w:hyperlink r:id="rId16" w:history="1">
        <w:r w:rsidRPr="004C6D96">
          <w:rPr>
            <w:rStyle w:val="Lienhypertexte"/>
            <w:lang w:val="en-CA"/>
          </w:rPr>
          <w:t>Schedule Gatineau 2</w:t>
        </w:r>
      </w:hyperlink>
      <w:r w:rsidRPr="00D33F48">
        <w:rPr>
          <w:rStyle w:val="Aucun"/>
          <w:lang w:val="en-CA"/>
        </w:rPr>
        <w:t>.</w:t>
      </w:r>
      <w:r w:rsidR="009A5923" w:rsidRPr="00D33F48">
        <w:rPr>
          <w:rStyle w:val="Aucun"/>
          <w:lang w:val="en-CA"/>
        </w:rPr>
        <w:t xml:space="preserve"> </w:t>
      </w:r>
    </w:p>
    <w:p w14:paraId="0D8D06A6" w14:textId="5938FCBB" w:rsidR="00D4059D" w:rsidRPr="00D33F48" w:rsidRDefault="00A40DA4" w:rsidP="00D4059D">
      <w:pPr>
        <w:pStyle w:val="paragraphenumrot"/>
        <w:rPr>
          <w:rStyle w:val="Aucun"/>
          <w:lang w:val="en-CA"/>
        </w:rPr>
      </w:pPr>
      <w:bookmarkStart w:id="29" w:name="_Toc150"/>
      <w:r w:rsidRPr="00D33F48">
        <w:rPr>
          <w:rStyle w:val="Aucun"/>
          <w:lang w:val="en-CA"/>
        </w:rPr>
        <w:t>The parties must promptly inform the case management judge, or the coordinating judge if they have not yet had any communication with the case management judge, of any settlement reached.</w:t>
      </w:r>
      <w:r w:rsidR="009A5923" w:rsidRPr="00D33F48">
        <w:rPr>
          <w:rStyle w:val="Aucun"/>
          <w:lang w:val="en-CA"/>
        </w:rPr>
        <w:t xml:space="preserve"> </w:t>
      </w:r>
      <w:r w:rsidRPr="00D33F48">
        <w:rPr>
          <w:rStyle w:val="Aucun"/>
          <w:lang w:val="en-CA"/>
        </w:rPr>
        <w:t>When an agreement must be homologated by the court, it is sent to the case management judge or, if that judge has not yet been identified, the coordinating judge.</w:t>
      </w:r>
      <w:r w:rsidR="009A5923" w:rsidRPr="00D33F48">
        <w:rPr>
          <w:rStyle w:val="Aucun"/>
          <w:lang w:val="en-CA"/>
        </w:rPr>
        <w:t xml:space="preserve"> </w:t>
      </w:r>
    </w:p>
    <w:p w14:paraId="7644C466" w14:textId="1B9B5BF3" w:rsidR="00D4059D" w:rsidRPr="00D33F48" w:rsidRDefault="00A40DA4" w:rsidP="00D4059D">
      <w:pPr>
        <w:pStyle w:val="paragraphenumrot"/>
        <w:rPr>
          <w:rStyle w:val="Aucun"/>
          <w:lang w:val="en-CA"/>
        </w:rPr>
      </w:pPr>
      <w:r w:rsidRPr="00D33F48">
        <w:rPr>
          <w:rStyle w:val="Aucun"/>
          <w:lang w:val="en-CA"/>
        </w:rPr>
        <w:t xml:space="preserve">Any request for postponement must be addressed to the case management judge or, if </w:t>
      </w:r>
      <w:r w:rsidR="00614C24">
        <w:rPr>
          <w:rStyle w:val="Aucun"/>
          <w:lang w:val="en-CA"/>
        </w:rPr>
        <w:t xml:space="preserve">that judge </w:t>
      </w:r>
      <w:r w:rsidRPr="00D33F48">
        <w:rPr>
          <w:rStyle w:val="Aucun"/>
          <w:lang w:val="en-CA"/>
        </w:rPr>
        <w:t>has not yet been identified, to the coordinating judge, and state the file number, the names of the parties, the grounds for the request for postponement, and the position of the other parties.</w:t>
      </w:r>
      <w:r w:rsidR="009A5923" w:rsidRPr="00D33F48">
        <w:rPr>
          <w:rStyle w:val="Aucun"/>
          <w:lang w:val="en-CA"/>
        </w:rPr>
        <w:t xml:space="preserve">  </w:t>
      </w:r>
    </w:p>
    <w:p w14:paraId="472F82CD" w14:textId="2E8C1C16" w:rsidR="00D4059D" w:rsidRPr="00D33F48" w:rsidRDefault="00A40DA4" w:rsidP="00115539">
      <w:pPr>
        <w:pStyle w:val="Titre2"/>
        <w:rPr>
          <w:rStyle w:val="Aucun"/>
          <w:b w:val="0"/>
          <w:caps/>
          <w:lang w:val="en-CA"/>
        </w:rPr>
      </w:pPr>
      <w:bookmarkStart w:id="30" w:name="_Toc128576371"/>
      <w:bookmarkEnd w:id="25"/>
      <w:bookmarkEnd w:id="26"/>
      <w:bookmarkEnd w:id="28"/>
      <w:bookmarkEnd w:id="29"/>
      <w:r w:rsidRPr="00D33F48">
        <w:rPr>
          <w:b w:val="0"/>
          <w:lang w:val="en-CA"/>
        </w:rPr>
        <w:t>Submissions made remotely (virtual courtrooms)</w:t>
      </w:r>
      <w:bookmarkEnd w:id="30"/>
      <w:r w:rsidR="009A5923" w:rsidRPr="00D33F48">
        <w:rPr>
          <w:lang w:val="en-CA"/>
        </w:rPr>
        <w:t xml:space="preserve"> </w:t>
      </w:r>
    </w:p>
    <w:p w14:paraId="04B9D528" w14:textId="3795279A" w:rsidR="00CC278E" w:rsidRPr="00D33F48" w:rsidRDefault="00A40DA4" w:rsidP="00D4059D">
      <w:pPr>
        <w:pStyle w:val="paragraphenumrot"/>
        <w:rPr>
          <w:lang w:val="en-CA"/>
        </w:rPr>
      </w:pPr>
      <w:r w:rsidRPr="00D33F48">
        <w:rPr>
          <w:lang w:val="en-CA"/>
        </w:rPr>
        <w:t xml:space="preserve">The contact information for the various virtual courtrooms can be found on the website of the Superior Court and on the website of the </w:t>
      </w:r>
      <w:proofErr w:type="spellStart"/>
      <w:r w:rsidRPr="00D33F48">
        <w:rPr>
          <w:lang w:val="en-CA"/>
        </w:rPr>
        <w:t>Barreau</w:t>
      </w:r>
      <w:proofErr w:type="spellEnd"/>
      <w:r w:rsidRPr="00D33F48">
        <w:rPr>
          <w:lang w:val="en-CA"/>
        </w:rPr>
        <w:t xml:space="preserve"> de </w:t>
      </w:r>
      <w:proofErr w:type="spellStart"/>
      <w:r w:rsidRPr="00D33F48">
        <w:rPr>
          <w:lang w:val="en-CA"/>
        </w:rPr>
        <w:t>l’Outaouais</w:t>
      </w:r>
      <w:proofErr w:type="spellEnd"/>
      <w:r w:rsidR="00614C24">
        <w:rPr>
          <w:lang w:val="en-CA"/>
        </w:rPr>
        <w:t>.</w:t>
      </w:r>
      <w:r w:rsidR="009A5923" w:rsidRPr="00D33F48">
        <w:rPr>
          <w:lang w:val="en-CA"/>
        </w:rPr>
        <w:t xml:space="preserve"> </w:t>
      </w:r>
    </w:p>
    <w:p w14:paraId="68331B79" w14:textId="354C7F97" w:rsidR="00810EDF" w:rsidRPr="00D33F48" w:rsidRDefault="00A40DA4" w:rsidP="00810EDF">
      <w:pPr>
        <w:pStyle w:val="paragraphenumrot"/>
        <w:rPr>
          <w:rStyle w:val="Aucun"/>
          <w:lang w:val="en-CA"/>
        </w:rPr>
      </w:pPr>
      <w:r w:rsidRPr="00D33F48">
        <w:rPr>
          <w:rStyle w:val="Aucun"/>
          <w:lang w:val="en-CA"/>
        </w:rPr>
        <w:t xml:space="preserve">When a </w:t>
      </w:r>
      <w:proofErr w:type="gramStart"/>
      <w:r w:rsidRPr="00D33F48">
        <w:rPr>
          <w:rStyle w:val="Aucun"/>
          <w:lang w:val="en-CA"/>
        </w:rPr>
        <w:t>hearing takes</w:t>
      </w:r>
      <w:proofErr w:type="gramEnd"/>
      <w:r w:rsidRPr="00D33F48">
        <w:rPr>
          <w:rStyle w:val="Aucun"/>
          <w:lang w:val="en-CA"/>
        </w:rPr>
        <w:t xml:space="preserve"> place virtually or semi-virtually, a party who wants to call a witness must send that person a notice to witness or a subpoena.</w:t>
      </w:r>
      <w:r w:rsidR="009A5923" w:rsidRPr="00D33F48">
        <w:rPr>
          <w:rStyle w:val="Aucun"/>
          <w:lang w:val="en-CA"/>
        </w:rPr>
        <w:t xml:space="preserve"> </w:t>
      </w:r>
    </w:p>
    <w:p w14:paraId="0BB1D6CA" w14:textId="7663BE4F" w:rsidR="00810EDF" w:rsidRPr="00D33F48" w:rsidRDefault="00A40DA4" w:rsidP="00810EDF">
      <w:pPr>
        <w:pStyle w:val="paragraphenumrot"/>
        <w:numPr>
          <w:ilvl w:val="0"/>
          <w:numId w:val="0"/>
        </w:numPr>
        <w:ind w:left="634"/>
        <w:rPr>
          <w:rStyle w:val="Aucun"/>
          <w:lang w:val="en-CA"/>
        </w:rPr>
      </w:pPr>
      <w:r w:rsidRPr="00D33F48">
        <w:rPr>
          <w:rStyle w:val="Aucun"/>
          <w:lang w:val="en-CA"/>
        </w:rPr>
        <w:t xml:space="preserve">Two models of </w:t>
      </w:r>
      <w:r w:rsidR="00116283">
        <w:rPr>
          <w:rStyle w:val="Aucun"/>
          <w:lang w:val="en-CA"/>
        </w:rPr>
        <w:t xml:space="preserve">a </w:t>
      </w:r>
      <w:r w:rsidRPr="00D33F48">
        <w:rPr>
          <w:rStyle w:val="Aucun"/>
          <w:lang w:val="en-CA"/>
        </w:rPr>
        <w:t>notice to witness</w:t>
      </w:r>
      <w:r w:rsidR="00EF7F97">
        <w:rPr>
          <w:rStyle w:val="Aucun"/>
          <w:lang w:val="en-CA"/>
        </w:rPr>
        <w:t>,</w:t>
      </w:r>
      <w:r w:rsidRPr="00D33F48">
        <w:rPr>
          <w:rStyle w:val="Aucun"/>
          <w:lang w:val="en-CA"/>
        </w:rPr>
        <w:t xml:space="preserve"> </w:t>
      </w:r>
      <w:r w:rsidR="00614C24">
        <w:rPr>
          <w:rStyle w:val="Aucun"/>
          <w:lang w:val="en-CA"/>
        </w:rPr>
        <w:t>in English and in French</w:t>
      </w:r>
      <w:r w:rsidR="00EF7F97">
        <w:rPr>
          <w:rStyle w:val="Aucun"/>
          <w:lang w:val="en-CA"/>
        </w:rPr>
        <w:t>,</w:t>
      </w:r>
      <w:r w:rsidR="00614C24">
        <w:rPr>
          <w:rStyle w:val="Aucun"/>
          <w:lang w:val="en-CA"/>
        </w:rPr>
        <w:t xml:space="preserve"> </w:t>
      </w:r>
      <w:r w:rsidRPr="00D33F48">
        <w:rPr>
          <w:rStyle w:val="Aucun"/>
          <w:lang w:val="en-CA"/>
        </w:rPr>
        <w:t>are appended to these directives:</w:t>
      </w:r>
      <w:r w:rsidR="009A5923" w:rsidRPr="00D33F48">
        <w:rPr>
          <w:rStyle w:val="Aucun"/>
          <w:lang w:val="en-CA"/>
        </w:rPr>
        <w:t xml:space="preserve"> </w:t>
      </w:r>
    </w:p>
    <w:p w14:paraId="4089B117" w14:textId="3E225A9F" w:rsidR="00810EDF" w:rsidRPr="00D33F48" w:rsidRDefault="00A40DA4" w:rsidP="00810EDF">
      <w:pPr>
        <w:pStyle w:val="paragraphenumrot"/>
        <w:numPr>
          <w:ilvl w:val="0"/>
          <w:numId w:val="48"/>
        </w:numPr>
        <w:rPr>
          <w:rStyle w:val="Aucun"/>
          <w:lang w:val="en-CA"/>
        </w:rPr>
      </w:pPr>
      <w:r w:rsidRPr="00D33F48">
        <w:rPr>
          <w:rStyle w:val="Aucun"/>
          <w:lang w:val="en-CA"/>
        </w:rPr>
        <w:t>one model when the courtroom where the hearing will be held has already been identified by the time the notice is sent (</w:t>
      </w:r>
      <w:hyperlink r:id="rId17" w:history="1">
        <w:r w:rsidRPr="004C6D96">
          <w:rPr>
            <w:rStyle w:val="Lienhypertexte"/>
            <w:lang w:val="en-CA"/>
          </w:rPr>
          <w:t>Schedule Gatineau 3</w:t>
        </w:r>
      </w:hyperlink>
      <w:r w:rsidRPr="00D33F48">
        <w:rPr>
          <w:rStyle w:val="Aucun"/>
          <w:lang w:val="en-CA"/>
        </w:rPr>
        <w:t>); and</w:t>
      </w:r>
    </w:p>
    <w:p w14:paraId="7D5B918C" w14:textId="214E40F9" w:rsidR="00810EDF" w:rsidRPr="00D33F48" w:rsidRDefault="00A40DA4" w:rsidP="00810EDF">
      <w:pPr>
        <w:pStyle w:val="paragraphenumrot"/>
        <w:numPr>
          <w:ilvl w:val="0"/>
          <w:numId w:val="48"/>
        </w:numPr>
        <w:rPr>
          <w:rStyle w:val="Aucun"/>
          <w:lang w:val="en-CA"/>
        </w:rPr>
      </w:pPr>
      <w:r w:rsidRPr="00D33F48">
        <w:rPr>
          <w:rStyle w:val="Aucun"/>
          <w:lang w:val="en-CA"/>
        </w:rPr>
        <w:t>one model when the courtroom where the hearing will be held has not yet been identified by the time the notice is sent (</w:t>
      </w:r>
      <w:hyperlink r:id="rId18" w:history="1">
        <w:r w:rsidRPr="004C6D96">
          <w:rPr>
            <w:rStyle w:val="Lienhypertexte"/>
            <w:lang w:val="en-CA"/>
          </w:rPr>
          <w:t>Schedule Gatineau 4</w:t>
        </w:r>
      </w:hyperlink>
      <w:r w:rsidRPr="00D33F48">
        <w:rPr>
          <w:rStyle w:val="Aucun"/>
          <w:lang w:val="en-CA"/>
        </w:rPr>
        <w:t>)</w:t>
      </w:r>
      <w:r w:rsidR="005F7F29">
        <w:rPr>
          <w:rStyle w:val="Aucun"/>
          <w:lang w:val="en-CA"/>
        </w:rPr>
        <w:t>.</w:t>
      </w:r>
      <w:r w:rsidR="009A5923" w:rsidRPr="00D33F48">
        <w:rPr>
          <w:rStyle w:val="Aucun"/>
          <w:lang w:val="en-CA"/>
        </w:rPr>
        <w:t xml:space="preserve"> </w:t>
      </w:r>
      <w:r w:rsidRPr="00D33F48">
        <w:rPr>
          <w:rStyle w:val="Aucun"/>
          <w:lang w:val="en-CA"/>
        </w:rPr>
        <w:t xml:space="preserve">In </w:t>
      </w:r>
      <w:r w:rsidR="005F7F29">
        <w:rPr>
          <w:rStyle w:val="Aucun"/>
          <w:lang w:val="en-CA"/>
        </w:rPr>
        <w:t xml:space="preserve">this </w:t>
      </w:r>
      <w:r w:rsidRPr="00D33F48">
        <w:rPr>
          <w:rStyle w:val="Aucun"/>
          <w:lang w:val="en-CA"/>
        </w:rPr>
        <w:t xml:space="preserve">case, the parties are informed no later than the morning of the hearing of the </w:t>
      </w:r>
      <w:r w:rsidR="005F7F29">
        <w:rPr>
          <w:rStyle w:val="Aucun"/>
          <w:lang w:val="en-CA"/>
        </w:rPr>
        <w:t xml:space="preserve">virtual </w:t>
      </w:r>
      <w:r w:rsidRPr="00D33F48">
        <w:rPr>
          <w:rStyle w:val="Aucun"/>
          <w:lang w:val="en-CA"/>
        </w:rPr>
        <w:t xml:space="preserve">courtroom number in which the hearing will be held. </w:t>
      </w:r>
      <w:r w:rsidR="005F7F29">
        <w:rPr>
          <w:rStyle w:val="Aucun"/>
          <w:lang w:val="en-CA"/>
        </w:rPr>
        <w:t>T</w:t>
      </w:r>
      <w:r w:rsidRPr="00D33F48">
        <w:rPr>
          <w:rStyle w:val="Aucun"/>
          <w:lang w:val="en-CA"/>
        </w:rPr>
        <w:t xml:space="preserve">he Teams link associated with the hearing is </w:t>
      </w:r>
      <w:r w:rsidR="005F7F29">
        <w:rPr>
          <w:rStyle w:val="Aucun"/>
          <w:lang w:val="en-CA"/>
        </w:rPr>
        <w:t xml:space="preserve">then </w:t>
      </w:r>
      <w:r w:rsidRPr="00D33F48">
        <w:rPr>
          <w:rStyle w:val="Aucun"/>
          <w:lang w:val="en-CA"/>
        </w:rPr>
        <w:t>forwarded to the witness.</w:t>
      </w:r>
      <w:r w:rsidR="009A5923" w:rsidRPr="00D33F48">
        <w:rPr>
          <w:rStyle w:val="Aucun"/>
          <w:lang w:val="en-CA"/>
        </w:rPr>
        <w:t xml:space="preserve"> </w:t>
      </w:r>
    </w:p>
    <w:p w14:paraId="3CEBB207" w14:textId="53698A3A" w:rsidR="00810EDF" w:rsidRPr="00D33F48" w:rsidRDefault="00A40DA4" w:rsidP="00810EDF">
      <w:pPr>
        <w:pStyle w:val="paragraphenumrot"/>
        <w:rPr>
          <w:rStyle w:val="Aucun"/>
          <w:lang w:val="en-CA"/>
        </w:rPr>
      </w:pPr>
      <w:r w:rsidRPr="00D33F48">
        <w:rPr>
          <w:rStyle w:val="Aucun"/>
          <w:lang w:val="en-CA"/>
        </w:rPr>
        <w:t xml:space="preserve">When the courtroom has already been identified, counsel or the party who is calling the witness must include the Teams link associated with the courtroom in the notice to witness (by reproducing the appropriate link in the </w:t>
      </w:r>
      <w:r w:rsidRPr="00D33F48">
        <w:rPr>
          <w:rStyle w:val="Aucun"/>
          <w:lang w:val="en-CA"/>
        </w:rPr>
        <w:lastRenderedPageBreak/>
        <w:t>Word version).</w:t>
      </w:r>
    </w:p>
    <w:p w14:paraId="39198E49" w14:textId="49A6CCD8" w:rsidR="00810EDF" w:rsidRPr="00D33F48" w:rsidRDefault="00A40DA4" w:rsidP="00810EDF">
      <w:pPr>
        <w:pStyle w:val="paragraphenumrot"/>
        <w:rPr>
          <w:rStyle w:val="Aucun"/>
          <w:lang w:val="en-CA"/>
        </w:rPr>
      </w:pPr>
      <w:r w:rsidRPr="00D33F48">
        <w:rPr>
          <w:rStyle w:val="Aucun"/>
          <w:lang w:val="en-CA"/>
        </w:rPr>
        <w:t xml:space="preserve">When a person testifies </w:t>
      </w:r>
      <w:r w:rsidR="00450846">
        <w:rPr>
          <w:rStyle w:val="Aucun"/>
          <w:lang w:val="en-CA"/>
        </w:rPr>
        <w:t>virtually</w:t>
      </w:r>
      <w:r w:rsidRPr="00D33F48">
        <w:rPr>
          <w:rStyle w:val="Aucun"/>
          <w:lang w:val="en-CA"/>
        </w:rPr>
        <w:t>, the party who called the witness must provide him or her in advance with the exhibits in respect of which his or her testimony is required or be able to quickly provide them electronically before his or her testimony.</w:t>
      </w:r>
    </w:p>
    <w:p w14:paraId="247454E6" w14:textId="34285A3D" w:rsidR="00D4059D" w:rsidRPr="00D33F48" w:rsidRDefault="001F087C" w:rsidP="00D4059D">
      <w:pPr>
        <w:pStyle w:val="paragraphenumrot"/>
        <w:rPr>
          <w:rStyle w:val="Aucun"/>
          <w:lang w:val="en-CA"/>
        </w:rPr>
      </w:pPr>
      <w:r w:rsidRPr="00D33F48">
        <w:rPr>
          <w:rStyle w:val="Aucun"/>
          <w:lang w:val="en-CA"/>
        </w:rPr>
        <w:t>A party or counsel who wishes to present exhibits or other documents to a witness testifying remotely during a cross-examination must be able to send them electronically before or during the cross-examination.</w:t>
      </w:r>
      <w:r w:rsidR="009A5923" w:rsidRPr="00D33F48">
        <w:rPr>
          <w:rStyle w:val="Aucun"/>
          <w:lang w:val="en-CA"/>
        </w:rPr>
        <w:t xml:space="preserve"> </w:t>
      </w:r>
    </w:p>
    <w:p w14:paraId="1DE9AEE2" w14:textId="088B45FC" w:rsidR="00D4059D" w:rsidRPr="00D33F48" w:rsidRDefault="001F087C" w:rsidP="00CC278E">
      <w:pPr>
        <w:pStyle w:val="paragraphenumrot"/>
        <w:rPr>
          <w:rStyle w:val="Aucun"/>
          <w:lang w:val="en-CA"/>
        </w:rPr>
      </w:pPr>
      <w:r w:rsidRPr="00D33F48">
        <w:rPr>
          <w:rStyle w:val="Aucun"/>
          <w:lang w:val="en-CA"/>
        </w:rPr>
        <w:t>A party may also call a witness by subpoena, especially if the party expects that the witness will not take part in the hearing voluntarily.</w:t>
      </w:r>
      <w:r w:rsidR="009A5923" w:rsidRPr="00D33F48">
        <w:rPr>
          <w:rStyle w:val="Aucun"/>
          <w:lang w:val="en-CA"/>
        </w:rPr>
        <w:t xml:space="preserve"> </w:t>
      </w:r>
    </w:p>
    <w:p w14:paraId="28E6D7D7" w14:textId="38ED0877" w:rsidR="00D4059D" w:rsidRPr="00D33F48" w:rsidRDefault="001F087C" w:rsidP="00D4059D">
      <w:pPr>
        <w:pStyle w:val="paragraphenumrot"/>
        <w:numPr>
          <w:ilvl w:val="0"/>
          <w:numId w:val="0"/>
        </w:numPr>
        <w:ind w:left="634"/>
        <w:rPr>
          <w:rStyle w:val="Aucun"/>
          <w:lang w:val="en-CA"/>
        </w:rPr>
      </w:pPr>
      <w:r w:rsidRPr="00D33F48">
        <w:rPr>
          <w:rStyle w:val="Aucun"/>
          <w:lang w:val="en-CA"/>
        </w:rPr>
        <w:t>If the testimony is expected to be delivered</w:t>
      </w:r>
      <w:r w:rsidR="00450846">
        <w:rPr>
          <w:rStyle w:val="Aucun"/>
          <w:lang w:val="en-CA"/>
        </w:rPr>
        <w:t xml:space="preserve"> virtually</w:t>
      </w:r>
      <w:r w:rsidRPr="00D33F48">
        <w:rPr>
          <w:rStyle w:val="Aucun"/>
          <w:lang w:val="en-CA"/>
        </w:rPr>
        <w:t>, the subpoena must state that the witness is required</w:t>
      </w:r>
      <w:r w:rsidR="002A42D2">
        <w:rPr>
          <w:rStyle w:val="Aucun"/>
          <w:lang w:val="en-CA"/>
        </w:rPr>
        <w:t>, prior to the hearing,</w:t>
      </w:r>
      <w:r w:rsidRPr="00D33F48">
        <w:rPr>
          <w:rStyle w:val="Aucun"/>
          <w:lang w:val="en-CA"/>
        </w:rPr>
        <w:t xml:space="preserve"> to contact counsel or the unrepresented party requesting the witness’s testimony to obtain the information </w:t>
      </w:r>
      <w:r w:rsidR="002A42D2">
        <w:rPr>
          <w:rStyle w:val="Aucun"/>
          <w:lang w:val="en-CA"/>
        </w:rPr>
        <w:t xml:space="preserve">needed </w:t>
      </w:r>
      <w:r w:rsidRPr="00D33F48">
        <w:rPr>
          <w:rStyle w:val="Aucun"/>
          <w:lang w:val="en-CA"/>
        </w:rPr>
        <w:t>to connect to the virtual courtroom and, where relevant, to determine how the documents the witness is expected to have in hand may be sent to the parties and the court.</w:t>
      </w:r>
      <w:r w:rsidR="009A5923" w:rsidRPr="00D33F48">
        <w:rPr>
          <w:rStyle w:val="Aucun"/>
          <w:lang w:val="en-CA"/>
        </w:rPr>
        <w:t xml:space="preserve"> </w:t>
      </w:r>
    </w:p>
    <w:p w14:paraId="3AF30E60" w14:textId="4E8801A4" w:rsidR="004E2163" w:rsidRPr="00D33F48" w:rsidRDefault="001F087C" w:rsidP="00115539">
      <w:pPr>
        <w:pStyle w:val="Titre1"/>
        <w:rPr>
          <w:rStyle w:val="Aucun"/>
          <w:b w:val="0"/>
          <w:lang w:val="en-CA"/>
        </w:rPr>
      </w:pPr>
      <w:bookmarkStart w:id="31" w:name="_Toc128576372"/>
      <w:r w:rsidRPr="00D33F48">
        <w:rPr>
          <w:rStyle w:val="Aucun"/>
          <w:lang w:val="en-CA"/>
        </w:rPr>
        <w:t>Settlement conferences</w:t>
      </w:r>
      <w:bookmarkEnd w:id="31"/>
      <w:r w:rsidRPr="00D33F48">
        <w:rPr>
          <w:rStyle w:val="Aucun"/>
          <w:lang w:val="en-CA"/>
        </w:rPr>
        <w:t xml:space="preserve"> </w:t>
      </w:r>
    </w:p>
    <w:p w14:paraId="197B465B" w14:textId="17F27D11" w:rsidR="005D4A0C" w:rsidRPr="00D33F48" w:rsidRDefault="004E10D0" w:rsidP="005D4A0C">
      <w:pPr>
        <w:pStyle w:val="paragraphenumrot"/>
        <w:rPr>
          <w:rStyle w:val="Aucun"/>
          <w:lang w:val="en-CA"/>
        </w:rPr>
      </w:pPr>
      <w:r w:rsidRPr="00D33F48">
        <w:rPr>
          <w:rStyle w:val="Aucun"/>
          <w:lang w:val="en-CA"/>
        </w:rPr>
        <w:t xml:space="preserve">Any </w:t>
      </w:r>
      <w:r w:rsidR="00351622" w:rsidRPr="00D33F48">
        <w:rPr>
          <w:rStyle w:val="Aucun"/>
          <w:lang w:val="en-CA"/>
        </w:rPr>
        <w:t>application</w:t>
      </w:r>
      <w:r w:rsidRPr="00D33F48">
        <w:rPr>
          <w:rStyle w:val="Aucun"/>
          <w:lang w:val="en-CA"/>
        </w:rPr>
        <w:t xml:space="preserve"> for a settlement conference (</w:t>
      </w:r>
      <w:hyperlink r:id="rId19" w:history="1">
        <w:r w:rsidRPr="004C6D96">
          <w:rPr>
            <w:rStyle w:val="Lienhypertexte"/>
            <w:lang w:val="en-CA"/>
          </w:rPr>
          <w:t>Schedule Division 8</w:t>
        </w:r>
      </w:hyperlink>
      <w:r w:rsidRPr="00D33F48">
        <w:rPr>
          <w:rStyle w:val="Aucun"/>
          <w:lang w:val="en-CA"/>
        </w:rPr>
        <w:t>) must be sent to the master of the rolls (</w:t>
      </w:r>
      <w:hyperlink r:id="rId20" w:history="1">
        <w:r w:rsidR="00F21488" w:rsidRPr="009059D7">
          <w:rPr>
            <w:rStyle w:val="Lienhypertexte"/>
            <w:lang w:val="en-CA"/>
          </w:rPr>
          <w:t>maitredesroles-cs-gatineau@justice.gouv.qc.ca</w:t>
        </w:r>
      </w:hyperlink>
      <w:r w:rsidRPr="00D33F48">
        <w:rPr>
          <w:rStyle w:val="Aucun"/>
          <w:lang w:val="en-CA"/>
        </w:rPr>
        <w:t>).</w:t>
      </w:r>
      <w:r w:rsidR="009A5923" w:rsidRPr="00D33F48">
        <w:rPr>
          <w:rStyle w:val="Aucun"/>
          <w:lang w:val="en-CA"/>
        </w:rPr>
        <w:t xml:space="preserve">    </w:t>
      </w:r>
    </w:p>
    <w:p w14:paraId="2946BD7E" w14:textId="6B4B13F8" w:rsidR="005D4A0C" w:rsidRPr="00D33F48" w:rsidRDefault="004E10D0" w:rsidP="005D4A0C">
      <w:pPr>
        <w:pStyle w:val="paragraphenumrot"/>
        <w:rPr>
          <w:rStyle w:val="Aucun"/>
          <w:lang w:val="en-CA"/>
        </w:rPr>
      </w:pPr>
      <w:r w:rsidRPr="00D33F48">
        <w:rPr>
          <w:rStyle w:val="Aucun"/>
          <w:lang w:val="en-CA"/>
        </w:rPr>
        <w:t>A settlement conference may be held in person, virtually or semi-virtually.</w:t>
      </w:r>
    </w:p>
    <w:p w14:paraId="19E0599A" w14:textId="44F6DE61" w:rsidR="005D4A0C" w:rsidRPr="00D33F48" w:rsidRDefault="00B137B2" w:rsidP="005D4A0C">
      <w:pPr>
        <w:pStyle w:val="paragraphenumrot"/>
        <w:rPr>
          <w:rStyle w:val="Aucun"/>
          <w:lang w:val="en-CA"/>
        </w:rPr>
      </w:pPr>
      <w:r>
        <w:rPr>
          <w:rStyle w:val="Aucun"/>
          <w:lang w:val="en-CA"/>
        </w:rPr>
        <w:t>T</w:t>
      </w:r>
      <w:r w:rsidR="005B7250" w:rsidRPr="00D33F48">
        <w:rPr>
          <w:rStyle w:val="Aucun"/>
          <w:lang w:val="en-CA"/>
        </w:rPr>
        <w:t>o increase the number of settlement conferences that may be scheduled, some settlement conferences will be referred to judges sitting in the District of Montreal and to retired judges.</w:t>
      </w:r>
      <w:r w:rsidR="009A5923" w:rsidRPr="00D33F48">
        <w:rPr>
          <w:rStyle w:val="Aucun"/>
          <w:lang w:val="en-CA"/>
        </w:rPr>
        <w:t xml:space="preserve"> </w:t>
      </w:r>
      <w:r w:rsidR="005B7250" w:rsidRPr="00D33F48">
        <w:rPr>
          <w:rStyle w:val="Aucun"/>
          <w:lang w:val="en-CA"/>
        </w:rPr>
        <w:t xml:space="preserve">These settlement conferences are usually held </w:t>
      </w:r>
      <w:r w:rsidR="00450846">
        <w:rPr>
          <w:rStyle w:val="Aucun"/>
          <w:lang w:val="en-CA"/>
        </w:rPr>
        <w:t>virtually</w:t>
      </w:r>
      <w:r w:rsidR="009A5923" w:rsidRPr="00D33F48">
        <w:rPr>
          <w:rStyle w:val="Aucun"/>
          <w:lang w:val="en-CA"/>
        </w:rPr>
        <w:t xml:space="preserve"> </w:t>
      </w:r>
      <w:r w:rsidR="005B7250" w:rsidRPr="00D33F48">
        <w:rPr>
          <w:rStyle w:val="Aucun"/>
          <w:lang w:val="en-CA"/>
        </w:rPr>
        <w:t>It is therefore important that the parties indicate in the request whether the settlement conference can be held remotely.</w:t>
      </w:r>
    </w:p>
    <w:p w14:paraId="4EDA1FB8" w14:textId="7CC84A03" w:rsidR="00AF740E" w:rsidRPr="00D33F48" w:rsidRDefault="005B7250" w:rsidP="00254ED7">
      <w:pPr>
        <w:pStyle w:val="Titre1"/>
        <w:rPr>
          <w:rStyle w:val="Aucun"/>
          <w:sz w:val="24"/>
          <w:szCs w:val="24"/>
          <w:lang w:val="en-CA"/>
        </w:rPr>
      </w:pPr>
      <w:bookmarkStart w:id="32" w:name="_Toc128576373"/>
      <w:r w:rsidRPr="00D33F48">
        <w:rPr>
          <w:rStyle w:val="Aucun"/>
          <w:sz w:val="24"/>
          <w:szCs w:val="24"/>
          <w:lang w:val="en-CA"/>
        </w:rPr>
        <w:t>DIRECTIVES SPECIFIC TO CIVIL MATTERS</w:t>
      </w:r>
      <w:bookmarkEnd w:id="32"/>
    </w:p>
    <w:p w14:paraId="20FFA738" w14:textId="7C472C1C" w:rsidR="003F586F" w:rsidRPr="00D33F48" w:rsidRDefault="005B7250" w:rsidP="00115539">
      <w:pPr>
        <w:pStyle w:val="Titre2"/>
        <w:rPr>
          <w:lang w:val="en-CA"/>
        </w:rPr>
      </w:pPr>
      <w:bookmarkStart w:id="33" w:name="_Toc128576374"/>
      <w:bookmarkStart w:id="34" w:name="_Toc67922595"/>
      <w:r w:rsidRPr="00D33F48">
        <w:rPr>
          <w:lang w:val="en-CA"/>
        </w:rPr>
        <w:t>Civil practice</w:t>
      </w:r>
      <w:bookmarkEnd w:id="33"/>
      <w:r w:rsidR="009A5923" w:rsidRPr="00D33F48">
        <w:rPr>
          <w:lang w:val="en-CA"/>
        </w:rPr>
        <w:t xml:space="preserve"> </w:t>
      </w:r>
      <w:bookmarkEnd w:id="34"/>
    </w:p>
    <w:p w14:paraId="0ABECCDD" w14:textId="7D87DAAD" w:rsidR="003F586F" w:rsidRPr="00D33F48" w:rsidRDefault="00FD3088" w:rsidP="003F586F">
      <w:pPr>
        <w:pStyle w:val="paragraphenumrot"/>
        <w:rPr>
          <w:rStyle w:val="Aucun"/>
          <w:lang w:val="en-CA"/>
        </w:rPr>
      </w:pPr>
      <w:r w:rsidRPr="00D33F48">
        <w:rPr>
          <w:rStyle w:val="Aucun"/>
          <w:lang w:val="en-CA"/>
        </w:rPr>
        <w:t>During the judicial year (September to June), practice sessions are held every second Monday (or Tuesday if Monday is a holiday).</w:t>
      </w:r>
      <w:r w:rsidR="009A5923" w:rsidRPr="00D33F48">
        <w:rPr>
          <w:rStyle w:val="Aucun"/>
          <w:lang w:val="en-CA"/>
        </w:rPr>
        <w:t xml:space="preserve"> </w:t>
      </w:r>
      <w:r w:rsidRPr="00D33F48">
        <w:rPr>
          <w:rStyle w:val="Aucun"/>
          <w:lang w:val="en-CA"/>
        </w:rPr>
        <w:t>A special schedule applies in July and August.</w:t>
      </w:r>
      <w:r w:rsidR="009A5923" w:rsidRPr="00D33F48">
        <w:rPr>
          <w:rStyle w:val="Aucun"/>
          <w:lang w:val="en-CA"/>
        </w:rPr>
        <w:t xml:space="preserve"> </w:t>
      </w:r>
      <w:r w:rsidRPr="00D33F48">
        <w:rPr>
          <w:rStyle w:val="Aucun"/>
          <w:lang w:val="en-CA"/>
        </w:rPr>
        <w:t xml:space="preserve">The </w:t>
      </w:r>
      <w:r w:rsidR="00A93973" w:rsidRPr="00D33F48">
        <w:rPr>
          <w:rStyle w:val="Aucun"/>
          <w:lang w:val="en-CA"/>
        </w:rPr>
        <w:t xml:space="preserve">practice sessions </w:t>
      </w:r>
      <w:r w:rsidRPr="00D33F48">
        <w:rPr>
          <w:rStyle w:val="Aucun"/>
          <w:lang w:val="en-CA"/>
        </w:rPr>
        <w:t>schedule is appended to these directives (</w:t>
      </w:r>
      <w:hyperlink r:id="rId21" w:history="1">
        <w:r w:rsidRPr="004C6D96">
          <w:rPr>
            <w:rStyle w:val="Lienhypertexte"/>
            <w:lang w:val="en-CA"/>
          </w:rPr>
          <w:t>Schedule Gatineau 5</w:t>
        </w:r>
      </w:hyperlink>
      <w:r w:rsidRPr="00D33F48">
        <w:rPr>
          <w:rStyle w:val="Aucun"/>
          <w:lang w:val="en-CA"/>
        </w:rPr>
        <w:t>).</w:t>
      </w:r>
      <w:r w:rsidR="009A5923" w:rsidRPr="00D33F48">
        <w:rPr>
          <w:rStyle w:val="Aucun"/>
          <w:lang w:val="en-CA"/>
        </w:rPr>
        <w:t xml:space="preserve"> </w:t>
      </w:r>
    </w:p>
    <w:p w14:paraId="54C5F2A1" w14:textId="31C08F34" w:rsidR="003F586F" w:rsidRPr="00D33F48" w:rsidRDefault="00FD3088" w:rsidP="00115539">
      <w:pPr>
        <w:pStyle w:val="Titre2"/>
        <w:rPr>
          <w:rStyle w:val="Aucun"/>
          <w:b w:val="0"/>
          <w:lang w:val="en-CA"/>
        </w:rPr>
      </w:pPr>
      <w:bookmarkStart w:id="35" w:name="_Toc128576375"/>
      <w:r w:rsidRPr="00D33F48">
        <w:rPr>
          <w:rStyle w:val="Aucun"/>
          <w:lang w:val="en-CA"/>
        </w:rPr>
        <w:t xml:space="preserve">Applications </w:t>
      </w:r>
      <w:proofErr w:type="gramStart"/>
      <w:r w:rsidRPr="00D33F48">
        <w:rPr>
          <w:rStyle w:val="Aucun"/>
          <w:lang w:val="en-CA"/>
        </w:rPr>
        <w:t>in the course of</w:t>
      </w:r>
      <w:proofErr w:type="gramEnd"/>
      <w:r w:rsidRPr="00D33F48">
        <w:rPr>
          <w:rStyle w:val="Aucun"/>
          <w:lang w:val="en-CA"/>
        </w:rPr>
        <w:t xml:space="preserve"> a proceeding – civil matters</w:t>
      </w:r>
      <w:bookmarkEnd w:id="35"/>
      <w:r w:rsidR="000255F8" w:rsidRPr="00D33F48">
        <w:rPr>
          <w:rStyle w:val="Aucun"/>
          <w:lang w:val="en-CA"/>
        </w:rPr>
        <w:t xml:space="preserve"> </w:t>
      </w:r>
    </w:p>
    <w:p w14:paraId="48F9FB1B" w14:textId="3D26857A" w:rsidR="003F586F" w:rsidRPr="00D33F48" w:rsidRDefault="00FD3088" w:rsidP="003F586F">
      <w:pPr>
        <w:pStyle w:val="paragraphenumrot"/>
        <w:rPr>
          <w:rStyle w:val="Aucun"/>
          <w:lang w:val="en-CA"/>
        </w:rPr>
      </w:pPr>
      <w:r w:rsidRPr="00D33F48">
        <w:rPr>
          <w:rStyle w:val="Aucun"/>
          <w:lang w:val="en-CA"/>
        </w:rPr>
        <w:t xml:space="preserve">All applications </w:t>
      </w:r>
      <w:proofErr w:type="gramStart"/>
      <w:r w:rsidRPr="00D33F48">
        <w:rPr>
          <w:rStyle w:val="Aucun"/>
          <w:lang w:val="en-CA"/>
        </w:rPr>
        <w:t>in the course of</w:t>
      </w:r>
      <w:proofErr w:type="gramEnd"/>
      <w:r w:rsidRPr="00D33F48">
        <w:rPr>
          <w:rStyle w:val="Aucun"/>
          <w:lang w:val="en-CA"/>
        </w:rPr>
        <w:t xml:space="preserve"> a proceeding where the expected duration of the hearing is two hours or less (including the judge’s reading time) </w:t>
      </w:r>
      <w:r w:rsidR="00CA563E" w:rsidRPr="00D33F48">
        <w:rPr>
          <w:rStyle w:val="Aucun"/>
          <w:lang w:val="en-CA"/>
        </w:rPr>
        <w:t xml:space="preserve">must be </w:t>
      </w:r>
      <w:r w:rsidRPr="00D33F48">
        <w:rPr>
          <w:rStyle w:val="Aucun"/>
          <w:lang w:val="en-CA"/>
        </w:rPr>
        <w:t xml:space="preserve">presented during a civil practice session. Where the expected duration of the hearing is more than two hours, the parties </w:t>
      </w:r>
      <w:r w:rsidR="008350CC" w:rsidRPr="00D33F48">
        <w:rPr>
          <w:rStyle w:val="Aucun"/>
          <w:lang w:val="en-CA"/>
        </w:rPr>
        <w:t xml:space="preserve">must </w:t>
      </w:r>
      <w:r w:rsidRPr="00D33F48">
        <w:rPr>
          <w:rStyle w:val="Aucun"/>
          <w:lang w:val="en-CA"/>
        </w:rPr>
        <w:t xml:space="preserve">complete a Joint </w:t>
      </w:r>
      <w:r w:rsidR="00B137B2">
        <w:rPr>
          <w:rStyle w:val="Aucun"/>
          <w:lang w:val="en-CA"/>
        </w:rPr>
        <w:t>D</w:t>
      </w:r>
      <w:r w:rsidRPr="00D33F48">
        <w:rPr>
          <w:rStyle w:val="Aucun"/>
          <w:lang w:val="en-CA"/>
        </w:rPr>
        <w:t xml:space="preserve">eclaration to </w:t>
      </w:r>
      <w:r w:rsidR="00B137B2">
        <w:rPr>
          <w:rStyle w:val="Aucun"/>
          <w:lang w:val="en-CA"/>
        </w:rPr>
        <w:t>F</w:t>
      </w:r>
      <w:r w:rsidRPr="00D33F48">
        <w:rPr>
          <w:rStyle w:val="Aucun"/>
          <w:lang w:val="en-CA"/>
        </w:rPr>
        <w:t xml:space="preserve">ix a </w:t>
      </w:r>
      <w:r w:rsidR="00B137B2">
        <w:rPr>
          <w:rStyle w:val="Aucun"/>
          <w:lang w:val="en-CA"/>
        </w:rPr>
        <w:t>H</w:t>
      </w:r>
      <w:r w:rsidRPr="00D33F48">
        <w:rPr>
          <w:rStyle w:val="Aucun"/>
          <w:lang w:val="en-CA"/>
        </w:rPr>
        <w:t>earing (</w:t>
      </w:r>
      <w:hyperlink r:id="rId22" w:history="1">
        <w:r w:rsidRPr="00C47DEA">
          <w:rPr>
            <w:rStyle w:val="Lienhypertexte"/>
            <w:lang w:val="en-CA"/>
          </w:rPr>
          <w:t>Sched</w:t>
        </w:r>
        <w:r w:rsidR="00CA563E" w:rsidRPr="00C47DEA">
          <w:rPr>
            <w:rStyle w:val="Lienhypertexte"/>
            <w:lang w:val="en-CA"/>
          </w:rPr>
          <w:t>u</w:t>
        </w:r>
        <w:r w:rsidRPr="00C47DEA">
          <w:rPr>
            <w:rStyle w:val="Lienhypertexte"/>
            <w:lang w:val="en-CA"/>
          </w:rPr>
          <w:t>le Division 4</w:t>
        </w:r>
      </w:hyperlink>
      <w:r w:rsidRPr="00D33F48">
        <w:rPr>
          <w:rStyle w:val="Aucun"/>
          <w:lang w:val="en-CA"/>
        </w:rPr>
        <w:t xml:space="preserve">) and send it to the master </w:t>
      </w:r>
      <w:r w:rsidRPr="00D33F48">
        <w:rPr>
          <w:rStyle w:val="Aucun"/>
          <w:lang w:val="en-CA"/>
        </w:rPr>
        <w:lastRenderedPageBreak/>
        <w:t>of the rolls.</w:t>
      </w:r>
      <w:r w:rsidR="00F77BAE" w:rsidRPr="00D33F48">
        <w:rPr>
          <w:rStyle w:val="Aucun"/>
          <w:lang w:val="en-CA"/>
        </w:rPr>
        <w:t xml:space="preserve"> </w:t>
      </w:r>
    </w:p>
    <w:p w14:paraId="392314E0" w14:textId="52B1BFB3" w:rsidR="001C21FD" w:rsidRPr="00D33F48" w:rsidRDefault="00FD3088" w:rsidP="001C21FD">
      <w:pPr>
        <w:pStyle w:val="paragraphenumrot"/>
        <w:rPr>
          <w:lang w:val="en-CA"/>
        </w:rPr>
      </w:pPr>
      <w:r w:rsidRPr="00D33F48">
        <w:rPr>
          <w:rStyle w:val="Aucun"/>
          <w:lang w:val="en-CA"/>
        </w:rPr>
        <w:t xml:space="preserve">These applications must be presented within the time limits and according to the parameters provided in the section </w:t>
      </w:r>
      <w:r w:rsidR="00CA563E" w:rsidRPr="00D33F48">
        <w:rPr>
          <w:rStyle w:val="Aucun"/>
          <w:lang w:val="en-CA"/>
        </w:rPr>
        <w:t>“</w:t>
      </w:r>
      <w:r w:rsidRPr="00D33F48">
        <w:rPr>
          <w:rStyle w:val="Aucun"/>
          <w:lang w:val="en-CA"/>
        </w:rPr>
        <w:t>Application in the course of a proceeding</w:t>
      </w:r>
      <w:r w:rsidR="00CA563E" w:rsidRPr="00D33F48">
        <w:rPr>
          <w:rStyle w:val="Aucun"/>
          <w:lang w:val="en-CA"/>
        </w:rPr>
        <w:t>”</w:t>
      </w:r>
      <w:r w:rsidRPr="00D33F48">
        <w:rPr>
          <w:rStyle w:val="Aucun"/>
          <w:lang w:val="en-CA"/>
        </w:rPr>
        <w:t xml:space="preserve"> applicable to </w:t>
      </w:r>
      <w:r w:rsidR="00B137B2">
        <w:rPr>
          <w:rStyle w:val="Aucun"/>
          <w:lang w:val="en-CA"/>
        </w:rPr>
        <w:t>every</w:t>
      </w:r>
      <w:r w:rsidR="00B137B2" w:rsidRPr="00D33F48">
        <w:rPr>
          <w:rStyle w:val="Aucun"/>
          <w:lang w:val="en-CA"/>
        </w:rPr>
        <w:t xml:space="preserve"> </w:t>
      </w:r>
      <w:r w:rsidRPr="00D33F48">
        <w:rPr>
          <w:rStyle w:val="Aucun"/>
          <w:lang w:val="en-CA"/>
        </w:rPr>
        <w:t>district of th</w:t>
      </w:r>
      <w:r w:rsidR="00ED7264" w:rsidRPr="00D33F48">
        <w:rPr>
          <w:rStyle w:val="Aucun"/>
          <w:lang w:val="en-CA"/>
        </w:rPr>
        <w:t>e</w:t>
      </w:r>
      <w:r w:rsidRPr="00D33F48">
        <w:rPr>
          <w:rStyle w:val="Aucun"/>
          <w:lang w:val="en-CA"/>
        </w:rPr>
        <w:t xml:space="preserve"> Montreal Division.</w:t>
      </w:r>
      <w:r w:rsidR="009A5923" w:rsidRPr="00D33F48">
        <w:rPr>
          <w:rStyle w:val="Aucun"/>
          <w:lang w:val="en-CA"/>
        </w:rPr>
        <w:t xml:space="preserve"> </w:t>
      </w:r>
    </w:p>
    <w:p w14:paraId="11E49597" w14:textId="6B139A18" w:rsidR="003F586F" w:rsidRPr="00D33F48" w:rsidRDefault="00FD3088" w:rsidP="003F586F">
      <w:pPr>
        <w:pStyle w:val="paragraphenumrot"/>
        <w:rPr>
          <w:lang w:val="en-CA"/>
        </w:rPr>
      </w:pPr>
      <w:r w:rsidRPr="00D33F48">
        <w:rPr>
          <w:lang w:val="en-CA"/>
        </w:rPr>
        <w:t>The parties are encourage</w:t>
      </w:r>
      <w:r w:rsidR="00B137B2">
        <w:rPr>
          <w:lang w:val="en-CA"/>
        </w:rPr>
        <w:t>d</w:t>
      </w:r>
      <w:r w:rsidRPr="00D33F48">
        <w:rPr>
          <w:lang w:val="en-CA"/>
        </w:rPr>
        <w:t xml:space="preserve"> to file a draft judgment.</w:t>
      </w:r>
      <w:r w:rsidR="009A5923" w:rsidRPr="00D33F48">
        <w:rPr>
          <w:lang w:val="en-CA"/>
        </w:rPr>
        <w:t xml:space="preserve"> </w:t>
      </w:r>
    </w:p>
    <w:p w14:paraId="094B8EE3" w14:textId="58B2587B" w:rsidR="003F586F" w:rsidRPr="00D33F48" w:rsidRDefault="00FD3088" w:rsidP="003F586F">
      <w:pPr>
        <w:pStyle w:val="paragraphenumrot"/>
        <w:rPr>
          <w:rStyle w:val="Aucun"/>
          <w:lang w:val="en-CA"/>
        </w:rPr>
      </w:pPr>
      <w:r w:rsidRPr="00D33F48">
        <w:rPr>
          <w:rStyle w:val="Aucun"/>
          <w:bCs/>
          <w:color w:val="auto"/>
          <w:lang w:val="en-CA"/>
        </w:rPr>
        <w:t>The calling of the roll for each civil practice session is held at 9:00 a.m. in virtual room #3 and is presided by a judge.</w:t>
      </w:r>
      <w:r w:rsidR="009A5923" w:rsidRPr="00D33F48">
        <w:rPr>
          <w:rStyle w:val="Aucun"/>
          <w:lang w:val="en-CA"/>
        </w:rPr>
        <w:t xml:space="preserve"> </w:t>
      </w:r>
    </w:p>
    <w:p w14:paraId="32B54374" w14:textId="38318A11" w:rsidR="003F586F" w:rsidRPr="00D33F48" w:rsidRDefault="00FD3088" w:rsidP="003F586F">
      <w:pPr>
        <w:pStyle w:val="paragraphenumrot"/>
        <w:rPr>
          <w:rStyle w:val="Aucun"/>
          <w:lang w:val="en-CA"/>
        </w:rPr>
      </w:pPr>
      <w:r w:rsidRPr="00D33F48">
        <w:rPr>
          <w:rStyle w:val="Aucun"/>
          <w:lang w:val="en-CA"/>
        </w:rPr>
        <w:t xml:space="preserve">The notice of presentation of an application in the course of a proceeding must include the Teams link for room #3 and be prepared according to the model provided in </w:t>
      </w:r>
      <w:hyperlink r:id="rId23" w:history="1">
        <w:r w:rsidRPr="00765B2D">
          <w:rPr>
            <w:rStyle w:val="Lienhypertexte"/>
            <w:lang w:val="en-CA"/>
          </w:rPr>
          <w:t>Schedule Gatineau</w:t>
        </w:r>
        <w:r w:rsidR="008B55B9" w:rsidRPr="00765B2D">
          <w:rPr>
            <w:rStyle w:val="Lienhypertexte"/>
            <w:lang w:val="en-CA"/>
          </w:rPr>
          <w:t xml:space="preserve"> 6</w:t>
        </w:r>
      </w:hyperlink>
      <w:r w:rsidRPr="00D33F48">
        <w:rPr>
          <w:rStyle w:val="Aucun"/>
          <w:lang w:val="en-CA"/>
        </w:rPr>
        <w:t>.</w:t>
      </w:r>
      <w:r w:rsidR="009A5923" w:rsidRPr="00D33F48">
        <w:rPr>
          <w:rStyle w:val="Aucun"/>
          <w:lang w:val="en-CA"/>
        </w:rPr>
        <w:t xml:space="preserve">  </w:t>
      </w:r>
    </w:p>
    <w:p w14:paraId="6EE97A53" w14:textId="1FA8C3C5" w:rsidR="007A3C27" w:rsidRPr="00D33F48" w:rsidRDefault="00FD3088" w:rsidP="003F586F">
      <w:pPr>
        <w:pStyle w:val="paragraphenumrot"/>
        <w:rPr>
          <w:rStyle w:val="Aucun"/>
          <w:lang w:val="en-CA"/>
        </w:rPr>
      </w:pPr>
      <w:r w:rsidRPr="00D33F48">
        <w:rPr>
          <w:rStyle w:val="Aucun"/>
          <w:lang w:val="en-CA"/>
        </w:rPr>
        <w:t xml:space="preserve">When counsel or </w:t>
      </w:r>
      <w:r w:rsidR="00B137B2">
        <w:rPr>
          <w:rStyle w:val="Aucun"/>
          <w:lang w:val="en-CA"/>
        </w:rPr>
        <w:t>un</w:t>
      </w:r>
      <w:r w:rsidRPr="00D33F48">
        <w:rPr>
          <w:rStyle w:val="Aucun"/>
          <w:lang w:val="en-CA"/>
        </w:rPr>
        <w:t>represented part</w:t>
      </w:r>
      <w:r w:rsidR="00B137B2">
        <w:rPr>
          <w:rStyle w:val="Aucun"/>
          <w:lang w:val="en-CA"/>
        </w:rPr>
        <w:t>ies</w:t>
      </w:r>
      <w:r w:rsidRPr="00D33F48">
        <w:rPr>
          <w:rStyle w:val="Aucun"/>
          <w:lang w:val="en-CA"/>
        </w:rPr>
        <w:t xml:space="preserve"> file a notice of presentation for an application that was already filed in the court record, they must identify the application in question in the subject line of the notice of presentation, as well as its sequence number in the court ledger. </w:t>
      </w:r>
    </w:p>
    <w:p w14:paraId="0E06C368" w14:textId="61BDC219" w:rsidR="003F586F" w:rsidRPr="00D33F48" w:rsidRDefault="00FD3088" w:rsidP="003F586F">
      <w:pPr>
        <w:pStyle w:val="paragraphenumrot"/>
        <w:rPr>
          <w:rStyle w:val="Aucun"/>
          <w:lang w:val="en-CA"/>
        </w:rPr>
      </w:pPr>
      <w:bookmarkStart w:id="36" w:name="_Toc71"/>
      <w:r w:rsidRPr="00D33F48">
        <w:rPr>
          <w:rStyle w:val="Aucun"/>
          <w:lang w:val="en-CA"/>
        </w:rPr>
        <w:t>Parties who wish to postpone an application entered on the roll of a practice session by consent may avoid attending the calling of the roll by informing the court of the postponement no later than 12:00 p.m. on the working day prior to the session, at the following address:</w:t>
      </w:r>
    </w:p>
    <w:p w14:paraId="34832CFF" w14:textId="77777777" w:rsidR="003F586F" w:rsidRPr="00D33F48" w:rsidRDefault="00C577ED" w:rsidP="003F586F">
      <w:pPr>
        <w:pStyle w:val="paragraphenumrot"/>
        <w:numPr>
          <w:ilvl w:val="0"/>
          <w:numId w:val="0"/>
        </w:numPr>
        <w:ind w:left="634"/>
        <w:rPr>
          <w:rStyle w:val="Aucun"/>
          <w:lang w:val="en-CA"/>
        </w:rPr>
      </w:pPr>
      <w:hyperlink r:id="rId24" w:history="1">
        <w:r w:rsidR="009A5923" w:rsidRPr="00D33F48">
          <w:rPr>
            <w:rStyle w:val="Lienhypertexte"/>
            <w:lang w:val="en-CA"/>
          </w:rPr>
          <w:t>rolecourdepratique.gatineau@justice.gouv.qc.ca</w:t>
        </w:r>
      </w:hyperlink>
    </w:p>
    <w:p w14:paraId="2761FFAA" w14:textId="77F55A71" w:rsidR="003F586F" w:rsidRPr="00D33F48" w:rsidRDefault="00FD3088" w:rsidP="003F586F">
      <w:pPr>
        <w:pStyle w:val="paragraphenumrot"/>
        <w:rPr>
          <w:lang w:val="en-CA"/>
        </w:rPr>
      </w:pPr>
      <w:r w:rsidRPr="00D33F48">
        <w:rPr>
          <w:rStyle w:val="Aucun"/>
          <w:lang w:val="en-CA"/>
        </w:rPr>
        <w:t xml:space="preserve">Unless authorized by the court, an application </w:t>
      </w:r>
      <w:proofErr w:type="gramStart"/>
      <w:r w:rsidRPr="00D33F48">
        <w:rPr>
          <w:rStyle w:val="Aucun"/>
          <w:lang w:val="en-CA"/>
        </w:rPr>
        <w:t>in the course of</w:t>
      </w:r>
      <w:proofErr w:type="gramEnd"/>
      <w:r w:rsidRPr="00D33F48">
        <w:rPr>
          <w:rStyle w:val="Aucun"/>
          <w:lang w:val="en-CA"/>
        </w:rPr>
        <w:t xml:space="preserve"> a proceeding that has been postponed three times is struck from the roll.</w:t>
      </w:r>
      <w:r w:rsidR="009A5923" w:rsidRPr="00D33F48">
        <w:rPr>
          <w:rStyle w:val="Aucun"/>
          <w:lang w:val="en-CA"/>
        </w:rPr>
        <w:t xml:space="preserve"> </w:t>
      </w:r>
      <w:bookmarkEnd w:id="36"/>
    </w:p>
    <w:p w14:paraId="7599EC1B" w14:textId="0C70986B" w:rsidR="003F586F" w:rsidRPr="00D33F48" w:rsidRDefault="00FD3088" w:rsidP="003F586F">
      <w:pPr>
        <w:pStyle w:val="paragraphenumrot"/>
        <w:rPr>
          <w:lang w:val="en-CA"/>
        </w:rPr>
      </w:pPr>
      <w:r w:rsidRPr="00D33F48">
        <w:rPr>
          <w:lang w:val="en-CA"/>
        </w:rPr>
        <w:t>Cases are called one after another, in accordance with their number on the roll.</w:t>
      </w:r>
      <w:r w:rsidR="009A5923" w:rsidRPr="00D33F48">
        <w:rPr>
          <w:lang w:val="en-CA"/>
        </w:rPr>
        <w:t xml:space="preserve"> </w:t>
      </w:r>
      <w:r w:rsidRPr="00D33F48">
        <w:rPr>
          <w:lang w:val="en-CA"/>
        </w:rPr>
        <w:t>Counsel and unrepresented parties may speak only when their case is called.</w:t>
      </w:r>
      <w:r w:rsidR="009A5923" w:rsidRPr="00D33F48">
        <w:rPr>
          <w:lang w:val="en-CA"/>
        </w:rPr>
        <w:t xml:space="preserve"> </w:t>
      </w:r>
      <w:r w:rsidRPr="00D33F48">
        <w:rPr>
          <w:lang w:val="en-CA"/>
        </w:rPr>
        <w:t xml:space="preserve">Counsel </w:t>
      </w:r>
      <w:r w:rsidR="00F32BC5">
        <w:rPr>
          <w:lang w:val="en-CA"/>
        </w:rPr>
        <w:t>with</w:t>
      </w:r>
      <w:r w:rsidRPr="00D33F48">
        <w:rPr>
          <w:lang w:val="en-CA"/>
        </w:rPr>
        <w:t xml:space="preserve"> more than one case on the practice roll must inform the judge presiding </w:t>
      </w:r>
      <w:r w:rsidR="00E14469">
        <w:rPr>
          <w:lang w:val="en-CA"/>
        </w:rPr>
        <w:t xml:space="preserve">over </w:t>
      </w:r>
      <w:r w:rsidRPr="00D33F48">
        <w:rPr>
          <w:lang w:val="en-CA"/>
        </w:rPr>
        <w:t>the calling of the roll as soon as the first case in which they are acting is called.</w:t>
      </w:r>
      <w:r w:rsidR="009A5923" w:rsidRPr="00D33F48">
        <w:rPr>
          <w:lang w:val="en-CA"/>
        </w:rPr>
        <w:t xml:space="preserve"> </w:t>
      </w:r>
      <w:r w:rsidRPr="00D33F48">
        <w:rPr>
          <w:lang w:val="en-CA"/>
        </w:rPr>
        <w:t xml:space="preserve">If counsel for the party who filed the application </w:t>
      </w:r>
      <w:proofErr w:type="gramStart"/>
      <w:r w:rsidRPr="00D33F48">
        <w:rPr>
          <w:lang w:val="en-CA"/>
        </w:rPr>
        <w:t>in the course of</w:t>
      </w:r>
      <w:proofErr w:type="gramEnd"/>
      <w:r w:rsidRPr="00D33F48">
        <w:rPr>
          <w:lang w:val="en-CA"/>
        </w:rPr>
        <w:t xml:space="preserve"> a proceeding, or the unrepresented applicant, does not attend the calling of the roll, the case is struck from the roll.</w:t>
      </w:r>
      <w:r w:rsidR="009A5923" w:rsidRPr="00D33F48">
        <w:rPr>
          <w:lang w:val="en-CA"/>
        </w:rPr>
        <w:t xml:space="preserve"> </w:t>
      </w:r>
    </w:p>
    <w:p w14:paraId="2D03AF5C" w14:textId="0659F6C6" w:rsidR="0096583E" w:rsidRPr="00D33F48" w:rsidRDefault="00FD3088" w:rsidP="003F586F">
      <w:pPr>
        <w:pStyle w:val="paragraphenumrot"/>
        <w:rPr>
          <w:lang w:val="en-CA"/>
        </w:rPr>
      </w:pPr>
      <w:r w:rsidRPr="00D33F48">
        <w:rPr>
          <w:lang w:val="en-CA"/>
        </w:rPr>
        <w:t xml:space="preserve">Counsel </w:t>
      </w:r>
      <w:r w:rsidR="00F32BC5">
        <w:rPr>
          <w:lang w:val="en-CA"/>
        </w:rPr>
        <w:t xml:space="preserve">with </w:t>
      </w:r>
      <w:r w:rsidRPr="00D33F48">
        <w:rPr>
          <w:lang w:val="en-CA"/>
        </w:rPr>
        <w:t>more than one application on the roll must report to the case management room (room #3 or virtual #3) after the hearing of each application in which he or she is acting.</w:t>
      </w:r>
    </w:p>
    <w:p w14:paraId="016B3777" w14:textId="43C38C1C" w:rsidR="003F586F" w:rsidRPr="00D33F48" w:rsidRDefault="00FD3088" w:rsidP="003F586F">
      <w:pPr>
        <w:pStyle w:val="paragraphenumrot"/>
        <w:rPr>
          <w:lang w:val="en-CA"/>
        </w:rPr>
      </w:pPr>
      <w:r w:rsidRPr="00D33F48">
        <w:rPr>
          <w:lang w:val="en-CA"/>
        </w:rPr>
        <w:t xml:space="preserve">An application </w:t>
      </w:r>
      <w:proofErr w:type="gramStart"/>
      <w:r w:rsidRPr="00D33F48">
        <w:rPr>
          <w:lang w:val="en-CA"/>
        </w:rPr>
        <w:t>in the course of</w:t>
      </w:r>
      <w:proofErr w:type="gramEnd"/>
      <w:r w:rsidRPr="00D33F48">
        <w:rPr>
          <w:lang w:val="en-CA"/>
        </w:rPr>
        <w:t xml:space="preserve"> a proceeding that cannot be heard because the volume of cases on the roll is too large is postponed to the next civil practice session or to a date determined by the coordinating judge or the judge responsible for the practice session.</w:t>
      </w:r>
    </w:p>
    <w:p w14:paraId="093B77F2" w14:textId="018C2E81" w:rsidR="003F586F" w:rsidRPr="00D33F48" w:rsidRDefault="00FD3088" w:rsidP="00115539">
      <w:pPr>
        <w:pStyle w:val="Titre1"/>
        <w:rPr>
          <w:rStyle w:val="Aucun"/>
          <w:sz w:val="24"/>
          <w:szCs w:val="24"/>
          <w:lang w:val="en-CA"/>
        </w:rPr>
      </w:pPr>
      <w:bookmarkStart w:id="37" w:name="_Toc128576376"/>
      <w:r w:rsidRPr="00D33F48">
        <w:rPr>
          <w:rStyle w:val="Aucun"/>
          <w:sz w:val="24"/>
          <w:szCs w:val="24"/>
          <w:lang w:val="en-CA"/>
        </w:rPr>
        <w:t>DIRECTIVES SPECIFIC TO FAMILY MATTERS</w:t>
      </w:r>
      <w:bookmarkEnd w:id="37"/>
    </w:p>
    <w:p w14:paraId="49753CBB" w14:textId="3D186B1C" w:rsidR="003F586F" w:rsidRPr="00D33F48" w:rsidRDefault="00FD3088" w:rsidP="00115539">
      <w:pPr>
        <w:pStyle w:val="Titre2"/>
        <w:rPr>
          <w:lang w:val="en-CA"/>
        </w:rPr>
      </w:pPr>
      <w:bookmarkStart w:id="38" w:name="_Toc128576377"/>
      <w:r w:rsidRPr="00D33F48">
        <w:rPr>
          <w:lang w:val="en-CA"/>
        </w:rPr>
        <w:t>Family practice</w:t>
      </w:r>
      <w:bookmarkEnd w:id="38"/>
    </w:p>
    <w:p w14:paraId="31A7B1A8" w14:textId="6D84FA4F" w:rsidR="003F586F" w:rsidRPr="00D33F48" w:rsidRDefault="00FD3088" w:rsidP="003F586F">
      <w:pPr>
        <w:pStyle w:val="paragraphenumrot"/>
        <w:rPr>
          <w:rStyle w:val="Aucun"/>
          <w:lang w:val="en-CA"/>
        </w:rPr>
      </w:pPr>
      <w:r w:rsidRPr="00D33F48">
        <w:rPr>
          <w:rStyle w:val="Aucun"/>
          <w:lang w:val="en-CA"/>
        </w:rPr>
        <w:lastRenderedPageBreak/>
        <w:t>During the judicial year (September to June), family practice sessions are held every second Tuesday (or Wednesday if Monday is a holiday).</w:t>
      </w:r>
      <w:r w:rsidR="009A5923" w:rsidRPr="00D33F48">
        <w:rPr>
          <w:rStyle w:val="Aucun"/>
          <w:lang w:val="en-CA"/>
        </w:rPr>
        <w:t xml:space="preserve"> </w:t>
      </w:r>
      <w:r w:rsidRPr="00D33F48">
        <w:rPr>
          <w:rStyle w:val="Aucun"/>
          <w:lang w:val="en-CA"/>
        </w:rPr>
        <w:t>A special schedule applies in July and August.</w:t>
      </w:r>
      <w:r w:rsidR="009A5923" w:rsidRPr="00D33F48">
        <w:rPr>
          <w:rStyle w:val="Aucun"/>
          <w:lang w:val="en-CA"/>
        </w:rPr>
        <w:t xml:space="preserve"> </w:t>
      </w:r>
      <w:r w:rsidRPr="00D33F48">
        <w:rPr>
          <w:rStyle w:val="Aucun"/>
          <w:lang w:val="en-CA"/>
        </w:rPr>
        <w:t xml:space="preserve">The practice sessions </w:t>
      </w:r>
      <w:r w:rsidR="005029FE" w:rsidRPr="00D33F48">
        <w:rPr>
          <w:rStyle w:val="Aucun"/>
          <w:lang w:val="en-CA"/>
        </w:rPr>
        <w:t xml:space="preserve">schedule </w:t>
      </w:r>
      <w:r w:rsidRPr="00D33F48">
        <w:rPr>
          <w:rStyle w:val="Aucun"/>
          <w:lang w:val="en-CA"/>
        </w:rPr>
        <w:t>is appended to these directives (</w:t>
      </w:r>
      <w:hyperlink r:id="rId25" w:history="1">
        <w:r w:rsidRPr="00765B2D">
          <w:rPr>
            <w:rStyle w:val="Lienhypertexte"/>
            <w:lang w:val="en-CA"/>
          </w:rPr>
          <w:t xml:space="preserve">Schedule </w:t>
        </w:r>
        <w:r w:rsidR="008B55B9" w:rsidRPr="00765B2D">
          <w:rPr>
            <w:rStyle w:val="Lienhypertexte"/>
            <w:lang w:val="en-CA"/>
          </w:rPr>
          <w:t xml:space="preserve">Gatineau </w:t>
        </w:r>
        <w:r w:rsidRPr="00765B2D">
          <w:rPr>
            <w:rStyle w:val="Lienhypertexte"/>
            <w:lang w:val="en-CA"/>
          </w:rPr>
          <w:t>7</w:t>
        </w:r>
      </w:hyperlink>
      <w:r w:rsidRPr="00D33F48">
        <w:rPr>
          <w:rStyle w:val="Aucun"/>
          <w:lang w:val="en-CA"/>
        </w:rPr>
        <w:t>).</w:t>
      </w:r>
      <w:r w:rsidR="009A5923" w:rsidRPr="00D33F48">
        <w:rPr>
          <w:rStyle w:val="Aucun"/>
          <w:lang w:val="en-CA"/>
        </w:rPr>
        <w:t xml:space="preserve"> </w:t>
      </w:r>
      <w:r w:rsidRPr="00D33F48">
        <w:rPr>
          <w:rStyle w:val="Aucun"/>
          <w:color w:val="auto"/>
          <w:lang w:val="en-CA"/>
        </w:rPr>
        <w:t>The preliminary calling of the roll takes place at 9:30 a.m. the day preceding each practice session.</w:t>
      </w:r>
      <w:r w:rsidR="009A5923" w:rsidRPr="00D33F48">
        <w:rPr>
          <w:rStyle w:val="Aucun"/>
          <w:lang w:val="en-CA"/>
        </w:rPr>
        <w:t xml:space="preserve"> </w:t>
      </w:r>
    </w:p>
    <w:p w14:paraId="0957426A" w14:textId="7D039188" w:rsidR="00030014" w:rsidRPr="00D33F48" w:rsidRDefault="00FD3088" w:rsidP="00115539">
      <w:pPr>
        <w:pStyle w:val="Titre2"/>
        <w:rPr>
          <w:rStyle w:val="Aucun"/>
          <w:b w:val="0"/>
          <w:lang w:val="en-CA"/>
        </w:rPr>
      </w:pPr>
      <w:bookmarkStart w:id="39" w:name="_Toc128576378"/>
      <w:r w:rsidRPr="00D33F48">
        <w:rPr>
          <w:rStyle w:val="Aucun"/>
          <w:lang w:val="en-CA"/>
        </w:rPr>
        <w:t xml:space="preserve">Applications </w:t>
      </w:r>
      <w:proofErr w:type="gramStart"/>
      <w:r w:rsidRPr="00D33F48">
        <w:rPr>
          <w:rStyle w:val="Aucun"/>
          <w:lang w:val="en-CA"/>
        </w:rPr>
        <w:t>in the course of</w:t>
      </w:r>
      <w:proofErr w:type="gramEnd"/>
      <w:r w:rsidRPr="00D33F48">
        <w:rPr>
          <w:rStyle w:val="Aucun"/>
          <w:lang w:val="en-CA"/>
        </w:rPr>
        <w:t xml:space="preserve"> a proceeding</w:t>
      </w:r>
      <w:bookmarkEnd w:id="39"/>
    </w:p>
    <w:p w14:paraId="739BA1D0" w14:textId="5E8F9509" w:rsidR="00F77BAE" w:rsidRPr="00D33F48" w:rsidRDefault="00FD3088" w:rsidP="00F77BAE">
      <w:pPr>
        <w:pStyle w:val="paragraphenumrot"/>
        <w:rPr>
          <w:rStyle w:val="Aucun"/>
          <w:lang w:val="en-CA"/>
        </w:rPr>
      </w:pPr>
      <w:r w:rsidRPr="00D33F48">
        <w:rPr>
          <w:rStyle w:val="Aucun"/>
          <w:lang w:val="en-CA"/>
        </w:rPr>
        <w:t xml:space="preserve">All applications </w:t>
      </w:r>
      <w:proofErr w:type="gramStart"/>
      <w:r w:rsidRPr="00D33F48">
        <w:rPr>
          <w:rStyle w:val="Aucun"/>
          <w:lang w:val="en-CA"/>
        </w:rPr>
        <w:t>in the course of</w:t>
      </w:r>
      <w:proofErr w:type="gramEnd"/>
      <w:r w:rsidRPr="00D33F48">
        <w:rPr>
          <w:rStyle w:val="Aucun"/>
          <w:lang w:val="en-CA"/>
        </w:rPr>
        <w:t xml:space="preserve"> a proceeding where the expected duration of the hearing is two hours or less (including the judge’s reading time) </w:t>
      </w:r>
      <w:r w:rsidR="00EC79CD" w:rsidRPr="00D33F48">
        <w:rPr>
          <w:rStyle w:val="Aucun"/>
          <w:lang w:val="en-CA"/>
        </w:rPr>
        <w:t xml:space="preserve">must be </w:t>
      </w:r>
      <w:r w:rsidRPr="00D33F48">
        <w:rPr>
          <w:rStyle w:val="Aucun"/>
          <w:lang w:val="en-CA"/>
        </w:rPr>
        <w:t>presented during a family practice session.</w:t>
      </w:r>
      <w:r w:rsidR="00672D13" w:rsidRPr="00D33F48">
        <w:rPr>
          <w:rStyle w:val="Aucun"/>
          <w:lang w:val="en-CA"/>
        </w:rPr>
        <w:t> </w:t>
      </w:r>
      <w:r w:rsidRPr="00D33F48">
        <w:rPr>
          <w:rStyle w:val="Aucun"/>
          <w:lang w:val="en-CA"/>
        </w:rPr>
        <w:t xml:space="preserve">Where the expected duration of the hearing is more than two hours, the parties </w:t>
      </w:r>
      <w:r w:rsidR="008350CC" w:rsidRPr="00D33F48">
        <w:rPr>
          <w:rStyle w:val="Aucun"/>
          <w:lang w:val="en-CA"/>
        </w:rPr>
        <w:t xml:space="preserve">must </w:t>
      </w:r>
      <w:r w:rsidRPr="00D33F48">
        <w:rPr>
          <w:rStyle w:val="Aucun"/>
          <w:lang w:val="en-CA"/>
        </w:rPr>
        <w:t xml:space="preserve">complete a Joint </w:t>
      </w:r>
      <w:r w:rsidR="00F32BC5">
        <w:rPr>
          <w:rStyle w:val="Aucun"/>
          <w:lang w:val="en-CA"/>
        </w:rPr>
        <w:t>D</w:t>
      </w:r>
      <w:r w:rsidRPr="00D33F48">
        <w:rPr>
          <w:rStyle w:val="Aucun"/>
          <w:lang w:val="en-CA"/>
        </w:rPr>
        <w:t xml:space="preserve">eclaration to </w:t>
      </w:r>
      <w:r w:rsidR="00F32BC5">
        <w:rPr>
          <w:rStyle w:val="Aucun"/>
          <w:lang w:val="en-CA"/>
        </w:rPr>
        <w:t>F</w:t>
      </w:r>
      <w:r w:rsidRPr="00D33F48">
        <w:rPr>
          <w:rStyle w:val="Aucun"/>
          <w:lang w:val="en-CA"/>
        </w:rPr>
        <w:t xml:space="preserve">ix a </w:t>
      </w:r>
      <w:r w:rsidR="00F32BC5">
        <w:rPr>
          <w:rStyle w:val="Aucun"/>
          <w:lang w:val="en-CA"/>
        </w:rPr>
        <w:t>H</w:t>
      </w:r>
      <w:r w:rsidRPr="00D33F48">
        <w:rPr>
          <w:rStyle w:val="Aucun"/>
          <w:lang w:val="en-CA"/>
        </w:rPr>
        <w:t>earing (</w:t>
      </w:r>
      <w:hyperlink r:id="rId26" w:history="1">
        <w:r w:rsidRPr="00C47DEA">
          <w:rPr>
            <w:rStyle w:val="Lienhypertexte"/>
            <w:lang w:val="en-CA"/>
          </w:rPr>
          <w:t>Sched</w:t>
        </w:r>
        <w:r w:rsidR="00EC79CD" w:rsidRPr="00C47DEA">
          <w:rPr>
            <w:rStyle w:val="Lienhypertexte"/>
            <w:lang w:val="en-CA"/>
          </w:rPr>
          <w:t>u</w:t>
        </w:r>
        <w:r w:rsidRPr="00C47DEA">
          <w:rPr>
            <w:rStyle w:val="Lienhypertexte"/>
            <w:lang w:val="en-CA"/>
          </w:rPr>
          <w:t>le Division 4</w:t>
        </w:r>
      </w:hyperlink>
      <w:r w:rsidRPr="00D33F48">
        <w:rPr>
          <w:rStyle w:val="Aucun"/>
          <w:lang w:val="en-CA"/>
        </w:rPr>
        <w:t>) and send it to the master of the rolls.</w:t>
      </w:r>
      <w:r w:rsidR="009A5923" w:rsidRPr="00D33F48">
        <w:rPr>
          <w:rStyle w:val="Aucun"/>
          <w:lang w:val="en-CA"/>
        </w:rPr>
        <w:t xml:space="preserve"> </w:t>
      </w:r>
    </w:p>
    <w:p w14:paraId="349BA971" w14:textId="7B51FD63" w:rsidR="001C21FD" w:rsidRPr="00D33F48" w:rsidRDefault="00ED7264" w:rsidP="001C21FD">
      <w:pPr>
        <w:pStyle w:val="paragraphenumrot"/>
        <w:rPr>
          <w:rStyle w:val="Aucun"/>
          <w:lang w:val="en-CA"/>
        </w:rPr>
      </w:pPr>
      <w:r w:rsidRPr="00D33F48">
        <w:rPr>
          <w:rStyle w:val="Aucun"/>
          <w:lang w:val="en-CA"/>
        </w:rPr>
        <w:t xml:space="preserve">Applications </w:t>
      </w:r>
      <w:proofErr w:type="gramStart"/>
      <w:r w:rsidRPr="00D33F48">
        <w:rPr>
          <w:rStyle w:val="Aucun"/>
          <w:lang w:val="en-CA"/>
        </w:rPr>
        <w:t>in the course of</w:t>
      </w:r>
      <w:proofErr w:type="gramEnd"/>
      <w:r w:rsidRPr="00D33F48">
        <w:rPr>
          <w:rStyle w:val="Aucun"/>
          <w:lang w:val="en-CA"/>
        </w:rPr>
        <w:t xml:space="preserve"> a proceeding must be presented within the time limits and according to the parameters provided in the section </w:t>
      </w:r>
      <w:r w:rsidR="008E439A" w:rsidRPr="00D33F48">
        <w:rPr>
          <w:rStyle w:val="Aucun"/>
          <w:lang w:val="en-CA"/>
        </w:rPr>
        <w:t>“</w:t>
      </w:r>
      <w:r w:rsidRPr="00D33F48">
        <w:rPr>
          <w:rStyle w:val="Aucun"/>
          <w:lang w:val="en-CA"/>
        </w:rPr>
        <w:t>Applications in the course of a proceeding</w:t>
      </w:r>
      <w:r w:rsidR="008E439A" w:rsidRPr="00D33F48">
        <w:rPr>
          <w:rStyle w:val="Aucun"/>
          <w:lang w:val="en-CA"/>
        </w:rPr>
        <w:t>”</w:t>
      </w:r>
      <w:r w:rsidRPr="00D33F48">
        <w:rPr>
          <w:rStyle w:val="Aucun"/>
          <w:lang w:val="en-CA"/>
        </w:rPr>
        <w:t xml:space="preserve"> applicable to </w:t>
      </w:r>
      <w:r w:rsidR="00F32BC5">
        <w:rPr>
          <w:rStyle w:val="Aucun"/>
          <w:lang w:val="en-CA"/>
        </w:rPr>
        <w:t>every</w:t>
      </w:r>
      <w:r w:rsidRPr="00D33F48">
        <w:rPr>
          <w:rStyle w:val="Aucun"/>
          <w:lang w:val="en-CA"/>
        </w:rPr>
        <w:t xml:space="preserve"> district of the Montreal Division.</w:t>
      </w:r>
      <w:r w:rsidR="009A5923" w:rsidRPr="00D33F48">
        <w:rPr>
          <w:rStyle w:val="Aucun"/>
          <w:lang w:val="en-CA"/>
        </w:rPr>
        <w:t xml:space="preserve"> </w:t>
      </w:r>
    </w:p>
    <w:p w14:paraId="52C017B6" w14:textId="098EC202" w:rsidR="00D04356" w:rsidRPr="00D33F48" w:rsidRDefault="009A5923" w:rsidP="00D04356">
      <w:pPr>
        <w:pStyle w:val="paragraphenumrot"/>
        <w:rPr>
          <w:lang w:val="en-CA"/>
        </w:rPr>
      </w:pPr>
      <w:r w:rsidRPr="00D33F48">
        <w:rPr>
          <w:lang w:val="en-CA"/>
        </w:rPr>
        <w:t>Despite the foregoing, applications by consent must not be entered on the practice roll; they must be filed at the court office and be accompanied by the following</w:t>
      </w:r>
      <w:r w:rsidR="00270B16">
        <w:rPr>
          <w:lang w:val="en-CA"/>
        </w:rPr>
        <w:t xml:space="preserve"> appropriate</w:t>
      </w:r>
      <w:r w:rsidRPr="00D33F48">
        <w:rPr>
          <w:lang w:val="en-CA"/>
        </w:rPr>
        <w:t xml:space="preserve"> forms:</w:t>
      </w:r>
    </w:p>
    <w:p w14:paraId="2E5A7BC8" w14:textId="113D5111" w:rsidR="00D04356" w:rsidRPr="00D33F48" w:rsidRDefault="00E84858" w:rsidP="00D04356">
      <w:pPr>
        <w:pStyle w:val="tirets"/>
        <w:rPr>
          <w:lang w:val="en-CA"/>
        </w:rPr>
      </w:pPr>
      <w:r w:rsidRPr="00D33F48">
        <w:rPr>
          <w:lang w:val="en-CA"/>
        </w:rPr>
        <w:t>A</w:t>
      </w:r>
      <w:r w:rsidR="00C12F46" w:rsidRPr="00D33F48">
        <w:rPr>
          <w:lang w:val="en-CA"/>
        </w:rPr>
        <w:t xml:space="preserve">greement </w:t>
      </w:r>
      <w:r w:rsidR="0060482D">
        <w:rPr>
          <w:lang w:val="en-CA"/>
        </w:rPr>
        <w:t>determining</w:t>
      </w:r>
      <w:r w:rsidR="00C12F46" w:rsidRPr="00D33F48">
        <w:rPr>
          <w:lang w:val="en-CA"/>
        </w:rPr>
        <w:t xml:space="preserve"> support </w:t>
      </w:r>
      <w:r w:rsidR="00F32BC5">
        <w:rPr>
          <w:lang w:val="en-CA"/>
        </w:rPr>
        <w:t xml:space="preserve">(safeguard) </w:t>
      </w:r>
      <w:r w:rsidR="00C12F46" w:rsidRPr="00D33F48">
        <w:rPr>
          <w:lang w:val="en-CA"/>
        </w:rPr>
        <w:t>(</w:t>
      </w:r>
      <w:hyperlink r:id="rId27" w:history="1">
        <w:r w:rsidR="00C12F46" w:rsidRPr="00765B2D">
          <w:rPr>
            <w:rStyle w:val="Lienhypertexte"/>
            <w:lang w:val="en-CA"/>
          </w:rPr>
          <w:t xml:space="preserve">Schedule </w:t>
        </w:r>
        <w:r w:rsidR="008B55B9" w:rsidRPr="00765B2D">
          <w:rPr>
            <w:rStyle w:val="Lienhypertexte"/>
            <w:lang w:val="en-CA"/>
          </w:rPr>
          <w:t xml:space="preserve">Gatineau </w:t>
        </w:r>
        <w:r w:rsidR="00C12F46" w:rsidRPr="00765B2D">
          <w:rPr>
            <w:rStyle w:val="Lienhypertexte"/>
            <w:lang w:val="en-CA"/>
          </w:rPr>
          <w:t>8</w:t>
        </w:r>
      </w:hyperlink>
      <w:r w:rsidR="00C12F46" w:rsidRPr="00D33F48">
        <w:rPr>
          <w:lang w:val="en-CA"/>
        </w:rPr>
        <w:t xml:space="preserve">), accompanied by </w:t>
      </w:r>
      <w:r w:rsidR="00EC7D5B">
        <w:rPr>
          <w:lang w:val="en-CA"/>
        </w:rPr>
        <w:t>an</w:t>
      </w:r>
      <w:r w:rsidR="00B85CA3" w:rsidRPr="00D33F48">
        <w:rPr>
          <w:lang w:val="en-CA"/>
        </w:rPr>
        <w:t xml:space="preserve"> </w:t>
      </w:r>
      <w:r w:rsidR="00C12F46" w:rsidRPr="00D33F48">
        <w:rPr>
          <w:lang w:val="en-CA"/>
        </w:rPr>
        <w:t>application to homologate an agreement (</w:t>
      </w:r>
      <w:hyperlink r:id="rId28" w:history="1">
        <w:r w:rsidR="00C12F46" w:rsidRPr="00765B2D">
          <w:rPr>
            <w:rStyle w:val="Lienhypertexte"/>
            <w:lang w:val="en-CA"/>
          </w:rPr>
          <w:t xml:space="preserve">Schedule </w:t>
        </w:r>
        <w:r w:rsidR="008B55B9" w:rsidRPr="00765B2D">
          <w:rPr>
            <w:rStyle w:val="Lienhypertexte"/>
            <w:lang w:val="en-CA"/>
          </w:rPr>
          <w:t xml:space="preserve">Gatineau </w:t>
        </w:r>
        <w:r w:rsidR="00C12F46" w:rsidRPr="00765B2D">
          <w:rPr>
            <w:rStyle w:val="Lienhypertexte"/>
            <w:lang w:val="en-CA"/>
          </w:rPr>
          <w:t>12</w:t>
        </w:r>
      </w:hyperlink>
      <w:r w:rsidR="00C12F46" w:rsidRPr="00D33F48">
        <w:rPr>
          <w:lang w:val="en-CA"/>
        </w:rPr>
        <w:t>).</w:t>
      </w:r>
    </w:p>
    <w:p w14:paraId="604B7940" w14:textId="02451226" w:rsidR="00D04356" w:rsidRPr="00D33F48" w:rsidRDefault="00C12F46" w:rsidP="00D04356">
      <w:pPr>
        <w:pStyle w:val="tirets"/>
        <w:rPr>
          <w:lang w:val="en-CA"/>
        </w:rPr>
      </w:pPr>
      <w:r w:rsidRPr="00D33F48">
        <w:rPr>
          <w:lang w:val="en-CA"/>
        </w:rPr>
        <w:t xml:space="preserve">Agreement </w:t>
      </w:r>
      <w:r w:rsidR="0060482D">
        <w:rPr>
          <w:lang w:val="en-CA"/>
        </w:rPr>
        <w:t>suspending</w:t>
      </w:r>
      <w:r w:rsidRPr="00D33F48">
        <w:rPr>
          <w:lang w:val="en-CA"/>
        </w:rPr>
        <w:t xml:space="preserve"> support</w:t>
      </w:r>
      <w:r w:rsidR="00B85CA3">
        <w:rPr>
          <w:lang w:val="en-CA"/>
        </w:rPr>
        <w:t xml:space="preserve"> (safeguard)</w:t>
      </w:r>
      <w:r w:rsidRPr="00D33F48">
        <w:rPr>
          <w:lang w:val="en-CA"/>
        </w:rPr>
        <w:t xml:space="preserve"> (</w:t>
      </w:r>
      <w:hyperlink r:id="rId29" w:history="1">
        <w:r w:rsidRPr="00765B2D">
          <w:rPr>
            <w:rStyle w:val="Lienhypertexte"/>
            <w:lang w:val="en-CA"/>
          </w:rPr>
          <w:t>Schedule Gatineau</w:t>
        </w:r>
        <w:r w:rsidR="0060482D" w:rsidRPr="00765B2D">
          <w:rPr>
            <w:rStyle w:val="Lienhypertexte"/>
            <w:lang w:val="en-CA"/>
          </w:rPr>
          <w:t xml:space="preserve"> 9</w:t>
        </w:r>
      </w:hyperlink>
      <w:r w:rsidRPr="00D33F48">
        <w:rPr>
          <w:lang w:val="en-CA"/>
        </w:rPr>
        <w:t xml:space="preserve">), accompanied by </w:t>
      </w:r>
      <w:r w:rsidR="00EC7D5B">
        <w:rPr>
          <w:lang w:val="en-CA"/>
        </w:rPr>
        <w:t>an</w:t>
      </w:r>
      <w:r w:rsidRPr="00D33F48">
        <w:rPr>
          <w:lang w:val="en-CA"/>
        </w:rPr>
        <w:t xml:space="preserve"> application to homologate an agreement (</w:t>
      </w:r>
      <w:hyperlink r:id="rId30" w:history="1">
        <w:r w:rsidRPr="00765B2D">
          <w:rPr>
            <w:rStyle w:val="Lienhypertexte"/>
            <w:lang w:val="en-CA"/>
          </w:rPr>
          <w:t xml:space="preserve">Schedule </w:t>
        </w:r>
        <w:r w:rsidR="008B55B9" w:rsidRPr="00765B2D">
          <w:rPr>
            <w:rStyle w:val="Lienhypertexte"/>
            <w:lang w:val="en-CA"/>
          </w:rPr>
          <w:t xml:space="preserve">Gatineau </w:t>
        </w:r>
        <w:r w:rsidRPr="00765B2D">
          <w:rPr>
            <w:rStyle w:val="Lienhypertexte"/>
            <w:lang w:val="en-CA"/>
          </w:rPr>
          <w:t>12</w:t>
        </w:r>
      </w:hyperlink>
      <w:r w:rsidRPr="00D33F48">
        <w:rPr>
          <w:lang w:val="en-CA"/>
        </w:rPr>
        <w:t>).</w:t>
      </w:r>
    </w:p>
    <w:p w14:paraId="4A778509" w14:textId="62C165D9" w:rsidR="00D04356" w:rsidRPr="00D33F48" w:rsidRDefault="00F039AE" w:rsidP="00D04356">
      <w:pPr>
        <w:pStyle w:val="tirets"/>
        <w:rPr>
          <w:lang w:val="en-CA"/>
        </w:rPr>
      </w:pPr>
      <w:r>
        <w:rPr>
          <w:lang w:val="en-CA"/>
        </w:rPr>
        <w:t xml:space="preserve">Agreement </w:t>
      </w:r>
      <w:r w:rsidR="00C12F46" w:rsidRPr="00D33F48">
        <w:rPr>
          <w:lang w:val="en-CA"/>
        </w:rPr>
        <w:t>to renew a safeguard order (</w:t>
      </w:r>
      <w:hyperlink r:id="rId31" w:history="1">
        <w:r w:rsidR="00C12F46" w:rsidRPr="00B11EDE">
          <w:rPr>
            <w:rStyle w:val="Lienhypertexte"/>
            <w:lang w:val="en-CA"/>
          </w:rPr>
          <w:t xml:space="preserve">Schedule </w:t>
        </w:r>
        <w:r w:rsidR="008B55B9" w:rsidRPr="00B11EDE">
          <w:rPr>
            <w:rStyle w:val="Lienhypertexte"/>
            <w:lang w:val="en-CA"/>
          </w:rPr>
          <w:t xml:space="preserve">Gatineau </w:t>
        </w:r>
        <w:r w:rsidR="00C12F46" w:rsidRPr="00B11EDE">
          <w:rPr>
            <w:rStyle w:val="Lienhypertexte"/>
            <w:lang w:val="en-CA"/>
          </w:rPr>
          <w:t>10</w:t>
        </w:r>
      </w:hyperlink>
      <w:r w:rsidR="00C12F46" w:rsidRPr="00D33F48">
        <w:rPr>
          <w:lang w:val="en-CA"/>
        </w:rPr>
        <w:t xml:space="preserve">), accompanied by </w:t>
      </w:r>
      <w:r w:rsidR="00EC7D5B">
        <w:rPr>
          <w:lang w:val="en-CA"/>
        </w:rPr>
        <w:t>an</w:t>
      </w:r>
      <w:r w:rsidR="00C12F46" w:rsidRPr="00D33F48">
        <w:rPr>
          <w:lang w:val="en-CA"/>
        </w:rPr>
        <w:t xml:space="preserve"> application to homologate an agreement (</w:t>
      </w:r>
      <w:hyperlink r:id="rId32" w:history="1">
        <w:r w:rsidR="00C12F46" w:rsidRPr="00765B2D">
          <w:rPr>
            <w:rStyle w:val="Lienhypertexte"/>
            <w:lang w:val="en-CA"/>
          </w:rPr>
          <w:t xml:space="preserve">Schedule </w:t>
        </w:r>
        <w:r w:rsidR="008B55B9" w:rsidRPr="00765B2D">
          <w:rPr>
            <w:rStyle w:val="Lienhypertexte"/>
            <w:lang w:val="en-CA"/>
          </w:rPr>
          <w:t xml:space="preserve">Gatineau </w:t>
        </w:r>
        <w:r w:rsidR="00C12F46" w:rsidRPr="00765B2D">
          <w:rPr>
            <w:rStyle w:val="Lienhypertexte"/>
            <w:lang w:val="en-CA"/>
          </w:rPr>
          <w:t>12</w:t>
        </w:r>
      </w:hyperlink>
      <w:r w:rsidR="00C12F46" w:rsidRPr="00D33F48">
        <w:rPr>
          <w:lang w:val="en-CA"/>
        </w:rPr>
        <w:t>).</w:t>
      </w:r>
    </w:p>
    <w:p w14:paraId="66377C9D" w14:textId="68884CBD" w:rsidR="00D04356" w:rsidRPr="00D33F48" w:rsidRDefault="008A18C8" w:rsidP="00D04356">
      <w:pPr>
        <w:pStyle w:val="tirets"/>
        <w:rPr>
          <w:lang w:val="en-CA"/>
        </w:rPr>
      </w:pPr>
      <w:r w:rsidRPr="00D33F48">
        <w:rPr>
          <w:lang w:val="en-CA"/>
        </w:rPr>
        <w:t>Consent to appoint counsel for the child (</w:t>
      </w:r>
      <w:hyperlink r:id="rId33" w:history="1">
        <w:r w:rsidRPr="00B11EDE">
          <w:rPr>
            <w:rStyle w:val="Lienhypertexte"/>
            <w:lang w:val="en-CA"/>
          </w:rPr>
          <w:t>Schedule Gatineau</w:t>
        </w:r>
        <w:r w:rsidR="00170ADD" w:rsidRPr="00B11EDE">
          <w:rPr>
            <w:rStyle w:val="Lienhypertexte"/>
            <w:lang w:val="en-CA"/>
          </w:rPr>
          <w:t xml:space="preserve"> 11</w:t>
        </w:r>
      </w:hyperlink>
      <w:r w:rsidRPr="00D33F48">
        <w:rPr>
          <w:lang w:val="en-CA"/>
        </w:rPr>
        <w:t xml:space="preserve">), accompanied by </w:t>
      </w:r>
      <w:r w:rsidR="00EC7D5B">
        <w:rPr>
          <w:lang w:val="en-CA"/>
        </w:rPr>
        <w:t>an</w:t>
      </w:r>
      <w:r w:rsidRPr="00D33F48">
        <w:rPr>
          <w:lang w:val="en-CA"/>
        </w:rPr>
        <w:t xml:space="preserve"> application to homologate an agreement (</w:t>
      </w:r>
      <w:hyperlink r:id="rId34" w:history="1">
        <w:r w:rsidRPr="00765B2D">
          <w:rPr>
            <w:rStyle w:val="Lienhypertexte"/>
            <w:lang w:val="en-CA"/>
          </w:rPr>
          <w:t xml:space="preserve">Schedule </w:t>
        </w:r>
        <w:r w:rsidR="008B55B9" w:rsidRPr="00765B2D">
          <w:rPr>
            <w:rStyle w:val="Lienhypertexte"/>
            <w:lang w:val="en-CA"/>
          </w:rPr>
          <w:t xml:space="preserve">Gatineau </w:t>
        </w:r>
        <w:r w:rsidRPr="00765B2D">
          <w:rPr>
            <w:rStyle w:val="Lienhypertexte"/>
            <w:lang w:val="en-CA"/>
          </w:rPr>
          <w:t>12</w:t>
        </w:r>
      </w:hyperlink>
      <w:r w:rsidRPr="00D33F48">
        <w:rPr>
          <w:lang w:val="en-CA"/>
        </w:rPr>
        <w:t>).</w:t>
      </w:r>
      <w:r w:rsidR="009A5923" w:rsidRPr="00D33F48">
        <w:rPr>
          <w:lang w:val="en-CA"/>
        </w:rPr>
        <w:t xml:space="preserve"> </w:t>
      </w:r>
    </w:p>
    <w:p w14:paraId="79B484C6" w14:textId="0A066665" w:rsidR="00D04356" w:rsidRPr="00D33F48" w:rsidRDefault="008A18C8" w:rsidP="00D04356">
      <w:pPr>
        <w:pStyle w:val="tirets"/>
        <w:rPr>
          <w:lang w:val="en-CA"/>
        </w:rPr>
      </w:pPr>
      <w:r w:rsidRPr="00D33F48">
        <w:rPr>
          <w:lang w:val="en-CA"/>
        </w:rPr>
        <w:t>Application to homologate any type of agreement (</w:t>
      </w:r>
      <w:hyperlink r:id="rId35" w:history="1">
        <w:r w:rsidR="00113CEF" w:rsidRPr="00765B2D">
          <w:rPr>
            <w:rStyle w:val="Lienhypertexte"/>
            <w:lang w:val="en-CA"/>
          </w:rPr>
          <w:t>S</w:t>
        </w:r>
        <w:r w:rsidRPr="00765B2D">
          <w:rPr>
            <w:rStyle w:val="Lienhypertexte"/>
            <w:lang w:val="en-CA"/>
          </w:rPr>
          <w:t xml:space="preserve">chedule </w:t>
        </w:r>
        <w:r w:rsidR="008B55B9" w:rsidRPr="00765B2D">
          <w:rPr>
            <w:rStyle w:val="Lienhypertexte"/>
            <w:lang w:val="en-CA"/>
          </w:rPr>
          <w:t xml:space="preserve">Gatineau </w:t>
        </w:r>
        <w:r w:rsidRPr="00765B2D">
          <w:rPr>
            <w:rStyle w:val="Lienhypertexte"/>
            <w:lang w:val="en-CA"/>
          </w:rPr>
          <w:t>12</w:t>
        </w:r>
      </w:hyperlink>
      <w:r w:rsidRPr="00D33F48">
        <w:rPr>
          <w:lang w:val="en-CA"/>
        </w:rPr>
        <w:t>).</w:t>
      </w:r>
    </w:p>
    <w:p w14:paraId="1D5695CB" w14:textId="67E3B492" w:rsidR="00D04356" w:rsidRPr="00D33F48" w:rsidRDefault="008A18C8" w:rsidP="00D04356">
      <w:pPr>
        <w:pStyle w:val="tirets"/>
        <w:rPr>
          <w:lang w:val="en-CA"/>
        </w:rPr>
      </w:pPr>
      <w:r w:rsidRPr="00D33F48">
        <w:rPr>
          <w:lang w:val="en-CA"/>
        </w:rPr>
        <w:t>Request for setting down for judgment by default (</w:t>
      </w:r>
      <w:hyperlink r:id="rId36" w:history="1">
        <w:r w:rsidRPr="00B11EDE">
          <w:rPr>
            <w:rStyle w:val="Lienhypertexte"/>
            <w:lang w:val="en-CA"/>
          </w:rPr>
          <w:t>Schedule Gatineau 13</w:t>
        </w:r>
      </w:hyperlink>
      <w:r w:rsidRPr="00D33F48">
        <w:rPr>
          <w:lang w:val="en-CA"/>
        </w:rPr>
        <w:t>).</w:t>
      </w:r>
      <w:r w:rsidR="00C121C9" w:rsidRPr="00D33F48">
        <w:rPr>
          <w:lang w:val="en-CA"/>
        </w:rPr>
        <w:t xml:space="preserve"> </w:t>
      </w:r>
    </w:p>
    <w:p w14:paraId="1DBD5BF3" w14:textId="7D820551" w:rsidR="000E7BC5" w:rsidRPr="00D33F48" w:rsidRDefault="008A18C8" w:rsidP="000E7BC5">
      <w:pPr>
        <w:pStyle w:val="paragraphenumrot"/>
        <w:rPr>
          <w:rStyle w:val="Aucun"/>
          <w:lang w:val="en-CA"/>
        </w:rPr>
      </w:pPr>
      <w:r w:rsidRPr="00D33F48">
        <w:rPr>
          <w:rStyle w:val="Aucun"/>
          <w:lang w:val="en-CA"/>
        </w:rPr>
        <w:t xml:space="preserve">Parties who, by consent, wish to postpone an application entered on the roll of a practice session may avoid attending the preliminary calling of the roll by informing the court of the postponement no later than 12:00 p.m. on the </w:t>
      </w:r>
      <w:r w:rsidRPr="00D33F48">
        <w:rPr>
          <w:rStyle w:val="Aucun"/>
          <w:lang w:val="en-CA"/>
        </w:rPr>
        <w:lastRenderedPageBreak/>
        <w:t xml:space="preserve">working day prior to the </w:t>
      </w:r>
      <w:r w:rsidR="00E8614F">
        <w:rPr>
          <w:rStyle w:val="Aucun"/>
          <w:lang w:val="en-CA"/>
        </w:rPr>
        <w:t xml:space="preserve">preliminary </w:t>
      </w:r>
      <w:r w:rsidRPr="00D33F48">
        <w:rPr>
          <w:rStyle w:val="Aucun"/>
          <w:lang w:val="en-CA"/>
        </w:rPr>
        <w:t>calling of the roll, at the following address:</w:t>
      </w:r>
    </w:p>
    <w:p w14:paraId="735117D2" w14:textId="600A5064" w:rsidR="00360B74" w:rsidRPr="009059D7" w:rsidRDefault="00C577ED" w:rsidP="00360B74">
      <w:pPr>
        <w:pStyle w:val="paragraphenumrot"/>
        <w:numPr>
          <w:ilvl w:val="0"/>
          <w:numId w:val="0"/>
        </w:numPr>
        <w:ind w:left="634"/>
        <w:rPr>
          <w:rStyle w:val="Aucun"/>
          <w:lang w:val="en-CA"/>
        </w:rPr>
      </w:pPr>
      <w:hyperlink r:id="rId37" w:history="1">
        <w:r w:rsidR="007F478C" w:rsidRPr="009059D7">
          <w:rPr>
            <w:rStyle w:val="Lienhypertexte"/>
            <w:lang w:val="en-CA"/>
          </w:rPr>
          <w:t>rolecourdepratique.gatineau@justice.gouv.qc.ca</w:t>
        </w:r>
      </w:hyperlink>
    </w:p>
    <w:p w14:paraId="51221A2C" w14:textId="5C8F2E80" w:rsidR="000E7BC5" w:rsidRPr="00D33F48" w:rsidRDefault="00FD3088" w:rsidP="000E7BC5">
      <w:pPr>
        <w:pStyle w:val="paragraphenumrot"/>
        <w:rPr>
          <w:rStyle w:val="Aucun"/>
          <w:lang w:val="en-CA"/>
        </w:rPr>
      </w:pPr>
      <w:r w:rsidRPr="00D33F48">
        <w:rPr>
          <w:rStyle w:val="Aucun"/>
          <w:lang w:val="en-CA"/>
        </w:rPr>
        <w:t xml:space="preserve">Unless authorized by the court, an application </w:t>
      </w:r>
      <w:proofErr w:type="gramStart"/>
      <w:r w:rsidRPr="00D33F48">
        <w:rPr>
          <w:rStyle w:val="Aucun"/>
          <w:lang w:val="en-CA"/>
        </w:rPr>
        <w:t>in the course of</w:t>
      </w:r>
      <w:proofErr w:type="gramEnd"/>
      <w:r w:rsidRPr="00D33F48">
        <w:rPr>
          <w:rStyle w:val="Aucun"/>
          <w:lang w:val="en-CA"/>
        </w:rPr>
        <w:t xml:space="preserve"> a proceeding that has been postponed three times is struck from the roll.</w:t>
      </w:r>
      <w:r w:rsidR="009A5923" w:rsidRPr="00D33F48">
        <w:rPr>
          <w:rStyle w:val="Aucun"/>
          <w:lang w:val="en-CA"/>
        </w:rPr>
        <w:t xml:space="preserve"> </w:t>
      </w:r>
    </w:p>
    <w:p w14:paraId="2452EFBD" w14:textId="1D669BBC" w:rsidR="00D04356" w:rsidRPr="00D33F48" w:rsidRDefault="008A18C8" w:rsidP="00D04356">
      <w:pPr>
        <w:pStyle w:val="paragraphenumrot"/>
        <w:rPr>
          <w:lang w:val="en-CA"/>
        </w:rPr>
      </w:pPr>
      <w:r w:rsidRPr="00D33F48">
        <w:rPr>
          <w:lang w:val="en-CA"/>
        </w:rPr>
        <w:t xml:space="preserve">Applications </w:t>
      </w:r>
      <w:proofErr w:type="gramStart"/>
      <w:r w:rsidRPr="00D33F48">
        <w:rPr>
          <w:lang w:val="en-CA"/>
        </w:rPr>
        <w:t>in the course of</w:t>
      </w:r>
      <w:proofErr w:type="gramEnd"/>
      <w:r w:rsidRPr="00D33F48">
        <w:rPr>
          <w:lang w:val="en-CA"/>
        </w:rPr>
        <w:t xml:space="preserve"> a proceeding in family matters are </w:t>
      </w:r>
      <w:r w:rsidR="007F478C">
        <w:rPr>
          <w:lang w:val="en-CA"/>
        </w:rPr>
        <w:t>dealt with</w:t>
      </w:r>
      <w:r w:rsidRPr="00D33F48">
        <w:rPr>
          <w:lang w:val="en-CA"/>
        </w:rPr>
        <w:t xml:space="preserve"> in two steps - the preliminary calling of the roll and the practice session – as follows:</w:t>
      </w:r>
    </w:p>
    <w:p w14:paraId="1CC3F2C4" w14:textId="7C522D12" w:rsidR="00D04356" w:rsidRPr="00D33F48" w:rsidRDefault="008A18C8" w:rsidP="00D04356">
      <w:pPr>
        <w:pStyle w:val="paragraphenumrot"/>
        <w:numPr>
          <w:ilvl w:val="1"/>
          <w:numId w:val="29"/>
        </w:numPr>
        <w:ind w:left="1418" w:hanging="709"/>
        <w:rPr>
          <w:i/>
          <w:lang w:val="en-CA"/>
        </w:rPr>
      </w:pPr>
      <w:r w:rsidRPr="00D33F48">
        <w:rPr>
          <w:lang w:val="en-CA"/>
        </w:rPr>
        <w:t>The preliminary calling of the roll begins at 9:30 a.m. the day preceding the family practice session in the virtual room created specifically for this purpose, the link for which can be found in the list of Teams links for the Gatineau courthouse.</w:t>
      </w:r>
      <w:r w:rsidR="009A5923" w:rsidRPr="00D33F48">
        <w:rPr>
          <w:lang w:val="en-CA"/>
        </w:rPr>
        <w:t xml:space="preserve">  </w:t>
      </w:r>
    </w:p>
    <w:p w14:paraId="2444F929" w14:textId="7797FE7A" w:rsidR="00D04356" w:rsidRPr="00D33F48" w:rsidRDefault="008A18C8" w:rsidP="00D04356">
      <w:pPr>
        <w:pStyle w:val="paragraphenumrot"/>
        <w:numPr>
          <w:ilvl w:val="1"/>
          <w:numId w:val="29"/>
        </w:numPr>
        <w:ind w:left="1418" w:hanging="709"/>
        <w:rPr>
          <w:lang w:val="en-CA"/>
        </w:rPr>
      </w:pPr>
      <w:r w:rsidRPr="00D33F48">
        <w:rPr>
          <w:lang w:val="en-CA"/>
        </w:rPr>
        <w:t>The practice session is held the following day and the session is managed by a judge sitting in room #3.</w:t>
      </w:r>
      <w:r w:rsidR="009A5923" w:rsidRPr="00D33F48">
        <w:rPr>
          <w:b/>
          <w:bCs/>
          <w:lang w:val="en-CA"/>
        </w:rPr>
        <w:t xml:space="preserve"> </w:t>
      </w:r>
      <w:r w:rsidR="009A5923" w:rsidRPr="00D33F48">
        <w:rPr>
          <w:lang w:val="en-CA"/>
        </w:rPr>
        <w:t xml:space="preserve">  </w:t>
      </w:r>
    </w:p>
    <w:p w14:paraId="051756F7" w14:textId="1B764B65" w:rsidR="00D04356" w:rsidRPr="00D33F48" w:rsidRDefault="008A18C8" w:rsidP="00D04356">
      <w:pPr>
        <w:pStyle w:val="paragraphenumrot"/>
        <w:rPr>
          <w:rStyle w:val="Aucun"/>
          <w:lang w:val="en-CA"/>
        </w:rPr>
      </w:pPr>
      <w:r w:rsidRPr="00D33F48">
        <w:rPr>
          <w:rStyle w:val="Aucun"/>
          <w:lang w:val="en-CA"/>
        </w:rPr>
        <w:t>Counsel and unrepresented parties who have cases entered on the roll of a family practice session must attend the preliminary calling of the roll.</w:t>
      </w:r>
      <w:r w:rsidR="009A5923" w:rsidRPr="00D33F48">
        <w:rPr>
          <w:rStyle w:val="Aucun"/>
          <w:lang w:val="en-CA"/>
        </w:rPr>
        <w:t xml:space="preserve"> </w:t>
      </w:r>
    </w:p>
    <w:p w14:paraId="6B6FF6A1" w14:textId="3AC1F9E5" w:rsidR="00D04356" w:rsidRPr="00D33F48" w:rsidRDefault="008A18C8" w:rsidP="00D04356">
      <w:pPr>
        <w:pStyle w:val="paragraphenumrot"/>
        <w:rPr>
          <w:rStyle w:val="Aucun"/>
          <w:lang w:val="en-CA"/>
        </w:rPr>
      </w:pPr>
      <w:r w:rsidRPr="00D33F48">
        <w:rPr>
          <w:rStyle w:val="Aucun"/>
          <w:lang w:val="en-CA"/>
        </w:rPr>
        <w:t xml:space="preserve">The </w:t>
      </w:r>
      <w:r w:rsidR="00E63DF6">
        <w:rPr>
          <w:rStyle w:val="Aucun"/>
          <w:lang w:val="en-CA"/>
        </w:rPr>
        <w:t>court</w:t>
      </w:r>
      <w:r w:rsidRPr="00D33F48">
        <w:rPr>
          <w:rStyle w:val="Aucun"/>
          <w:lang w:val="en-CA"/>
        </w:rPr>
        <w:t>room for the preliminary calling of the roll opens at 8:30 a.m. for the following purposes:</w:t>
      </w:r>
    </w:p>
    <w:p w14:paraId="41556178" w14:textId="0253DE6B" w:rsidR="00D04356" w:rsidRPr="00D33F48" w:rsidRDefault="008A18C8" w:rsidP="00D04356">
      <w:pPr>
        <w:pStyle w:val="tirets"/>
        <w:rPr>
          <w:rStyle w:val="Aucun"/>
          <w:lang w:val="en-CA"/>
        </w:rPr>
      </w:pPr>
      <w:r w:rsidRPr="00D33F48">
        <w:rPr>
          <w:rStyle w:val="Aucun"/>
          <w:lang w:val="en-CA"/>
        </w:rPr>
        <w:t xml:space="preserve">Counsel who </w:t>
      </w:r>
      <w:proofErr w:type="gramStart"/>
      <w:r w:rsidRPr="00D33F48">
        <w:rPr>
          <w:rStyle w:val="Aucun"/>
          <w:lang w:val="en-CA"/>
        </w:rPr>
        <w:t>wish</w:t>
      </w:r>
      <w:proofErr w:type="gramEnd"/>
      <w:r w:rsidRPr="00D33F48">
        <w:rPr>
          <w:rStyle w:val="Aucun"/>
          <w:lang w:val="en-CA"/>
        </w:rPr>
        <w:t xml:space="preserve"> to add an application to the roll must make the request to the special clerk before the preliminary calling of the roll</w:t>
      </w:r>
      <w:r w:rsidR="00113CEF" w:rsidRPr="00D33F48">
        <w:rPr>
          <w:rStyle w:val="Aucun"/>
          <w:lang w:val="en-CA"/>
        </w:rPr>
        <w:t xml:space="preserve"> </w:t>
      </w:r>
      <w:r w:rsidR="000F799E">
        <w:rPr>
          <w:rStyle w:val="Aucun"/>
          <w:lang w:val="en-CA"/>
        </w:rPr>
        <w:t xml:space="preserve">begins </w:t>
      </w:r>
      <w:r w:rsidR="00113CEF" w:rsidRPr="00D33F48">
        <w:rPr>
          <w:rStyle w:val="Aucun"/>
          <w:lang w:val="en-CA"/>
        </w:rPr>
        <w:t>at 9:30 a.m.</w:t>
      </w:r>
      <w:r w:rsidRPr="00D33F48">
        <w:rPr>
          <w:rStyle w:val="Aucun"/>
          <w:lang w:val="en-CA"/>
        </w:rPr>
        <w:t>;</w:t>
      </w:r>
    </w:p>
    <w:p w14:paraId="0389107D" w14:textId="37A736C7" w:rsidR="00217D5E" w:rsidRPr="00D33F48" w:rsidRDefault="008A18C8" w:rsidP="00D04356">
      <w:pPr>
        <w:pStyle w:val="tirets"/>
        <w:rPr>
          <w:rStyle w:val="Aucun"/>
          <w:lang w:val="en-CA"/>
        </w:rPr>
      </w:pPr>
      <w:r w:rsidRPr="00D33F48">
        <w:rPr>
          <w:rStyle w:val="Aucun"/>
          <w:lang w:val="en-CA"/>
        </w:rPr>
        <w:t xml:space="preserve">For practice sessions in June and July: counsel and </w:t>
      </w:r>
      <w:r w:rsidR="00113CEF" w:rsidRPr="00D33F48">
        <w:rPr>
          <w:rStyle w:val="Aucun"/>
          <w:lang w:val="en-CA"/>
        </w:rPr>
        <w:t>un</w:t>
      </w:r>
      <w:r w:rsidRPr="00D33F48">
        <w:rPr>
          <w:rStyle w:val="Aucun"/>
          <w:lang w:val="en-CA"/>
        </w:rPr>
        <w:t xml:space="preserve">represented parties must inform the special clerk whether a physical file entered on the roll </w:t>
      </w:r>
      <w:r w:rsidR="000F799E">
        <w:rPr>
          <w:rStyle w:val="Aucun"/>
          <w:lang w:val="en-CA"/>
        </w:rPr>
        <w:t xml:space="preserve">should </w:t>
      </w:r>
      <w:r w:rsidRPr="00D33F48">
        <w:rPr>
          <w:rStyle w:val="Aucun"/>
          <w:lang w:val="en-CA"/>
        </w:rPr>
        <w:t xml:space="preserve">be consulted by </w:t>
      </w:r>
      <w:r w:rsidR="00113CEF" w:rsidRPr="00D33F48">
        <w:rPr>
          <w:rStyle w:val="Aucun"/>
          <w:lang w:val="en-CA"/>
        </w:rPr>
        <w:t xml:space="preserve">the special clerk </w:t>
      </w:r>
      <w:r w:rsidRPr="00D33F48">
        <w:rPr>
          <w:rStyle w:val="Aucun"/>
          <w:lang w:val="en-CA"/>
        </w:rPr>
        <w:t>during the preliminary calling of the roll.</w:t>
      </w:r>
    </w:p>
    <w:p w14:paraId="3C4A415C" w14:textId="096A451E" w:rsidR="00D04356" w:rsidRPr="00D33F48" w:rsidRDefault="008A18C8" w:rsidP="00D04356">
      <w:pPr>
        <w:pStyle w:val="tirets"/>
        <w:rPr>
          <w:rStyle w:val="Aucun"/>
          <w:lang w:val="en-CA"/>
        </w:rPr>
      </w:pPr>
      <w:r w:rsidRPr="00D33F48">
        <w:rPr>
          <w:rStyle w:val="Aucun"/>
          <w:lang w:val="en-CA"/>
        </w:rPr>
        <w:t>Unrepresented parties must register their attendance with the special clerk before the preliminary calling of the roll</w:t>
      </w:r>
      <w:r w:rsidR="000F799E">
        <w:rPr>
          <w:rStyle w:val="Aucun"/>
          <w:lang w:val="en-CA"/>
        </w:rPr>
        <w:t xml:space="preserve"> begins</w:t>
      </w:r>
      <w:r w:rsidRPr="00D33F48">
        <w:rPr>
          <w:rStyle w:val="Aucun"/>
          <w:lang w:val="en-CA"/>
        </w:rPr>
        <w:t>.</w:t>
      </w:r>
      <w:r w:rsidR="009A5923" w:rsidRPr="00D33F48">
        <w:rPr>
          <w:rStyle w:val="Aucun"/>
          <w:lang w:val="en-CA"/>
        </w:rPr>
        <w:t xml:space="preserve"> </w:t>
      </w:r>
      <w:r w:rsidRPr="00D33F48">
        <w:rPr>
          <w:rStyle w:val="Aucun"/>
          <w:lang w:val="en-CA"/>
        </w:rPr>
        <w:t xml:space="preserve">The special clerk gives them instructions to join the </w:t>
      </w:r>
      <w:r w:rsidR="00E63DF6">
        <w:rPr>
          <w:rStyle w:val="Aucun"/>
          <w:lang w:val="en-CA"/>
        </w:rPr>
        <w:t>court</w:t>
      </w:r>
      <w:r w:rsidRPr="00D33F48">
        <w:rPr>
          <w:rStyle w:val="Aucun"/>
          <w:lang w:val="en-CA"/>
        </w:rPr>
        <w:t xml:space="preserve">room at the appropriate time when their </w:t>
      </w:r>
      <w:r w:rsidR="00ED3FD0">
        <w:rPr>
          <w:rStyle w:val="Aucun"/>
          <w:lang w:val="en-CA"/>
        </w:rPr>
        <w:t>case</w:t>
      </w:r>
      <w:r w:rsidRPr="00D33F48">
        <w:rPr>
          <w:rStyle w:val="Aucun"/>
          <w:lang w:val="en-CA"/>
        </w:rPr>
        <w:t xml:space="preserve"> is called to the roll.</w:t>
      </w:r>
    </w:p>
    <w:p w14:paraId="07BA37DF" w14:textId="71B59EEE" w:rsidR="00D04356" w:rsidRPr="00D33F48" w:rsidRDefault="00FD3088" w:rsidP="00D04356">
      <w:pPr>
        <w:pStyle w:val="paragraphenumrot"/>
        <w:rPr>
          <w:lang w:val="en-CA"/>
        </w:rPr>
      </w:pPr>
      <w:r w:rsidRPr="00D33F48">
        <w:rPr>
          <w:lang w:val="en-CA"/>
        </w:rPr>
        <w:t>Cases are called one after another, in accordance with their number on the roll.</w:t>
      </w:r>
      <w:r w:rsidR="009A5923" w:rsidRPr="00D33F48">
        <w:rPr>
          <w:lang w:val="en-CA"/>
        </w:rPr>
        <w:t xml:space="preserve"> </w:t>
      </w:r>
      <w:r w:rsidRPr="00D33F48">
        <w:rPr>
          <w:lang w:val="en-CA"/>
        </w:rPr>
        <w:t>Counsel and unrepresented parties may speak only when their case is called.</w:t>
      </w:r>
      <w:r w:rsidR="009A5923" w:rsidRPr="00D33F48">
        <w:rPr>
          <w:lang w:val="en-CA"/>
        </w:rPr>
        <w:t xml:space="preserve"> </w:t>
      </w:r>
      <w:r w:rsidR="00D02A02" w:rsidRPr="00D33F48">
        <w:rPr>
          <w:lang w:val="en-CA"/>
        </w:rPr>
        <w:t xml:space="preserve">When counsel for the party who filed the application </w:t>
      </w:r>
      <w:proofErr w:type="gramStart"/>
      <w:r w:rsidR="00D02A02" w:rsidRPr="00D33F48">
        <w:rPr>
          <w:lang w:val="en-CA"/>
        </w:rPr>
        <w:t>in the course of</w:t>
      </w:r>
      <w:proofErr w:type="gramEnd"/>
      <w:r w:rsidR="00D02A02" w:rsidRPr="00D33F48">
        <w:rPr>
          <w:lang w:val="en-CA"/>
        </w:rPr>
        <w:t xml:space="preserve"> a proceeding or the unrepresented applicant does not attend the preliminary calling of the roll, the case is struck from the roll.</w:t>
      </w:r>
    </w:p>
    <w:p w14:paraId="0DFE2A80" w14:textId="2C028E65" w:rsidR="00D04356" w:rsidRPr="00D33F48" w:rsidRDefault="00D02A02" w:rsidP="00D04356">
      <w:pPr>
        <w:pStyle w:val="paragraphenumrot"/>
        <w:rPr>
          <w:lang w:val="en-CA"/>
        </w:rPr>
      </w:pPr>
      <w:r w:rsidRPr="00D33F48">
        <w:rPr>
          <w:lang w:val="en-CA"/>
        </w:rPr>
        <w:t xml:space="preserve">The addition to the roll of an application that was not filed with the court office within the prescribed time limit must be authorized by the special clerk or by a judge; any request to be added to the roll is dealt with at the end of the </w:t>
      </w:r>
      <w:r w:rsidRPr="00D33F48">
        <w:rPr>
          <w:lang w:val="en-CA"/>
        </w:rPr>
        <w:lastRenderedPageBreak/>
        <w:t>preliminary calling of the roll.</w:t>
      </w:r>
      <w:r w:rsidR="009A5923" w:rsidRPr="00D33F48">
        <w:rPr>
          <w:lang w:val="en-CA"/>
        </w:rPr>
        <w:t xml:space="preserve"> </w:t>
      </w:r>
    </w:p>
    <w:p w14:paraId="6AB124B9" w14:textId="797517A9" w:rsidR="007C6997" w:rsidRPr="00D33F48" w:rsidRDefault="00D02A02" w:rsidP="007C6997">
      <w:pPr>
        <w:pStyle w:val="paragraphenumrot"/>
        <w:rPr>
          <w:lang w:val="en-CA"/>
        </w:rPr>
      </w:pPr>
      <w:r w:rsidRPr="00D33F48">
        <w:rPr>
          <w:lang w:val="en-CA"/>
        </w:rPr>
        <w:t xml:space="preserve">The notice of presentation of an application </w:t>
      </w:r>
      <w:proofErr w:type="gramStart"/>
      <w:r w:rsidRPr="00D33F48">
        <w:rPr>
          <w:lang w:val="en-CA"/>
        </w:rPr>
        <w:t>in the course of</w:t>
      </w:r>
      <w:proofErr w:type="gramEnd"/>
      <w:r w:rsidRPr="00D33F48">
        <w:rPr>
          <w:lang w:val="en-CA"/>
        </w:rPr>
        <w:t xml:space="preserve"> a proceeding must include the Teams link to the courtroom for the preliminary calling of the roll and contain the following:</w:t>
      </w:r>
    </w:p>
    <w:p w14:paraId="28DABE33" w14:textId="6EDC8363" w:rsidR="007C6997" w:rsidRPr="00D33F48" w:rsidRDefault="00D02A02" w:rsidP="007C6997">
      <w:pPr>
        <w:pStyle w:val="paragraphenumrot"/>
        <w:numPr>
          <w:ilvl w:val="0"/>
          <w:numId w:val="30"/>
        </w:numPr>
        <w:rPr>
          <w:lang w:val="en-CA"/>
        </w:rPr>
      </w:pPr>
      <w:r w:rsidRPr="00D33F48">
        <w:rPr>
          <w:lang w:val="en-CA"/>
        </w:rPr>
        <w:t>The information required to comply with the time limits set out in arts</w:t>
      </w:r>
      <w:r w:rsidR="00030442">
        <w:rPr>
          <w:lang w:val="en-CA"/>
        </w:rPr>
        <w:t>.</w:t>
      </w:r>
      <w:r w:rsidRPr="00D33F48">
        <w:rPr>
          <w:lang w:val="en-CA"/>
        </w:rPr>
        <w:t xml:space="preserve"> 411 and 413</w:t>
      </w:r>
      <w:r w:rsidR="00D93D0D" w:rsidRPr="00D33F48">
        <w:rPr>
          <w:lang w:val="en-CA"/>
        </w:rPr>
        <w:t xml:space="preserve"> </w:t>
      </w:r>
      <w:proofErr w:type="gramStart"/>
      <w:r w:rsidR="00D93D0D" w:rsidRPr="00D33F48">
        <w:rPr>
          <w:lang w:val="en-CA"/>
        </w:rPr>
        <w:t>para</w:t>
      </w:r>
      <w:proofErr w:type="gramEnd"/>
      <w:r w:rsidR="00D93D0D" w:rsidRPr="00D33F48">
        <w:rPr>
          <w:lang w:val="en-CA"/>
        </w:rPr>
        <w:t>. 2</w:t>
      </w:r>
      <w:r w:rsidRPr="00D33F48">
        <w:rPr>
          <w:lang w:val="en-CA"/>
        </w:rPr>
        <w:t xml:space="preserve"> </w:t>
      </w:r>
      <w:proofErr w:type="gramStart"/>
      <w:r w:rsidRPr="00D33F48">
        <w:rPr>
          <w:lang w:val="en-CA"/>
        </w:rPr>
        <w:t>C.C.P.;</w:t>
      </w:r>
      <w:proofErr w:type="gramEnd"/>
    </w:p>
    <w:p w14:paraId="6ABF8111" w14:textId="2A66D263" w:rsidR="007C6997" w:rsidRPr="00D33F48" w:rsidRDefault="00D02A02" w:rsidP="007C6997">
      <w:pPr>
        <w:pStyle w:val="paragraphenumrot"/>
        <w:numPr>
          <w:ilvl w:val="0"/>
          <w:numId w:val="30"/>
        </w:numPr>
        <w:rPr>
          <w:lang w:val="en-CA"/>
        </w:rPr>
      </w:pPr>
      <w:r w:rsidRPr="00D33F48">
        <w:rPr>
          <w:lang w:val="en-CA"/>
        </w:rPr>
        <w:t xml:space="preserve">The date the application will be </w:t>
      </w:r>
      <w:proofErr w:type="gramStart"/>
      <w:r w:rsidRPr="00D33F48">
        <w:rPr>
          <w:lang w:val="en-CA"/>
        </w:rPr>
        <w:t>presented;</w:t>
      </w:r>
      <w:proofErr w:type="gramEnd"/>
    </w:p>
    <w:p w14:paraId="4FC76183" w14:textId="4612AB9F" w:rsidR="007C6997" w:rsidRPr="00D33F48" w:rsidRDefault="00D02A02" w:rsidP="007C6997">
      <w:pPr>
        <w:pStyle w:val="paragraphenumrot"/>
        <w:numPr>
          <w:ilvl w:val="0"/>
          <w:numId w:val="30"/>
        </w:numPr>
        <w:rPr>
          <w:lang w:val="en-CA"/>
        </w:rPr>
      </w:pPr>
      <w:r w:rsidRPr="00D33F48">
        <w:rPr>
          <w:lang w:val="en-CA"/>
        </w:rPr>
        <w:t>A note stating that the party contesting the application must participate in the preliminary calling of the roll of the practice session taking place on (date) at 9:30 a.m. in the virtual courtroom created specifically for this purpose.</w:t>
      </w:r>
      <w:r w:rsidR="009A5923" w:rsidRPr="00D33F48">
        <w:rPr>
          <w:lang w:val="en-CA"/>
        </w:rPr>
        <w:t xml:space="preserve"> </w:t>
      </w:r>
      <w:r w:rsidRPr="00D33F48">
        <w:rPr>
          <w:lang w:val="en-CA"/>
        </w:rPr>
        <w:t xml:space="preserve">The notice must state that the unrepresented party must </w:t>
      </w:r>
      <w:r w:rsidR="00194D79">
        <w:rPr>
          <w:lang w:val="en-CA"/>
        </w:rPr>
        <w:t xml:space="preserve">report to </w:t>
      </w:r>
      <w:r w:rsidR="00D93D0D" w:rsidRPr="00D33F48">
        <w:rPr>
          <w:lang w:val="en-CA"/>
        </w:rPr>
        <w:t xml:space="preserve">the courtroom for the </w:t>
      </w:r>
      <w:r w:rsidRPr="00D33F48">
        <w:rPr>
          <w:lang w:val="en-CA"/>
        </w:rPr>
        <w:t xml:space="preserve">preliminary calling of the roll at 8:30 a.m. to register </w:t>
      </w:r>
      <w:r w:rsidR="00947ED6">
        <w:rPr>
          <w:lang w:val="en-CA"/>
        </w:rPr>
        <w:t xml:space="preserve">his or her </w:t>
      </w:r>
      <w:r w:rsidR="00763130">
        <w:rPr>
          <w:lang w:val="en-CA"/>
        </w:rPr>
        <w:t>attendance</w:t>
      </w:r>
      <w:r w:rsidRPr="00D33F48">
        <w:rPr>
          <w:lang w:val="en-CA"/>
        </w:rPr>
        <w:t xml:space="preserve"> with the special clerk.</w:t>
      </w:r>
      <w:r w:rsidR="009A5923" w:rsidRPr="00D33F48">
        <w:rPr>
          <w:lang w:val="en-CA"/>
        </w:rPr>
        <w:t xml:space="preserve"> </w:t>
      </w:r>
    </w:p>
    <w:p w14:paraId="2EF4AD7E" w14:textId="4CE09B8F" w:rsidR="007C6997" w:rsidRPr="00D33F48" w:rsidRDefault="00D02A02" w:rsidP="007C6997">
      <w:pPr>
        <w:pStyle w:val="paragraphenumrot"/>
        <w:numPr>
          <w:ilvl w:val="0"/>
          <w:numId w:val="30"/>
        </w:numPr>
        <w:rPr>
          <w:lang w:val="en-CA"/>
        </w:rPr>
      </w:pPr>
      <w:r w:rsidRPr="00D33F48">
        <w:rPr>
          <w:lang w:val="en-CA"/>
        </w:rPr>
        <w:t xml:space="preserve">A note stating that the directives in family matters must be complied with and may be consulted on the website of the Superior Court or of the </w:t>
      </w:r>
      <w:proofErr w:type="spellStart"/>
      <w:r w:rsidRPr="00D33F48">
        <w:rPr>
          <w:lang w:val="en-CA"/>
        </w:rPr>
        <w:t>Barreau</w:t>
      </w:r>
      <w:proofErr w:type="spellEnd"/>
      <w:r w:rsidRPr="00D33F48">
        <w:rPr>
          <w:lang w:val="en-CA"/>
        </w:rPr>
        <w:t xml:space="preserve"> de </w:t>
      </w:r>
      <w:proofErr w:type="spellStart"/>
      <w:r w:rsidRPr="00D33F48">
        <w:rPr>
          <w:lang w:val="en-CA"/>
        </w:rPr>
        <w:t>l’Outaouais</w:t>
      </w:r>
      <w:proofErr w:type="spellEnd"/>
      <w:r w:rsidRPr="00D33F48">
        <w:rPr>
          <w:lang w:val="en-CA"/>
        </w:rPr>
        <w:t>.</w:t>
      </w:r>
      <w:r w:rsidR="009A5923" w:rsidRPr="00D33F48">
        <w:rPr>
          <w:lang w:val="en-CA"/>
        </w:rPr>
        <w:t xml:space="preserve"> </w:t>
      </w:r>
    </w:p>
    <w:p w14:paraId="7BB07883" w14:textId="580DDB37" w:rsidR="007C6997" w:rsidRPr="00D33F48" w:rsidRDefault="00D02A02" w:rsidP="007C6997">
      <w:pPr>
        <w:pStyle w:val="paragraphenumrot"/>
        <w:numPr>
          <w:ilvl w:val="0"/>
          <w:numId w:val="30"/>
        </w:numPr>
        <w:rPr>
          <w:lang w:val="en-CA"/>
        </w:rPr>
      </w:pPr>
      <w:r w:rsidRPr="00D33F48">
        <w:rPr>
          <w:lang w:val="en-CA"/>
        </w:rPr>
        <w:t xml:space="preserve">The Teams link </w:t>
      </w:r>
      <w:r w:rsidR="00334C6C">
        <w:rPr>
          <w:lang w:val="en-CA"/>
        </w:rPr>
        <w:t>for</w:t>
      </w:r>
      <w:r w:rsidRPr="00D33F48">
        <w:rPr>
          <w:lang w:val="en-CA"/>
        </w:rPr>
        <w:t xml:space="preserve"> the room for the preliminary calling of the family practice roll must be reproduced in the notice of presentation (Word version)</w:t>
      </w:r>
      <w:r w:rsidR="00947ED6">
        <w:rPr>
          <w:lang w:val="en-CA"/>
        </w:rPr>
        <w:t>, failing which</w:t>
      </w:r>
      <w:r w:rsidRPr="00D33F48">
        <w:rPr>
          <w:lang w:val="en-CA"/>
        </w:rPr>
        <w:t xml:space="preserve">, the notice must state that the party may obtain the Teams link on the website of the Superior Court or of the </w:t>
      </w:r>
      <w:proofErr w:type="spellStart"/>
      <w:r w:rsidRPr="00D33F48">
        <w:rPr>
          <w:lang w:val="en-CA"/>
        </w:rPr>
        <w:t>Barreau</w:t>
      </w:r>
      <w:proofErr w:type="spellEnd"/>
      <w:r w:rsidRPr="00D33F48">
        <w:rPr>
          <w:lang w:val="en-CA"/>
        </w:rPr>
        <w:t xml:space="preserve"> de </w:t>
      </w:r>
      <w:proofErr w:type="spellStart"/>
      <w:r w:rsidRPr="00D33F48">
        <w:rPr>
          <w:lang w:val="en-CA"/>
        </w:rPr>
        <w:t>l’Outaouais</w:t>
      </w:r>
      <w:proofErr w:type="spellEnd"/>
      <w:r w:rsidRPr="00D33F48">
        <w:rPr>
          <w:lang w:val="en-CA"/>
        </w:rPr>
        <w:t>.</w:t>
      </w:r>
      <w:r w:rsidR="009A5923" w:rsidRPr="00D33F48">
        <w:rPr>
          <w:lang w:val="en-CA"/>
        </w:rPr>
        <w:t xml:space="preserve"> </w:t>
      </w:r>
    </w:p>
    <w:p w14:paraId="3C0C2D34" w14:textId="3DBD25DA" w:rsidR="007C6997" w:rsidRPr="00D33F48" w:rsidRDefault="00D02A02" w:rsidP="007C6997">
      <w:pPr>
        <w:pStyle w:val="paragraphenumrot"/>
        <w:numPr>
          <w:ilvl w:val="0"/>
          <w:numId w:val="0"/>
        </w:numPr>
        <w:ind w:left="634"/>
        <w:rPr>
          <w:lang w:val="en-CA"/>
        </w:rPr>
      </w:pPr>
      <w:r w:rsidRPr="00D33F48">
        <w:rPr>
          <w:lang w:val="en-CA"/>
        </w:rPr>
        <w:t>A model notice of presentation is appended to these directives (</w:t>
      </w:r>
      <w:hyperlink r:id="rId38" w:history="1">
        <w:r w:rsidRPr="00B11EDE">
          <w:rPr>
            <w:rStyle w:val="Lienhypertexte"/>
            <w:lang w:val="en-CA"/>
          </w:rPr>
          <w:t xml:space="preserve">Schedule </w:t>
        </w:r>
        <w:r w:rsidR="008B55B9" w:rsidRPr="00B11EDE">
          <w:rPr>
            <w:rStyle w:val="Lienhypertexte"/>
            <w:lang w:val="en-CA"/>
          </w:rPr>
          <w:t xml:space="preserve">Gatineau </w:t>
        </w:r>
        <w:r w:rsidRPr="00B11EDE">
          <w:rPr>
            <w:rStyle w:val="Lienhypertexte"/>
            <w:lang w:val="en-CA"/>
          </w:rPr>
          <w:t>14</w:t>
        </w:r>
      </w:hyperlink>
      <w:r w:rsidRPr="00D33F48">
        <w:rPr>
          <w:lang w:val="en-CA"/>
        </w:rPr>
        <w:t>).</w:t>
      </w:r>
    </w:p>
    <w:p w14:paraId="3A2F0838" w14:textId="4B54F31A" w:rsidR="007A3C27" w:rsidRPr="00D33F48" w:rsidRDefault="00D02A02" w:rsidP="007A3C27">
      <w:pPr>
        <w:pStyle w:val="paragraphenumrot"/>
        <w:rPr>
          <w:rStyle w:val="Aucun"/>
          <w:lang w:val="en-CA"/>
        </w:rPr>
      </w:pPr>
      <w:r w:rsidRPr="00D33F48">
        <w:rPr>
          <w:rStyle w:val="Aucun"/>
          <w:lang w:val="en-CA"/>
        </w:rPr>
        <w:t xml:space="preserve">When counsel or </w:t>
      </w:r>
      <w:r w:rsidR="00976E23" w:rsidRPr="00D33F48">
        <w:rPr>
          <w:rStyle w:val="Aucun"/>
          <w:lang w:val="en-CA"/>
        </w:rPr>
        <w:t>un</w:t>
      </w:r>
      <w:r w:rsidRPr="00D33F48">
        <w:rPr>
          <w:rStyle w:val="Aucun"/>
          <w:lang w:val="en-CA"/>
        </w:rPr>
        <w:t>represented part</w:t>
      </w:r>
      <w:r w:rsidR="00947ED6">
        <w:rPr>
          <w:rStyle w:val="Aucun"/>
          <w:lang w:val="en-CA"/>
        </w:rPr>
        <w:t>ies</w:t>
      </w:r>
      <w:r w:rsidRPr="00D33F48">
        <w:rPr>
          <w:rStyle w:val="Aucun"/>
          <w:lang w:val="en-CA"/>
        </w:rPr>
        <w:t xml:space="preserve"> file a notice of presentation for an application that was already filed in the court record, they must identify the application in question in the subject line of the notice of presentation, as well as its </w:t>
      </w:r>
      <w:r w:rsidR="00D33F48" w:rsidRPr="00D33F48">
        <w:rPr>
          <w:rStyle w:val="Aucun"/>
          <w:lang w:val="en-CA"/>
        </w:rPr>
        <w:t>identification</w:t>
      </w:r>
      <w:r w:rsidRPr="00D33F48">
        <w:rPr>
          <w:rStyle w:val="Aucun"/>
          <w:lang w:val="en-CA"/>
        </w:rPr>
        <w:t xml:space="preserve"> number in the court ledger. </w:t>
      </w:r>
    </w:p>
    <w:p w14:paraId="395B2E80" w14:textId="167E3678" w:rsidR="000E7BC5" w:rsidRPr="00D33F48" w:rsidRDefault="00194024" w:rsidP="000E7BC5">
      <w:pPr>
        <w:pStyle w:val="paragraphenumrot"/>
        <w:rPr>
          <w:lang w:val="en-CA"/>
        </w:rPr>
      </w:pPr>
      <w:r w:rsidRPr="00D33F48">
        <w:rPr>
          <w:lang w:val="en-CA"/>
        </w:rPr>
        <w:t xml:space="preserve">All documents (applications, affidavits, exhibits, authorities) which are filed to be dealt with during a practice session in a contested case must be filed in the box installed at the court office specifically reserved for documents filed for </w:t>
      </w:r>
      <w:r w:rsidR="00CC5E5D">
        <w:rPr>
          <w:lang w:val="en-CA"/>
        </w:rPr>
        <w:t xml:space="preserve">the </w:t>
      </w:r>
      <w:r w:rsidRPr="00D33F48">
        <w:rPr>
          <w:lang w:val="en-CA"/>
        </w:rPr>
        <w:t>practice sessions. Applications to homologate an agreement and other applications by consent, however, should not be file</w:t>
      </w:r>
      <w:r w:rsidR="00947ED6">
        <w:rPr>
          <w:lang w:val="en-CA"/>
        </w:rPr>
        <w:t>d</w:t>
      </w:r>
      <w:r w:rsidRPr="00D33F48">
        <w:rPr>
          <w:lang w:val="en-CA"/>
        </w:rPr>
        <w:t xml:space="preserve"> in this box.</w:t>
      </w:r>
      <w:r w:rsidR="009A5923" w:rsidRPr="00D33F48">
        <w:rPr>
          <w:lang w:val="en-CA"/>
        </w:rPr>
        <w:t xml:space="preserve"> </w:t>
      </w:r>
    </w:p>
    <w:p w14:paraId="7A13BC63" w14:textId="4B274140" w:rsidR="00D04356" w:rsidRPr="00D33F48" w:rsidRDefault="00194024" w:rsidP="007D6658">
      <w:pPr>
        <w:pStyle w:val="paragraphenumrot"/>
        <w:rPr>
          <w:lang w:val="en-CA"/>
        </w:rPr>
      </w:pPr>
      <w:r w:rsidRPr="00D33F48">
        <w:rPr>
          <w:lang w:val="en-CA"/>
        </w:rPr>
        <w:t xml:space="preserve">All case management notices must state the conclusions sought in numbered paragraphs. </w:t>
      </w:r>
    </w:p>
    <w:p w14:paraId="622F24A3" w14:textId="2F898292" w:rsidR="00D04356" w:rsidRPr="00D33F48" w:rsidRDefault="00194024" w:rsidP="00D04356">
      <w:pPr>
        <w:pStyle w:val="paragraphenumrot"/>
        <w:rPr>
          <w:lang w:val="en-CA"/>
        </w:rPr>
      </w:pPr>
      <w:bookmarkStart w:id="40" w:name="_Toc67922602"/>
      <w:r w:rsidRPr="00D33F48">
        <w:rPr>
          <w:lang w:val="en-CA"/>
        </w:rPr>
        <w:t>A psychosocial assessment cannot be obtained merely by consent of the parties.</w:t>
      </w:r>
      <w:r w:rsidR="009A5923" w:rsidRPr="00D33F48">
        <w:rPr>
          <w:lang w:val="en-CA"/>
        </w:rPr>
        <w:t xml:space="preserve"> </w:t>
      </w:r>
      <w:r w:rsidRPr="00D33F48">
        <w:rPr>
          <w:lang w:val="en-CA"/>
        </w:rPr>
        <w:t>It must be authorized by the Court.</w:t>
      </w:r>
      <w:r w:rsidR="009A5923" w:rsidRPr="00D33F48">
        <w:rPr>
          <w:lang w:val="en-CA"/>
        </w:rPr>
        <w:t xml:space="preserve"> </w:t>
      </w:r>
      <w:r w:rsidRPr="00D33F48">
        <w:rPr>
          <w:lang w:val="en-CA"/>
        </w:rPr>
        <w:t xml:space="preserve">When an order to conduct a psychosocial assessment is made, the parties must complete the Consent </w:t>
      </w:r>
      <w:r w:rsidRPr="00D33F48">
        <w:rPr>
          <w:lang w:val="en-CA"/>
        </w:rPr>
        <w:lastRenderedPageBreak/>
        <w:t xml:space="preserve">to Psychosocial </w:t>
      </w:r>
      <w:r w:rsidR="00C577ED">
        <w:rPr>
          <w:lang w:val="en-CA"/>
        </w:rPr>
        <w:t>Evaluation</w:t>
      </w:r>
      <w:r w:rsidR="00947ED6">
        <w:rPr>
          <w:lang w:val="en-CA"/>
        </w:rPr>
        <w:t xml:space="preserve"> </w:t>
      </w:r>
      <w:r w:rsidRPr="00D33F48">
        <w:rPr>
          <w:lang w:val="en-CA"/>
        </w:rPr>
        <w:t>and Consultation of Records form appended to these directives, which includes the contact list (</w:t>
      </w:r>
      <w:hyperlink r:id="rId39" w:history="1">
        <w:r w:rsidRPr="00B11EDE">
          <w:rPr>
            <w:rStyle w:val="Lienhypertexte"/>
            <w:lang w:val="en-CA"/>
          </w:rPr>
          <w:t>Schedule Gatineau 15</w:t>
        </w:r>
      </w:hyperlink>
      <w:r w:rsidRPr="00D33F48">
        <w:rPr>
          <w:lang w:val="en-CA"/>
        </w:rPr>
        <w:t>).</w:t>
      </w:r>
      <w:r w:rsidR="009A5923" w:rsidRPr="00D33F48">
        <w:rPr>
          <w:lang w:val="en-CA"/>
        </w:rPr>
        <w:t xml:space="preserve"> </w:t>
      </w:r>
      <w:r w:rsidRPr="00D33F48">
        <w:rPr>
          <w:lang w:val="en-CA"/>
        </w:rPr>
        <w:t xml:space="preserve">This form must be </w:t>
      </w:r>
      <w:r w:rsidR="00CC5E5D">
        <w:rPr>
          <w:lang w:val="en-CA"/>
        </w:rPr>
        <w:t>sent</w:t>
      </w:r>
      <w:r w:rsidRPr="00D33F48">
        <w:rPr>
          <w:lang w:val="en-CA"/>
        </w:rPr>
        <w:t xml:space="preserve"> to the judge who made the order, not directly to the expert </w:t>
      </w:r>
      <w:r w:rsidR="00947ED6">
        <w:rPr>
          <w:lang w:val="en-CA"/>
        </w:rPr>
        <w:t xml:space="preserve">assessment </w:t>
      </w:r>
      <w:r w:rsidRPr="00D33F48">
        <w:rPr>
          <w:lang w:val="en-CA"/>
        </w:rPr>
        <w:t xml:space="preserve">services at the Centre </w:t>
      </w:r>
      <w:proofErr w:type="spellStart"/>
      <w:r w:rsidRPr="00D33F48">
        <w:rPr>
          <w:lang w:val="en-CA"/>
        </w:rPr>
        <w:t>intégré</w:t>
      </w:r>
      <w:proofErr w:type="spellEnd"/>
      <w:r w:rsidRPr="00D33F48">
        <w:rPr>
          <w:lang w:val="en-CA"/>
        </w:rPr>
        <w:t xml:space="preserve"> de </w:t>
      </w:r>
      <w:proofErr w:type="spellStart"/>
      <w:r w:rsidRPr="00D33F48">
        <w:rPr>
          <w:lang w:val="en-CA"/>
        </w:rPr>
        <w:t>santé</w:t>
      </w:r>
      <w:proofErr w:type="spellEnd"/>
      <w:r w:rsidRPr="00D33F48">
        <w:rPr>
          <w:lang w:val="en-CA"/>
        </w:rPr>
        <w:t xml:space="preserve"> et de services </w:t>
      </w:r>
      <w:proofErr w:type="spellStart"/>
      <w:r w:rsidRPr="00D33F48">
        <w:rPr>
          <w:lang w:val="en-CA"/>
        </w:rPr>
        <w:t>sociaux</w:t>
      </w:r>
      <w:proofErr w:type="spellEnd"/>
      <w:r w:rsidRPr="00D33F48">
        <w:rPr>
          <w:lang w:val="en-CA"/>
        </w:rPr>
        <w:t xml:space="preserve"> de </w:t>
      </w:r>
      <w:proofErr w:type="spellStart"/>
      <w:r w:rsidRPr="00D33F48">
        <w:rPr>
          <w:lang w:val="en-CA"/>
        </w:rPr>
        <w:t>l’Outaouais</w:t>
      </w:r>
      <w:proofErr w:type="spellEnd"/>
      <w:r w:rsidRPr="00D33F48">
        <w:rPr>
          <w:lang w:val="en-CA"/>
        </w:rPr>
        <w:t xml:space="preserve"> (CISSSO).</w:t>
      </w:r>
    </w:p>
    <w:bookmarkEnd w:id="40"/>
    <w:p w14:paraId="459D7906" w14:textId="33C8DC3D" w:rsidR="007C6997" w:rsidRPr="00D33F48" w:rsidRDefault="00194024" w:rsidP="007C6997">
      <w:pPr>
        <w:pStyle w:val="paragraphenumrot"/>
        <w:rPr>
          <w:lang w:val="en-CA"/>
        </w:rPr>
      </w:pPr>
      <w:r w:rsidRPr="00D33F48">
        <w:rPr>
          <w:lang w:val="en-CA"/>
        </w:rPr>
        <w:t xml:space="preserve">An application for a safeguard order that is entered on the roll for the first time and for which the </w:t>
      </w:r>
      <w:r w:rsidR="009507EE">
        <w:rPr>
          <w:lang w:val="en-CA"/>
        </w:rPr>
        <w:t>record</w:t>
      </w:r>
      <w:r w:rsidRPr="00D33F48">
        <w:rPr>
          <w:lang w:val="en-CA"/>
        </w:rPr>
        <w:t xml:space="preserve"> is not complete is postponed to the next practice session to be heard.</w:t>
      </w:r>
      <w:r w:rsidR="009A5923" w:rsidRPr="00D33F48">
        <w:rPr>
          <w:lang w:val="en-CA"/>
        </w:rPr>
        <w:t xml:space="preserve"> </w:t>
      </w:r>
      <w:r w:rsidRPr="00D33F48">
        <w:rPr>
          <w:lang w:val="en-CA"/>
        </w:rPr>
        <w:t xml:space="preserve">If applicable, a timetable for the filing of the affidavits in response and in reply is fixed according to the following terms: the affidavit in response must be filed no later than the Tuesday of the week </w:t>
      </w:r>
      <w:r w:rsidR="00D33F48" w:rsidRPr="00D33F48">
        <w:rPr>
          <w:lang w:val="en-CA"/>
        </w:rPr>
        <w:t>preceding</w:t>
      </w:r>
      <w:r w:rsidRPr="00D33F48">
        <w:rPr>
          <w:lang w:val="en-CA"/>
        </w:rPr>
        <w:t xml:space="preserve"> the practice session and the affidavit in reply must be filed no later than the Friday of the week </w:t>
      </w:r>
      <w:r w:rsidR="00D33F48" w:rsidRPr="00D33F48">
        <w:rPr>
          <w:lang w:val="en-CA"/>
        </w:rPr>
        <w:t>preceding</w:t>
      </w:r>
      <w:r w:rsidRPr="00D33F48">
        <w:rPr>
          <w:lang w:val="en-CA"/>
        </w:rPr>
        <w:t xml:space="preserve"> the practice session. </w:t>
      </w:r>
      <w:r w:rsidR="009A5923" w:rsidRPr="00D33F48">
        <w:rPr>
          <w:lang w:val="en-CA"/>
        </w:rPr>
        <w:t xml:space="preserve"> </w:t>
      </w:r>
    </w:p>
    <w:p w14:paraId="4538C607" w14:textId="60D85B5F" w:rsidR="007C6997" w:rsidRPr="00D33F48" w:rsidRDefault="00194024" w:rsidP="007C6997">
      <w:pPr>
        <w:pStyle w:val="paragraphenumrot"/>
        <w:rPr>
          <w:lang w:val="en-CA"/>
        </w:rPr>
      </w:pPr>
      <w:r w:rsidRPr="00D33F48">
        <w:rPr>
          <w:lang w:val="en-CA"/>
        </w:rPr>
        <w:t xml:space="preserve">An application for a safeguard order entered on the roll for the first time and for which the </w:t>
      </w:r>
      <w:r w:rsidR="009507EE">
        <w:rPr>
          <w:lang w:val="en-CA"/>
        </w:rPr>
        <w:t>record</w:t>
      </w:r>
      <w:r w:rsidRPr="00D33F48">
        <w:rPr>
          <w:lang w:val="en-CA"/>
        </w:rPr>
        <w:t xml:space="preserve"> is not complete, and which cannot wait until the next practice session due to a well</w:t>
      </w:r>
      <w:r w:rsidR="00947ED6">
        <w:rPr>
          <w:lang w:val="en-CA"/>
        </w:rPr>
        <w:t>-</w:t>
      </w:r>
      <w:r w:rsidRPr="00D33F48">
        <w:rPr>
          <w:lang w:val="en-CA"/>
        </w:rPr>
        <w:t xml:space="preserve">documented and justified </w:t>
      </w:r>
      <w:r w:rsidR="00934921">
        <w:rPr>
          <w:lang w:val="en-CA"/>
        </w:rPr>
        <w:t>urgent situation</w:t>
      </w:r>
      <w:r w:rsidRPr="00D33F48">
        <w:rPr>
          <w:lang w:val="en-CA"/>
        </w:rPr>
        <w:t xml:space="preserve">, is </w:t>
      </w:r>
      <w:r w:rsidR="00D33F48" w:rsidRPr="00D33F48">
        <w:rPr>
          <w:lang w:val="en-CA"/>
        </w:rPr>
        <w:t>referred</w:t>
      </w:r>
      <w:r w:rsidRPr="00D33F48">
        <w:rPr>
          <w:lang w:val="en-CA"/>
        </w:rPr>
        <w:t xml:space="preserve"> to the judge presiding in the case management courtroom during the practice session the following day so that </w:t>
      </w:r>
      <w:r w:rsidR="00947ED6">
        <w:rPr>
          <w:lang w:val="en-CA"/>
        </w:rPr>
        <w:t xml:space="preserve">the </w:t>
      </w:r>
      <w:r w:rsidRPr="00D33F48">
        <w:rPr>
          <w:lang w:val="en-CA"/>
        </w:rPr>
        <w:t>judge may render, if needed, the appropriate orders to safeguard the rights of the parties.</w:t>
      </w:r>
    </w:p>
    <w:p w14:paraId="2E11D522" w14:textId="4FE1D726" w:rsidR="007C6997" w:rsidRPr="00D33F48" w:rsidRDefault="00194024" w:rsidP="007C6997">
      <w:pPr>
        <w:pStyle w:val="paragraphenumrot"/>
        <w:rPr>
          <w:lang w:val="en-CA"/>
        </w:rPr>
      </w:pPr>
      <w:r w:rsidRPr="00D33F48">
        <w:rPr>
          <w:lang w:val="en-CA"/>
        </w:rPr>
        <w:t xml:space="preserve">If the </w:t>
      </w:r>
      <w:r w:rsidR="00934921">
        <w:rPr>
          <w:lang w:val="en-CA"/>
        </w:rPr>
        <w:t>urgent situation</w:t>
      </w:r>
      <w:r w:rsidRPr="00D33F48">
        <w:rPr>
          <w:lang w:val="en-CA"/>
        </w:rPr>
        <w:t xml:space="preserve"> alleged in support of an application for a safeguard order is contested at the time of its </w:t>
      </w:r>
      <w:r w:rsidR="00D33F48" w:rsidRPr="00D33F48">
        <w:rPr>
          <w:lang w:val="en-CA"/>
        </w:rPr>
        <w:t>initial</w:t>
      </w:r>
      <w:r w:rsidRPr="00D33F48">
        <w:rPr>
          <w:lang w:val="en-CA"/>
        </w:rPr>
        <w:t xml:space="preserve"> presentation, the case is first heard to deal with that aspect only.</w:t>
      </w:r>
      <w:r w:rsidR="009A5923" w:rsidRPr="00D33F48">
        <w:rPr>
          <w:lang w:val="en-CA"/>
        </w:rPr>
        <w:t xml:space="preserve"> </w:t>
      </w:r>
      <w:r w:rsidRPr="00D33F48">
        <w:rPr>
          <w:lang w:val="en-CA"/>
        </w:rPr>
        <w:t xml:space="preserve">If the </w:t>
      </w:r>
      <w:r w:rsidR="00934921">
        <w:rPr>
          <w:lang w:val="en-CA"/>
        </w:rPr>
        <w:t>urgent situation</w:t>
      </w:r>
      <w:r w:rsidRPr="00D33F48">
        <w:rPr>
          <w:lang w:val="en-CA"/>
        </w:rPr>
        <w:t xml:space="preserve"> is recognized, the application is heard if the </w:t>
      </w:r>
      <w:r w:rsidR="009507EE">
        <w:rPr>
          <w:lang w:val="en-CA"/>
        </w:rPr>
        <w:t>record</w:t>
      </w:r>
      <w:r w:rsidRPr="00D33F48">
        <w:rPr>
          <w:lang w:val="en-CA"/>
        </w:rPr>
        <w:t xml:space="preserve"> is complete.</w:t>
      </w:r>
      <w:r w:rsidR="009A5923" w:rsidRPr="00D33F48">
        <w:rPr>
          <w:lang w:val="en-CA"/>
        </w:rPr>
        <w:t xml:space="preserve"> </w:t>
      </w:r>
      <w:r w:rsidRPr="00D33F48">
        <w:rPr>
          <w:lang w:val="en-CA"/>
        </w:rPr>
        <w:t xml:space="preserve">If the </w:t>
      </w:r>
      <w:r w:rsidR="009507EE">
        <w:rPr>
          <w:lang w:val="en-CA"/>
        </w:rPr>
        <w:t>record</w:t>
      </w:r>
      <w:r w:rsidRPr="00D33F48">
        <w:rPr>
          <w:lang w:val="en-CA"/>
        </w:rPr>
        <w:t xml:space="preserve"> is not complete, it is postponed to the next practice session.</w:t>
      </w:r>
      <w:r w:rsidR="009A5923" w:rsidRPr="00D33F48">
        <w:rPr>
          <w:lang w:val="en-CA"/>
        </w:rPr>
        <w:t xml:space="preserve"> </w:t>
      </w:r>
      <w:r w:rsidRPr="00D33F48">
        <w:rPr>
          <w:lang w:val="en-CA"/>
        </w:rPr>
        <w:t xml:space="preserve">As needed, the judge who ruled on the issue of </w:t>
      </w:r>
      <w:r w:rsidR="00934921">
        <w:rPr>
          <w:lang w:val="en-CA"/>
        </w:rPr>
        <w:t xml:space="preserve">urgency </w:t>
      </w:r>
      <w:r w:rsidRPr="00D33F48">
        <w:rPr>
          <w:lang w:val="en-CA"/>
        </w:rPr>
        <w:t>renders the appropriate orders to preserve the rights of the parties.</w:t>
      </w:r>
      <w:r w:rsidR="009A5923" w:rsidRPr="00D33F48">
        <w:rPr>
          <w:lang w:val="en-CA"/>
        </w:rPr>
        <w:t xml:space="preserve">  </w:t>
      </w:r>
    </w:p>
    <w:p w14:paraId="7D2A43FA" w14:textId="3A9BFDD8" w:rsidR="007C6997" w:rsidRPr="00D33F48" w:rsidRDefault="00194024" w:rsidP="007C6997">
      <w:pPr>
        <w:pStyle w:val="paragraphenumrot"/>
        <w:rPr>
          <w:lang w:val="en-CA"/>
        </w:rPr>
      </w:pPr>
      <w:r w:rsidRPr="00D33F48">
        <w:rPr>
          <w:lang w:val="en-CA"/>
        </w:rPr>
        <w:t xml:space="preserve">Except in special circumstances, the total duration of submissions at the time of the presentation of </w:t>
      </w:r>
      <w:r w:rsidR="00CD14B5">
        <w:rPr>
          <w:lang w:val="en-CA"/>
        </w:rPr>
        <w:t>a</w:t>
      </w:r>
      <w:r w:rsidRPr="00D33F48">
        <w:rPr>
          <w:lang w:val="en-CA"/>
        </w:rPr>
        <w:t xml:space="preserve"> case management notice or of a safeguard application is 30 minutes.</w:t>
      </w:r>
      <w:r w:rsidR="009A5923" w:rsidRPr="00D33F48">
        <w:rPr>
          <w:lang w:val="en-CA"/>
        </w:rPr>
        <w:t xml:space="preserve"> </w:t>
      </w:r>
      <w:r w:rsidRPr="00D33F48">
        <w:rPr>
          <w:lang w:val="en-CA"/>
        </w:rPr>
        <w:t>If the file is complex and several urgent applications must be decided, the duration of the hearing is determined by the special clerk.</w:t>
      </w:r>
    </w:p>
    <w:p w14:paraId="597ECAB9" w14:textId="3C121CB2" w:rsidR="003F586F" w:rsidRPr="00D33F48" w:rsidRDefault="00194024" w:rsidP="003F586F">
      <w:pPr>
        <w:pStyle w:val="paragraphenumrot"/>
        <w:rPr>
          <w:lang w:val="en-CA"/>
        </w:rPr>
      </w:pPr>
      <w:r w:rsidRPr="00D33F48">
        <w:rPr>
          <w:lang w:val="en-CA"/>
        </w:rPr>
        <w:t>The practice session is coordinated by a judge from room #3, which serves as the case management room.</w:t>
      </w:r>
      <w:r w:rsidR="009A5923" w:rsidRPr="00D33F48">
        <w:rPr>
          <w:lang w:val="en-CA"/>
        </w:rPr>
        <w:t xml:space="preserve"> </w:t>
      </w:r>
      <w:r w:rsidRPr="00D33F48">
        <w:rPr>
          <w:lang w:val="en-CA"/>
        </w:rPr>
        <w:t xml:space="preserve">All counsel and unrepresented parties who have an application on the roll must report </w:t>
      </w:r>
      <w:r w:rsidR="00AE3D31">
        <w:rPr>
          <w:lang w:val="en-CA"/>
        </w:rPr>
        <w:t>to</w:t>
      </w:r>
      <w:r w:rsidRPr="00D33F48">
        <w:rPr>
          <w:lang w:val="en-CA"/>
        </w:rPr>
        <w:t xml:space="preserve"> room #3 at 9:00 a.m. Parties who are represented by counsel do not have to report to the case management room.</w:t>
      </w:r>
      <w:r w:rsidR="009A5923" w:rsidRPr="00D33F48">
        <w:rPr>
          <w:lang w:val="en-CA"/>
        </w:rPr>
        <w:t xml:space="preserve"> </w:t>
      </w:r>
      <w:r w:rsidR="00AE55C8" w:rsidRPr="00D33F48">
        <w:rPr>
          <w:lang w:val="en-CA"/>
        </w:rPr>
        <w:t>They must wait for their counsel to inform them of the time and room in which their application will be heard.</w:t>
      </w:r>
      <w:r w:rsidR="009A5923" w:rsidRPr="00D33F48">
        <w:rPr>
          <w:lang w:val="en-CA"/>
        </w:rPr>
        <w:t xml:space="preserve">  </w:t>
      </w:r>
    </w:p>
    <w:p w14:paraId="7034139D" w14:textId="41CDF3D9" w:rsidR="003F586F" w:rsidRPr="00D33F48" w:rsidRDefault="00AE55C8" w:rsidP="003F586F">
      <w:pPr>
        <w:pStyle w:val="paragraphenumrot"/>
        <w:rPr>
          <w:lang w:val="en-CA"/>
        </w:rPr>
      </w:pPr>
      <w:r w:rsidRPr="00D33F48">
        <w:rPr>
          <w:lang w:val="en-CA"/>
        </w:rPr>
        <w:t>The judge coordinating the practice session assigns applications and case management notices to the available judges and directs counsel and unrepresented parties to the appropriate courtrooms.</w:t>
      </w:r>
      <w:r w:rsidR="009A5923" w:rsidRPr="00D33F48">
        <w:rPr>
          <w:lang w:val="en-CA"/>
        </w:rPr>
        <w:t xml:space="preserve"> </w:t>
      </w:r>
      <w:r w:rsidRPr="00D33F48">
        <w:rPr>
          <w:lang w:val="en-CA"/>
        </w:rPr>
        <w:t xml:space="preserve">Counsel </w:t>
      </w:r>
      <w:r w:rsidR="00E14469">
        <w:rPr>
          <w:lang w:val="en-CA"/>
        </w:rPr>
        <w:t xml:space="preserve">with </w:t>
      </w:r>
      <w:r w:rsidRPr="00D33F48">
        <w:rPr>
          <w:lang w:val="en-CA"/>
        </w:rPr>
        <w:t>more than one application on the roll must report to the case management room after the hearing of each application in which he or she is acting.</w:t>
      </w:r>
      <w:r w:rsidR="009A5923" w:rsidRPr="00D33F48">
        <w:rPr>
          <w:lang w:val="en-CA"/>
        </w:rPr>
        <w:t xml:space="preserve">  </w:t>
      </w:r>
    </w:p>
    <w:p w14:paraId="18E16A45" w14:textId="33A19382" w:rsidR="003F586F" w:rsidRPr="00D33F48" w:rsidRDefault="00AE55C8" w:rsidP="00030014">
      <w:pPr>
        <w:pStyle w:val="paragraphenumrot"/>
        <w:rPr>
          <w:lang w:val="en-CA"/>
        </w:rPr>
      </w:pPr>
      <w:r w:rsidRPr="00D33F48">
        <w:rPr>
          <w:rStyle w:val="Aucun"/>
          <w:lang w:val="en-CA"/>
        </w:rPr>
        <w:lastRenderedPageBreak/>
        <w:t>An application that cannot be heard because of the volume of cases on the roll is postponed to a subsequent practice session or to any other date determined by the coordinating judge.</w:t>
      </w:r>
      <w:r w:rsidR="009A5923" w:rsidRPr="00D33F48">
        <w:rPr>
          <w:rStyle w:val="Aucun"/>
          <w:lang w:val="en-CA"/>
        </w:rPr>
        <w:t xml:space="preserve"> </w:t>
      </w:r>
      <w:r w:rsidRPr="00D33F48">
        <w:rPr>
          <w:rStyle w:val="Aucun"/>
          <w:lang w:val="en-CA"/>
        </w:rPr>
        <w:t>As needed, the judge presiding over the calling of the roll makes the appropriate orders to preserve the rights of the parties.</w:t>
      </w:r>
      <w:r w:rsidR="009A5923" w:rsidRPr="00D33F48">
        <w:rPr>
          <w:rStyle w:val="Aucun"/>
          <w:lang w:val="en-CA"/>
        </w:rPr>
        <w:t xml:space="preserve">   </w:t>
      </w:r>
    </w:p>
    <w:p w14:paraId="1AB692D7" w14:textId="08AA9AE9" w:rsidR="003F586F" w:rsidRPr="00D33F48" w:rsidRDefault="00AE55C8" w:rsidP="00115539">
      <w:pPr>
        <w:pStyle w:val="Titre2"/>
        <w:rPr>
          <w:rStyle w:val="Aucun"/>
          <w:b w:val="0"/>
          <w:lang w:val="en-CA"/>
        </w:rPr>
      </w:pPr>
      <w:bookmarkStart w:id="41" w:name="_Toc128576379"/>
      <w:r w:rsidRPr="00D33F48">
        <w:rPr>
          <w:rStyle w:val="Aucun"/>
          <w:lang w:val="en-CA"/>
        </w:rPr>
        <w:t>Cases fixed on the contested practice roll</w:t>
      </w:r>
      <w:bookmarkEnd w:id="41"/>
    </w:p>
    <w:p w14:paraId="692BF74D" w14:textId="490431ED" w:rsidR="003F586F" w:rsidRPr="00D33F48" w:rsidRDefault="00AE55C8" w:rsidP="003F586F">
      <w:pPr>
        <w:pStyle w:val="paragraphenumrot"/>
        <w:rPr>
          <w:lang w:val="en-CA"/>
        </w:rPr>
      </w:pPr>
      <w:r w:rsidRPr="00D33F48">
        <w:rPr>
          <w:lang w:val="en-CA"/>
        </w:rPr>
        <w:t xml:space="preserve">Applications </w:t>
      </w:r>
      <w:proofErr w:type="gramStart"/>
      <w:r w:rsidRPr="00D33F48">
        <w:rPr>
          <w:lang w:val="en-CA"/>
        </w:rPr>
        <w:t>in the course of</w:t>
      </w:r>
      <w:proofErr w:type="gramEnd"/>
      <w:r w:rsidRPr="00D33F48">
        <w:rPr>
          <w:lang w:val="en-CA"/>
        </w:rPr>
        <w:t xml:space="preserve"> a proceeding where the duration of the hearing is expected to be more than two hours (including the judge</w:t>
      </w:r>
      <w:r w:rsidR="003E62E8">
        <w:rPr>
          <w:lang w:val="en-CA"/>
        </w:rPr>
        <w:t>’</w:t>
      </w:r>
      <w:r w:rsidRPr="00D33F48">
        <w:rPr>
          <w:lang w:val="en-CA"/>
        </w:rPr>
        <w:t xml:space="preserve">s reading time) are </w:t>
      </w:r>
      <w:r w:rsidR="003E62E8">
        <w:rPr>
          <w:lang w:val="en-CA"/>
        </w:rPr>
        <w:t>fixed</w:t>
      </w:r>
      <w:r w:rsidRPr="00D33F48">
        <w:rPr>
          <w:lang w:val="en-CA"/>
        </w:rPr>
        <w:t xml:space="preserve"> on the contested practice roll by the master of the rolls</w:t>
      </w:r>
      <w:r w:rsidR="0048385B">
        <w:rPr>
          <w:lang w:val="en-CA"/>
        </w:rPr>
        <w:t xml:space="preserve"> or directly by the coordinating judge</w:t>
      </w:r>
      <w:r w:rsidRPr="00D33F48">
        <w:rPr>
          <w:lang w:val="en-CA"/>
        </w:rPr>
        <w:t>.</w:t>
      </w:r>
    </w:p>
    <w:p w14:paraId="56BB43D3" w14:textId="3D3F4B9A" w:rsidR="003F586F" w:rsidRPr="00D33F48" w:rsidRDefault="00AE55C8" w:rsidP="003F586F">
      <w:pPr>
        <w:pStyle w:val="paragraphenumrot"/>
        <w:rPr>
          <w:lang w:val="en-CA"/>
        </w:rPr>
      </w:pPr>
      <w:r w:rsidRPr="00D33F48">
        <w:rPr>
          <w:lang w:val="en-CA"/>
        </w:rPr>
        <w:t xml:space="preserve">Applications pertaining to custody, access, and child support between de facto spouses and applications to </w:t>
      </w:r>
      <w:r w:rsidR="0048385B">
        <w:rPr>
          <w:lang w:val="en-CA"/>
        </w:rPr>
        <w:t xml:space="preserve">vary corollary relief </w:t>
      </w:r>
      <w:r w:rsidRPr="00D33F48">
        <w:rPr>
          <w:lang w:val="en-CA"/>
        </w:rPr>
        <w:t xml:space="preserve">pertaining to the sharing of parenting time/custody, access, and child or spousal support requiring the presentation of testimonial evidence with an expected duration no more than two days are </w:t>
      </w:r>
      <w:r w:rsidR="003E62E8">
        <w:rPr>
          <w:lang w:val="en-CA"/>
        </w:rPr>
        <w:t>fixed</w:t>
      </w:r>
      <w:r w:rsidRPr="00D33F48">
        <w:rPr>
          <w:lang w:val="en-CA"/>
        </w:rPr>
        <w:t xml:space="preserve"> </w:t>
      </w:r>
      <w:r w:rsidR="003E62E8">
        <w:rPr>
          <w:lang w:val="en-CA"/>
        </w:rPr>
        <w:t>o</w:t>
      </w:r>
      <w:r w:rsidRPr="00D33F48">
        <w:rPr>
          <w:lang w:val="en-CA"/>
        </w:rPr>
        <w:t>n the contested practice roll by the master of the rolls.</w:t>
      </w:r>
      <w:r w:rsidR="009A5923" w:rsidRPr="00D33F48">
        <w:rPr>
          <w:lang w:val="en-CA"/>
        </w:rPr>
        <w:t xml:space="preserve"> </w:t>
      </w:r>
      <w:r w:rsidRPr="00D33F48">
        <w:rPr>
          <w:lang w:val="en-CA"/>
        </w:rPr>
        <w:t>Cases with an expected duration of more than two days are entered on the provisional roll of cases on the merits and are fixed during a provisional calling of the roll.</w:t>
      </w:r>
    </w:p>
    <w:p w14:paraId="6925E358" w14:textId="745DAE63" w:rsidR="006A4C44" w:rsidRPr="00D33F48" w:rsidRDefault="00AE55C8" w:rsidP="006A4C44">
      <w:pPr>
        <w:pStyle w:val="paragraphenumrot"/>
        <w:rPr>
          <w:rStyle w:val="Aucun"/>
          <w:lang w:val="en-CA"/>
        </w:rPr>
      </w:pPr>
      <w:r w:rsidRPr="00D33F48">
        <w:rPr>
          <w:rStyle w:val="Aucun"/>
          <w:lang w:val="en-CA"/>
        </w:rPr>
        <w:t>Files in which a psychosocial assessment has been conducted are fixed as a priority and are managed before the coordinating judge fixes the date.</w:t>
      </w:r>
      <w:r w:rsidR="009A5923" w:rsidRPr="00D33F48">
        <w:rPr>
          <w:rStyle w:val="Aucun"/>
          <w:lang w:val="en-CA"/>
        </w:rPr>
        <w:t xml:space="preserve">   </w:t>
      </w:r>
    </w:p>
    <w:p w14:paraId="6D8FA42C" w14:textId="6BAD7C43" w:rsidR="003F586F" w:rsidRPr="00D33F48" w:rsidRDefault="00AE55C8" w:rsidP="003F586F">
      <w:pPr>
        <w:pStyle w:val="paragraphenumrot"/>
        <w:rPr>
          <w:lang w:val="en-CA"/>
        </w:rPr>
      </w:pPr>
      <w:r w:rsidRPr="00D33F48">
        <w:rPr>
          <w:lang w:val="en-CA"/>
        </w:rPr>
        <w:t>Applications between de facto spouses that include issues pertaining to the division of property or their other financial interests are entered in the provisional roll of cases on the merits and are fixed during the provisional calling of the roll.</w:t>
      </w:r>
      <w:r w:rsidR="009A5923" w:rsidRPr="00D33F48">
        <w:rPr>
          <w:lang w:val="en-CA"/>
        </w:rPr>
        <w:t xml:space="preserve">  </w:t>
      </w:r>
    </w:p>
    <w:p w14:paraId="3A9A19D4" w14:textId="7A766075" w:rsidR="003F586F" w:rsidRPr="00D33F48" w:rsidRDefault="00AE55C8" w:rsidP="003F586F">
      <w:pPr>
        <w:pStyle w:val="paragraphenumrot"/>
        <w:rPr>
          <w:lang w:val="en-CA"/>
        </w:rPr>
      </w:pPr>
      <w:r w:rsidRPr="00D33F48">
        <w:rPr>
          <w:lang w:val="en-CA"/>
        </w:rPr>
        <w:t xml:space="preserve">For a file to be fixed on the contested </w:t>
      </w:r>
      <w:r w:rsidR="001C2E9C">
        <w:rPr>
          <w:lang w:val="en-CA"/>
        </w:rPr>
        <w:t xml:space="preserve">practice </w:t>
      </w:r>
      <w:r w:rsidRPr="00D33F48">
        <w:rPr>
          <w:lang w:val="en-CA"/>
        </w:rPr>
        <w:t>roll, the parties must have completed and sent to the master of the rolls (</w:t>
      </w:r>
      <w:hyperlink r:id="rId40" w:history="1">
        <w:r w:rsidR="00480758" w:rsidRPr="009059D7">
          <w:rPr>
            <w:rStyle w:val="Lienhypertexte"/>
            <w:lang w:val="en-CA"/>
          </w:rPr>
          <w:t>maitredesroles-cs-gatineau@justice.gouv.qc.ca</w:t>
        </w:r>
      </w:hyperlink>
      <w:r w:rsidRPr="00D33F48">
        <w:rPr>
          <w:lang w:val="en-CA"/>
        </w:rPr>
        <w:t>) the Joint Declaration to Fix a Hearing (</w:t>
      </w:r>
      <w:hyperlink r:id="rId41" w:history="1">
        <w:r w:rsidRPr="00C47DEA">
          <w:rPr>
            <w:rStyle w:val="Lienhypertexte"/>
            <w:lang w:val="en-CA"/>
          </w:rPr>
          <w:t>Schedule Division 4</w:t>
        </w:r>
      </w:hyperlink>
      <w:r w:rsidRPr="00D33F48">
        <w:rPr>
          <w:lang w:val="en-CA"/>
        </w:rPr>
        <w:t>).</w:t>
      </w:r>
      <w:r w:rsidR="009A5923" w:rsidRPr="00D33F48">
        <w:rPr>
          <w:lang w:val="en-CA"/>
        </w:rPr>
        <w:t xml:space="preserve"> </w:t>
      </w:r>
      <w:r w:rsidRPr="00D33F48">
        <w:rPr>
          <w:lang w:val="en-CA"/>
        </w:rPr>
        <w:t xml:space="preserve">The form must be accompanied by a joint list of </w:t>
      </w:r>
      <w:r w:rsidR="00F7014A">
        <w:rPr>
          <w:lang w:val="en-CA"/>
        </w:rPr>
        <w:t xml:space="preserve">the </w:t>
      </w:r>
      <w:r w:rsidRPr="00D33F48">
        <w:rPr>
          <w:lang w:val="en-CA"/>
        </w:rPr>
        <w:t xml:space="preserve">dates </w:t>
      </w:r>
      <w:r w:rsidR="00F7014A">
        <w:rPr>
          <w:lang w:val="en-CA"/>
        </w:rPr>
        <w:t>when</w:t>
      </w:r>
      <w:r w:rsidRPr="00D33F48">
        <w:rPr>
          <w:lang w:val="en-CA"/>
        </w:rPr>
        <w:t xml:space="preserve"> the parties and counsel are unavailable during the eight months following the date the form is filed.</w:t>
      </w:r>
      <w:r w:rsidR="009A5923" w:rsidRPr="00D33F48">
        <w:rPr>
          <w:lang w:val="en-CA"/>
        </w:rPr>
        <w:t xml:space="preserve"> </w:t>
      </w:r>
    </w:p>
    <w:p w14:paraId="44DDBEF2" w14:textId="12D82F6D" w:rsidR="003F586F" w:rsidRPr="00D33F48" w:rsidRDefault="00AE55C8" w:rsidP="003F586F">
      <w:pPr>
        <w:pStyle w:val="paragraphenumrot"/>
        <w:rPr>
          <w:rStyle w:val="Aucun"/>
          <w:lang w:val="en-CA"/>
        </w:rPr>
      </w:pPr>
      <w:r w:rsidRPr="00D33F48">
        <w:rPr>
          <w:rStyle w:val="Aucun"/>
          <w:lang w:val="en-CA"/>
        </w:rPr>
        <w:t>The parties must file a trial plan at least 14 days before the hearing.</w:t>
      </w:r>
      <w:r w:rsidR="009A5923" w:rsidRPr="00D33F48">
        <w:rPr>
          <w:rStyle w:val="Aucun"/>
          <w:lang w:val="en-CA"/>
        </w:rPr>
        <w:t xml:space="preserve"> </w:t>
      </w:r>
      <w:r w:rsidRPr="00D33F48">
        <w:rPr>
          <w:rStyle w:val="Aucun"/>
          <w:lang w:val="en-CA"/>
        </w:rPr>
        <w:t xml:space="preserve">The trial plan </w:t>
      </w:r>
      <w:r w:rsidR="00313707">
        <w:rPr>
          <w:rStyle w:val="Aucun"/>
          <w:lang w:val="en-CA"/>
        </w:rPr>
        <w:t>describes</w:t>
      </w:r>
      <w:r w:rsidRPr="00D33F48">
        <w:rPr>
          <w:rStyle w:val="Aucun"/>
          <w:lang w:val="en-CA"/>
        </w:rPr>
        <w:t>: the issues still in dispute and the conclusions sought by each party; the admissions; the anticipated objections; the order of presentation of the evidence; the names of the witnesses called to testify; the preferred manner of their testimony (in person or virtually); and the planned duration of their testimony (including cross-examination and re-examination).</w:t>
      </w:r>
      <w:r w:rsidR="009A5923" w:rsidRPr="00D33F48">
        <w:rPr>
          <w:rStyle w:val="Aucun"/>
          <w:lang w:val="en-CA"/>
        </w:rPr>
        <w:t xml:space="preserve"> </w:t>
      </w:r>
      <w:r w:rsidRPr="00D33F48">
        <w:rPr>
          <w:rStyle w:val="Aucun"/>
          <w:lang w:val="en-CA"/>
        </w:rPr>
        <w:t xml:space="preserve">The trial plan must be prepared </w:t>
      </w:r>
      <w:r w:rsidR="00313707">
        <w:rPr>
          <w:rStyle w:val="Aucun"/>
          <w:lang w:val="en-CA"/>
        </w:rPr>
        <w:t xml:space="preserve">using </w:t>
      </w:r>
      <w:r w:rsidRPr="00D33F48">
        <w:rPr>
          <w:rStyle w:val="Aucun"/>
          <w:lang w:val="en-CA"/>
        </w:rPr>
        <w:t>the model appended to these directives (</w:t>
      </w:r>
      <w:hyperlink r:id="rId42" w:history="1">
        <w:r w:rsidRPr="004C6D96">
          <w:rPr>
            <w:rStyle w:val="Lienhypertexte"/>
            <w:lang w:val="en-CA"/>
          </w:rPr>
          <w:t>Schedule Gatineau 2</w:t>
        </w:r>
      </w:hyperlink>
      <w:r w:rsidRPr="00D33F48">
        <w:rPr>
          <w:rStyle w:val="Aucun"/>
          <w:lang w:val="en-CA"/>
        </w:rPr>
        <w:t>).</w:t>
      </w:r>
      <w:r w:rsidR="00C121C9" w:rsidRPr="00D33F48">
        <w:rPr>
          <w:rStyle w:val="Aucun"/>
          <w:lang w:val="en-CA"/>
        </w:rPr>
        <w:t xml:space="preserve"> </w:t>
      </w:r>
    </w:p>
    <w:p w14:paraId="09F31718" w14:textId="2E565CCE" w:rsidR="003F586F" w:rsidRPr="00D33F48" w:rsidRDefault="00AE55C8" w:rsidP="003F586F">
      <w:pPr>
        <w:pStyle w:val="paragraphenumrot"/>
        <w:rPr>
          <w:rStyle w:val="Aucun"/>
          <w:lang w:val="en-CA"/>
        </w:rPr>
      </w:pPr>
      <w:r w:rsidRPr="00D33F48">
        <w:rPr>
          <w:rStyle w:val="Aucun"/>
          <w:lang w:val="en-CA"/>
        </w:rPr>
        <w:t>Any request for postponement must be addressed to the coordinating judge and state the file number, the names of the parties, the grounds for the request for postponement, and the position of the opposing party.</w:t>
      </w:r>
      <w:r w:rsidR="009A5923" w:rsidRPr="00D33F48">
        <w:rPr>
          <w:rStyle w:val="Aucun"/>
          <w:lang w:val="en-CA"/>
        </w:rPr>
        <w:t xml:space="preserve"> </w:t>
      </w:r>
    </w:p>
    <w:p w14:paraId="4DC9AAA4" w14:textId="3C0FF13F" w:rsidR="003F586F" w:rsidRPr="00D33F48" w:rsidRDefault="00AE55C8" w:rsidP="00115539">
      <w:pPr>
        <w:pStyle w:val="Titre2"/>
        <w:rPr>
          <w:rStyle w:val="Aucun"/>
          <w:b w:val="0"/>
          <w:lang w:val="en-CA"/>
        </w:rPr>
      </w:pPr>
      <w:bookmarkStart w:id="42" w:name="_Toc128576380"/>
      <w:r w:rsidRPr="00D33F48">
        <w:rPr>
          <w:rStyle w:val="Aucun"/>
          <w:lang w:val="en-CA"/>
        </w:rPr>
        <w:lastRenderedPageBreak/>
        <w:t>Joint applications and applications by default</w:t>
      </w:r>
      <w:bookmarkEnd w:id="42"/>
    </w:p>
    <w:p w14:paraId="4CA434E3" w14:textId="49D6F1BC" w:rsidR="003F586F" w:rsidRPr="00D33F48" w:rsidRDefault="00AE55C8" w:rsidP="003F586F">
      <w:pPr>
        <w:pStyle w:val="paragraphenumrot"/>
        <w:rPr>
          <w:lang w:val="en-CA"/>
        </w:rPr>
      </w:pPr>
      <w:r w:rsidRPr="00D33F48">
        <w:rPr>
          <w:lang w:val="en-CA"/>
        </w:rPr>
        <w:t>No application for divorce, separation from bed and board, or dissolution of civil union, whether joint or by default for failure to answer the summons, to contest, or to take part in the case management conference, will be dealt with before the record is complete, with respect to both the pleadings and the documents required under s</w:t>
      </w:r>
      <w:r w:rsidR="00030442">
        <w:rPr>
          <w:lang w:val="en-CA"/>
        </w:rPr>
        <w:t>s.</w:t>
      </w:r>
      <w:r w:rsidRPr="00D33F48">
        <w:rPr>
          <w:lang w:val="en-CA"/>
        </w:rPr>
        <w:t xml:space="preserve"> 16 to 29 of the </w:t>
      </w:r>
      <w:hyperlink r:id="rId43" w:history="1">
        <w:r w:rsidRPr="00866271">
          <w:rPr>
            <w:rStyle w:val="Lienhypertexte"/>
            <w:i/>
            <w:iCs/>
            <w:lang w:val="en-CA"/>
          </w:rPr>
          <w:t>Regulation of the Superior Court of Québec in family matters</w:t>
        </w:r>
      </w:hyperlink>
      <w:r w:rsidRPr="00D33F48">
        <w:rPr>
          <w:lang w:val="en-CA"/>
        </w:rPr>
        <w:t>.</w:t>
      </w:r>
    </w:p>
    <w:bookmarkStart w:id="43" w:name="_Toc362850"/>
    <w:bookmarkStart w:id="44" w:name="_Toc363253"/>
    <w:p w14:paraId="528DC41A" w14:textId="33D177C1" w:rsidR="003F586F" w:rsidRPr="00D33F48" w:rsidRDefault="00D647DB" w:rsidP="003F586F">
      <w:pPr>
        <w:pStyle w:val="paragraphenumrot"/>
        <w:rPr>
          <w:lang w:val="en-CA"/>
        </w:rPr>
      </w:pPr>
      <w:r w:rsidRPr="00D33F48">
        <w:fldChar w:fldCharType="begin"/>
      </w:r>
      <w:r w:rsidRPr="00D33F48">
        <w:rPr>
          <w:lang w:val="en-CA"/>
        </w:rPr>
        <w:instrText xml:space="preserve"> HYPERLINK "https://lexius-gnjq.justice.gouv.qc.ca/fr/Accueil" </w:instrText>
      </w:r>
      <w:r w:rsidR="00C577ED">
        <w:rPr>
          <w:lang w:val="en-CA"/>
        </w:rPr>
        <w:fldChar w:fldCharType="separate"/>
      </w:r>
      <w:r w:rsidRPr="00D33F48">
        <w:rPr>
          <w:rStyle w:val="Lienhypertexte"/>
          <w:lang w:val="en-CA"/>
        </w:rPr>
        <w:fldChar w:fldCharType="end"/>
      </w:r>
      <w:bookmarkEnd w:id="43"/>
      <w:bookmarkEnd w:id="44"/>
      <w:r w:rsidR="00581277" w:rsidRPr="00D33F48">
        <w:rPr>
          <w:spacing w:val="-4"/>
          <w:lang w:val="en-CA"/>
        </w:rPr>
        <w:t xml:space="preserve">Joint applications are decided when the application is filed </w:t>
      </w:r>
      <w:r w:rsidR="0024617A">
        <w:rPr>
          <w:spacing w:val="-4"/>
          <w:lang w:val="en-CA"/>
        </w:rPr>
        <w:t>at</w:t>
      </w:r>
      <w:r w:rsidR="00581277" w:rsidRPr="00D33F48">
        <w:rPr>
          <w:spacing w:val="-4"/>
          <w:lang w:val="en-CA"/>
        </w:rPr>
        <w:t xml:space="preserve"> the court office or through the </w:t>
      </w:r>
      <w:hyperlink r:id="rId44" w:history="1">
        <w:r w:rsidR="00581277" w:rsidRPr="00866271">
          <w:rPr>
            <w:rStyle w:val="Lienhypertexte"/>
            <w:spacing w:val="-4"/>
            <w:lang w:val="en-CA"/>
          </w:rPr>
          <w:t xml:space="preserve">Greffe numérique </w:t>
        </w:r>
        <w:proofErr w:type="spellStart"/>
        <w:r w:rsidR="00581277" w:rsidRPr="00866271">
          <w:rPr>
            <w:rStyle w:val="Lienhypertexte"/>
            <w:spacing w:val="-4"/>
            <w:lang w:val="en-CA"/>
          </w:rPr>
          <w:t>judiciaire</w:t>
        </w:r>
        <w:proofErr w:type="spellEnd"/>
        <w:r w:rsidR="00581277" w:rsidRPr="00866271">
          <w:rPr>
            <w:rStyle w:val="Lienhypertexte"/>
            <w:spacing w:val="-4"/>
            <w:lang w:val="en-CA"/>
          </w:rPr>
          <w:t xml:space="preserve"> du Québec</w:t>
        </w:r>
      </w:hyperlink>
      <w:r w:rsidR="00581277" w:rsidRPr="00D33F48">
        <w:rPr>
          <w:spacing w:val="-4"/>
          <w:lang w:val="en-CA"/>
        </w:rPr>
        <w:t xml:space="preserve"> [digital court office of Québec] (GNJQ), along with:</w:t>
      </w:r>
    </w:p>
    <w:p w14:paraId="23A8F8E8" w14:textId="326C1ADB" w:rsidR="003F586F" w:rsidRPr="00D33F48" w:rsidRDefault="00581277" w:rsidP="00916728">
      <w:pPr>
        <w:pStyle w:val="sousparagraphea"/>
        <w:numPr>
          <w:ilvl w:val="0"/>
          <w:numId w:val="27"/>
        </w:numPr>
        <w:ind w:left="1276" w:hanging="425"/>
        <w:rPr>
          <w:lang w:val="en-CA"/>
        </w:rPr>
      </w:pPr>
      <w:r w:rsidRPr="00D33F48">
        <w:rPr>
          <w:lang w:val="en-CA"/>
        </w:rPr>
        <w:t xml:space="preserve">the exhibits with separate backings for each </w:t>
      </w:r>
      <w:proofErr w:type="gramStart"/>
      <w:r w:rsidRPr="00D33F48">
        <w:rPr>
          <w:lang w:val="en-CA"/>
        </w:rPr>
        <w:t>one;</w:t>
      </w:r>
      <w:proofErr w:type="gramEnd"/>
    </w:p>
    <w:p w14:paraId="24619F7E" w14:textId="2C267238" w:rsidR="003F586F" w:rsidRPr="00D33F48" w:rsidRDefault="00581277" w:rsidP="00916728">
      <w:pPr>
        <w:pStyle w:val="sousparagraphea"/>
        <w:numPr>
          <w:ilvl w:val="0"/>
          <w:numId w:val="27"/>
        </w:numPr>
        <w:ind w:left="1276" w:hanging="425"/>
        <w:rPr>
          <w:lang w:val="en-CA"/>
        </w:rPr>
      </w:pPr>
      <w:r w:rsidRPr="00D33F48">
        <w:rPr>
          <w:lang w:val="en-CA"/>
        </w:rPr>
        <w:t>the final agreement between the parties (with a separate backing</w:t>
      </w:r>
      <w:proofErr w:type="gramStart"/>
      <w:r w:rsidRPr="00D33F48">
        <w:rPr>
          <w:lang w:val="en-CA"/>
        </w:rPr>
        <w:t>);</w:t>
      </w:r>
      <w:proofErr w:type="gramEnd"/>
    </w:p>
    <w:p w14:paraId="50307BFD" w14:textId="2F0ED626" w:rsidR="003F586F" w:rsidRPr="00D33F48" w:rsidRDefault="00581277" w:rsidP="00916728">
      <w:pPr>
        <w:pStyle w:val="sousparagraphea"/>
        <w:numPr>
          <w:ilvl w:val="0"/>
          <w:numId w:val="27"/>
        </w:numPr>
        <w:ind w:left="1276" w:hanging="425"/>
        <w:rPr>
          <w:lang w:val="en-CA"/>
        </w:rPr>
      </w:pPr>
      <w:r w:rsidRPr="00D33F48">
        <w:rPr>
          <w:lang w:val="en-CA"/>
        </w:rPr>
        <w:t xml:space="preserve">the requisite detailed </w:t>
      </w:r>
      <w:proofErr w:type="gramStart"/>
      <w:r w:rsidRPr="00D33F48">
        <w:rPr>
          <w:lang w:val="en-CA"/>
        </w:rPr>
        <w:t>affidavits;</w:t>
      </w:r>
      <w:proofErr w:type="gramEnd"/>
    </w:p>
    <w:p w14:paraId="6F11833B" w14:textId="0EB63859" w:rsidR="003F586F" w:rsidRPr="00D33F48" w:rsidRDefault="00581277" w:rsidP="00916728">
      <w:pPr>
        <w:pStyle w:val="sousparagraphea"/>
        <w:numPr>
          <w:ilvl w:val="0"/>
          <w:numId w:val="27"/>
        </w:numPr>
        <w:ind w:left="1276" w:hanging="425"/>
        <w:rPr>
          <w:lang w:val="en-CA"/>
        </w:rPr>
      </w:pPr>
      <w:r w:rsidRPr="00D33F48">
        <w:rPr>
          <w:lang w:val="en-CA"/>
        </w:rPr>
        <w:t>the child support determination form where minor or dependant children are concerned, or the details of the</w:t>
      </w:r>
      <w:r w:rsidR="00030442">
        <w:rPr>
          <w:lang w:val="en-CA"/>
        </w:rPr>
        <w:t xml:space="preserve"> support</w:t>
      </w:r>
      <w:r w:rsidRPr="00D33F48">
        <w:rPr>
          <w:lang w:val="en-CA"/>
        </w:rPr>
        <w:t xml:space="preserve"> calculation where the federal child support tables apply; and</w:t>
      </w:r>
    </w:p>
    <w:p w14:paraId="0DE464F9" w14:textId="534A9FAA" w:rsidR="003F586F" w:rsidRPr="00D33F48" w:rsidRDefault="00581277" w:rsidP="00916728">
      <w:pPr>
        <w:pStyle w:val="sousparagraphea"/>
        <w:numPr>
          <w:ilvl w:val="0"/>
          <w:numId w:val="27"/>
        </w:numPr>
        <w:ind w:left="1276" w:hanging="425"/>
        <w:rPr>
          <w:lang w:val="en-CA"/>
        </w:rPr>
      </w:pPr>
      <w:r w:rsidRPr="00D33F48">
        <w:rPr>
          <w:lang w:val="en-CA"/>
        </w:rPr>
        <w:t xml:space="preserve">in the case of </w:t>
      </w:r>
      <w:r w:rsidR="00B15624">
        <w:rPr>
          <w:lang w:val="en-CA"/>
        </w:rPr>
        <w:t xml:space="preserve">an </w:t>
      </w:r>
      <w:r w:rsidRPr="00D33F48">
        <w:rPr>
          <w:lang w:val="en-CA"/>
        </w:rPr>
        <w:t>application for a support obligation, the statements under art. 444 C.C.P.</w:t>
      </w:r>
    </w:p>
    <w:p w14:paraId="0E0265B9" w14:textId="145871B7" w:rsidR="00223E3D" w:rsidRPr="00D33F48" w:rsidRDefault="00581277" w:rsidP="00115539">
      <w:pPr>
        <w:pStyle w:val="Titre1"/>
        <w:rPr>
          <w:sz w:val="24"/>
          <w:szCs w:val="24"/>
          <w:lang w:val="en-CA"/>
        </w:rPr>
      </w:pPr>
      <w:bookmarkStart w:id="45" w:name="_Toc128576381"/>
      <w:bookmarkStart w:id="46" w:name="_Toc144"/>
      <w:bookmarkEnd w:id="7"/>
      <w:r w:rsidRPr="00D33F48">
        <w:rPr>
          <w:sz w:val="24"/>
          <w:szCs w:val="24"/>
          <w:lang w:val="en-CA"/>
        </w:rPr>
        <w:t>APPLICATIONS IN BANKRUPTCY AND INSOLVENCY MATTERS</w:t>
      </w:r>
      <w:bookmarkEnd w:id="45"/>
    </w:p>
    <w:p w14:paraId="0D0525B4" w14:textId="2924B75F" w:rsidR="00A77531" w:rsidRPr="00D33F48" w:rsidRDefault="00581277" w:rsidP="00115539">
      <w:pPr>
        <w:pStyle w:val="Titre2"/>
        <w:rPr>
          <w:rStyle w:val="Aucun"/>
          <w:b w:val="0"/>
          <w:bCs w:val="0"/>
          <w:lang w:val="en-CA"/>
        </w:rPr>
      </w:pPr>
      <w:bookmarkStart w:id="47" w:name="_Toc128576382"/>
      <w:r w:rsidRPr="00D33F48">
        <w:rPr>
          <w:rStyle w:val="Aucun"/>
          <w:lang w:val="en-CA"/>
        </w:rPr>
        <w:t>Motions</w:t>
      </w:r>
      <w:bookmarkEnd w:id="47"/>
    </w:p>
    <w:p w14:paraId="19842669" w14:textId="0E4BE0ED" w:rsidR="00164C93" w:rsidRPr="00D33F48" w:rsidRDefault="00581277" w:rsidP="001C6131">
      <w:pPr>
        <w:pStyle w:val="paragraphenumrot"/>
        <w:rPr>
          <w:rStyle w:val="Aucun"/>
          <w:lang w:val="en-CA"/>
        </w:rPr>
      </w:pPr>
      <w:r w:rsidRPr="00D33F48">
        <w:rPr>
          <w:rStyle w:val="Aucun"/>
          <w:lang w:val="en-CA"/>
        </w:rPr>
        <w:t xml:space="preserve">As provided by </w:t>
      </w:r>
      <w:r w:rsidR="00661225">
        <w:rPr>
          <w:rStyle w:val="Aucun"/>
          <w:lang w:val="en-CA"/>
        </w:rPr>
        <w:t>s.</w:t>
      </w:r>
      <w:r w:rsidRPr="00D33F48">
        <w:rPr>
          <w:rStyle w:val="Aucun"/>
          <w:lang w:val="en-CA"/>
        </w:rPr>
        <w:t xml:space="preserve"> 11 of the </w:t>
      </w:r>
      <w:hyperlink r:id="rId45" w:history="1">
        <w:r w:rsidRPr="00866271">
          <w:rPr>
            <w:rStyle w:val="Lienhypertexte"/>
            <w:i/>
            <w:lang w:val="en-CA"/>
          </w:rPr>
          <w:t>Bankruptcy and Insolvency General Rules</w:t>
        </w:r>
      </w:hyperlink>
      <w:r w:rsidRPr="00D33F48">
        <w:rPr>
          <w:rStyle w:val="Aucun"/>
          <w:lang w:val="en-CA"/>
        </w:rPr>
        <w:t>, every application is made by motion.</w:t>
      </w:r>
      <w:r w:rsidR="00836F52" w:rsidRPr="00D33F48">
        <w:rPr>
          <w:rStyle w:val="Aucun"/>
          <w:lang w:val="en-CA"/>
        </w:rPr>
        <w:t xml:space="preserve">  </w:t>
      </w:r>
    </w:p>
    <w:p w14:paraId="7DC25093" w14:textId="3372D754" w:rsidR="00800FF6" w:rsidRPr="00D33F48" w:rsidRDefault="00581277" w:rsidP="001C6131">
      <w:pPr>
        <w:pStyle w:val="paragraphenumrot"/>
        <w:rPr>
          <w:rStyle w:val="Aucun"/>
          <w:lang w:val="en-CA"/>
        </w:rPr>
      </w:pPr>
      <w:r w:rsidRPr="00D33F48">
        <w:rPr>
          <w:rStyle w:val="Aucun"/>
          <w:lang w:val="en-CA"/>
        </w:rPr>
        <w:t xml:space="preserve">A motion must include, under its title, a reference to the specific provisions of the </w:t>
      </w:r>
      <w:hyperlink r:id="rId46" w:history="1">
        <w:r w:rsidRPr="00866271">
          <w:rPr>
            <w:rStyle w:val="Lienhypertexte"/>
            <w:i/>
            <w:lang w:val="en-CA"/>
          </w:rPr>
          <w:t>Bankruptcy and Insolvency Act</w:t>
        </w:r>
      </w:hyperlink>
      <w:r w:rsidRPr="00D33F48">
        <w:rPr>
          <w:rStyle w:val="Aucun"/>
          <w:lang w:val="en-CA"/>
        </w:rPr>
        <w:t xml:space="preserve"> and the </w:t>
      </w:r>
      <w:hyperlink r:id="rId47" w:history="1">
        <w:r w:rsidRPr="00866271">
          <w:rPr>
            <w:rStyle w:val="Lienhypertexte"/>
            <w:i/>
            <w:lang w:val="en-CA"/>
          </w:rPr>
          <w:t>Bankruptcy and Insolvency General Rules</w:t>
        </w:r>
      </w:hyperlink>
      <w:r w:rsidRPr="00D33F48">
        <w:rPr>
          <w:rStyle w:val="Aucun"/>
          <w:lang w:val="en-CA"/>
        </w:rPr>
        <w:t>.</w:t>
      </w:r>
      <w:r w:rsidR="009A5923" w:rsidRPr="00D33F48">
        <w:rPr>
          <w:rStyle w:val="Aucun"/>
          <w:lang w:val="en-CA"/>
        </w:rPr>
        <w:t xml:space="preserve">  </w:t>
      </w:r>
    </w:p>
    <w:p w14:paraId="229A0DB7" w14:textId="13A27EF0" w:rsidR="00136364" w:rsidRPr="00D33F48" w:rsidRDefault="00581277" w:rsidP="001C6131">
      <w:pPr>
        <w:pStyle w:val="paragraphenumrot"/>
        <w:rPr>
          <w:rStyle w:val="Aucun"/>
          <w:lang w:val="en-CA"/>
        </w:rPr>
      </w:pPr>
      <w:r w:rsidRPr="00D33F48">
        <w:rPr>
          <w:rStyle w:val="Aucun"/>
          <w:lang w:val="en-CA"/>
        </w:rPr>
        <w:t>The original of the motion, the supporting affidavits, and proof of service must be filed with the bankruptcy court office at least two business days, excluding Saturday, before the date of presentation.</w:t>
      </w:r>
    </w:p>
    <w:p w14:paraId="0B0CF821" w14:textId="50B4A604" w:rsidR="00323C97" w:rsidRPr="00D33F48" w:rsidRDefault="00581277" w:rsidP="001C6131">
      <w:pPr>
        <w:pStyle w:val="paragraphenumrot"/>
        <w:rPr>
          <w:rStyle w:val="Aucun"/>
          <w:lang w:val="en-CA"/>
        </w:rPr>
      </w:pPr>
      <w:r w:rsidRPr="00D33F48">
        <w:rPr>
          <w:rStyle w:val="Aucun"/>
          <w:lang w:val="en-CA"/>
        </w:rPr>
        <w:t>The notice of presentation must state that the motion will be presented before the registrar in room #11.</w:t>
      </w:r>
    </w:p>
    <w:p w14:paraId="0B97CAE1" w14:textId="097F81B6" w:rsidR="00323C97" w:rsidRPr="00D33F48" w:rsidRDefault="00DC4530" w:rsidP="001C6131">
      <w:pPr>
        <w:pStyle w:val="paragraphenumrot"/>
        <w:rPr>
          <w:rStyle w:val="Aucun"/>
          <w:lang w:val="en-CA"/>
        </w:rPr>
      </w:pPr>
      <w:r w:rsidRPr="00D33F48">
        <w:rPr>
          <w:rStyle w:val="Aucun"/>
          <w:lang w:val="en-CA"/>
        </w:rPr>
        <w:t xml:space="preserve">When the motion is presented, if it falls under the registrar’s jurisdiction, the registrar hears the parties or sets the timetable to ready the case for trial and postpones the motion </w:t>
      </w:r>
      <w:r w:rsidRPr="00CD462C">
        <w:rPr>
          <w:rStyle w:val="Aucun"/>
          <w:i/>
          <w:iCs/>
          <w:lang w:val="en-CA"/>
        </w:rPr>
        <w:t>pro forma</w:t>
      </w:r>
      <w:r w:rsidRPr="00D33F48">
        <w:rPr>
          <w:rStyle w:val="Aucun"/>
          <w:lang w:val="en-CA"/>
        </w:rPr>
        <w:t xml:space="preserve"> to a later date to fix a hearing date.</w:t>
      </w:r>
    </w:p>
    <w:p w14:paraId="594ED8C0" w14:textId="7FB85417" w:rsidR="00FA548C" w:rsidRPr="00D33F48" w:rsidRDefault="00DC4530" w:rsidP="001C6131">
      <w:pPr>
        <w:pStyle w:val="paragraphenumrot"/>
        <w:rPr>
          <w:rStyle w:val="Aucun"/>
          <w:lang w:val="en-CA"/>
        </w:rPr>
      </w:pPr>
      <w:r w:rsidRPr="00D33F48">
        <w:rPr>
          <w:rStyle w:val="Aucun"/>
          <w:lang w:val="en-CA"/>
        </w:rPr>
        <w:t>Motions that do not fall within the jurisdiction of the registrar may be presented during a civil practice session.</w:t>
      </w:r>
    </w:p>
    <w:p w14:paraId="40DE34BD" w14:textId="699AAB25" w:rsidR="009D1AE6" w:rsidRPr="00D33F48" w:rsidRDefault="00DC4530" w:rsidP="00115539">
      <w:pPr>
        <w:pStyle w:val="Titre2"/>
        <w:rPr>
          <w:rStyle w:val="Aucun"/>
          <w:b w:val="0"/>
          <w:lang w:val="en-CA"/>
        </w:rPr>
      </w:pPr>
      <w:bookmarkStart w:id="48" w:name="_Toc128576383"/>
      <w:r w:rsidRPr="00D33F48">
        <w:rPr>
          <w:rStyle w:val="Aucun"/>
          <w:lang w:val="en-CA"/>
        </w:rPr>
        <w:lastRenderedPageBreak/>
        <w:t>Filing of an application for a bankruptcy order</w:t>
      </w:r>
      <w:bookmarkEnd w:id="48"/>
    </w:p>
    <w:p w14:paraId="2799FB39" w14:textId="4C4965D4" w:rsidR="00A94399" w:rsidRPr="00D33F48" w:rsidRDefault="00DC4530" w:rsidP="00A94399">
      <w:pPr>
        <w:pStyle w:val="paragraphenumrot"/>
        <w:rPr>
          <w:rStyle w:val="Aucun"/>
          <w:bCs/>
          <w:lang w:val="en-CA"/>
        </w:rPr>
      </w:pPr>
      <w:r w:rsidRPr="00D33F48">
        <w:rPr>
          <w:rStyle w:val="Aucun"/>
          <w:bCs/>
          <w:lang w:val="en-CA"/>
        </w:rPr>
        <w:t xml:space="preserve">These proceedings must be dealt with in accordance with </w:t>
      </w:r>
      <w:r w:rsidR="008377A7">
        <w:rPr>
          <w:rStyle w:val="Aucun"/>
          <w:bCs/>
          <w:lang w:val="en-CA"/>
        </w:rPr>
        <w:t>s.</w:t>
      </w:r>
      <w:r w:rsidRPr="00D33F48">
        <w:rPr>
          <w:rStyle w:val="Aucun"/>
          <w:bCs/>
          <w:lang w:val="en-CA"/>
        </w:rPr>
        <w:t xml:space="preserve"> 43 of the </w:t>
      </w:r>
      <w:hyperlink r:id="rId48" w:history="1">
        <w:r w:rsidRPr="00866271">
          <w:rPr>
            <w:rStyle w:val="Lienhypertexte"/>
            <w:bCs/>
            <w:i/>
            <w:lang w:val="en-CA"/>
          </w:rPr>
          <w:t>Bankruptcy and Insolvency Act</w:t>
        </w:r>
      </w:hyperlink>
      <w:r w:rsidRPr="00D33F48">
        <w:rPr>
          <w:rStyle w:val="Aucun"/>
          <w:bCs/>
          <w:lang w:val="en-CA"/>
        </w:rPr>
        <w:t xml:space="preserve"> and </w:t>
      </w:r>
      <w:r w:rsidR="008377A7">
        <w:rPr>
          <w:rStyle w:val="Aucun"/>
          <w:bCs/>
          <w:lang w:val="en-CA"/>
        </w:rPr>
        <w:t>ss.</w:t>
      </w:r>
      <w:r w:rsidRPr="00D33F48">
        <w:rPr>
          <w:rStyle w:val="Aucun"/>
          <w:bCs/>
          <w:lang w:val="en-CA"/>
        </w:rPr>
        <w:t xml:space="preserve"> 69 and 70 of the </w:t>
      </w:r>
      <w:hyperlink r:id="rId49" w:history="1">
        <w:r w:rsidRPr="00866271">
          <w:rPr>
            <w:rStyle w:val="Lienhypertexte"/>
            <w:bCs/>
            <w:i/>
            <w:lang w:val="en-CA"/>
          </w:rPr>
          <w:t>Bankruptcy and Insolvency General Rules</w:t>
        </w:r>
      </w:hyperlink>
      <w:r w:rsidRPr="00D33F48">
        <w:rPr>
          <w:rStyle w:val="Aucun"/>
          <w:bCs/>
          <w:lang w:val="en-CA"/>
        </w:rPr>
        <w:t>.</w:t>
      </w:r>
      <w:r w:rsidR="009A5923" w:rsidRPr="00D33F48">
        <w:rPr>
          <w:rStyle w:val="Aucun"/>
          <w:bCs/>
          <w:lang w:val="en-CA"/>
        </w:rPr>
        <w:t xml:space="preserve"> </w:t>
      </w:r>
      <w:r w:rsidRPr="00D33F48">
        <w:rPr>
          <w:rStyle w:val="Aucun"/>
          <w:bCs/>
          <w:lang w:val="en-CA"/>
        </w:rPr>
        <w:t xml:space="preserve">Such proceedings may not be served unless they have first been signed by the registrar and </w:t>
      </w:r>
      <w:r w:rsidR="00430236">
        <w:rPr>
          <w:rStyle w:val="Aucun"/>
          <w:bCs/>
          <w:lang w:val="en-CA"/>
        </w:rPr>
        <w:t xml:space="preserve">stamped with </w:t>
      </w:r>
      <w:r w:rsidRPr="00D33F48">
        <w:rPr>
          <w:rStyle w:val="Aucun"/>
          <w:bCs/>
          <w:lang w:val="en-CA"/>
        </w:rPr>
        <w:t xml:space="preserve">the </w:t>
      </w:r>
      <w:r w:rsidR="00430236">
        <w:rPr>
          <w:rStyle w:val="Aucun"/>
          <w:bCs/>
          <w:lang w:val="en-CA"/>
        </w:rPr>
        <w:t xml:space="preserve">court </w:t>
      </w:r>
      <w:r w:rsidRPr="00D33F48">
        <w:rPr>
          <w:rStyle w:val="Aucun"/>
          <w:bCs/>
          <w:lang w:val="en-CA"/>
        </w:rPr>
        <w:t>seal.</w:t>
      </w:r>
      <w:r w:rsidR="009A5923" w:rsidRPr="00D33F48">
        <w:rPr>
          <w:rStyle w:val="Aucun"/>
          <w:bCs/>
          <w:lang w:val="en-CA"/>
        </w:rPr>
        <w:t xml:space="preserve"> </w:t>
      </w:r>
      <w:r w:rsidRPr="00D33F48">
        <w:rPr>
          <w:rStyle w:val="Aucun"/>
          <w:bCs/>
          <w:lang w:val="en-CA"/>
        </w:rPr>
        <w:t>To do so:</w:t>
      </w:r>
    </w:p>
    <w:p w14:paraId="594774E6" w14:textId="3A243CF9" w:rsidR="00A94399" w:rsidRPr="00D33F48" w:rsidRDefault="008377A7" w:rsidP="00997269">
      <w:pPr>
        <w:pStyle w:val="paragraphenumrot"/>
        <w:numPr>
          <w:ilvl w:val="0"/>
          <w:numId w:val="33"/>
        </w:numPr>
        <w:rPr>
          <w:rStyle w:val="Aucun"/>
          <w:bCs/>
          <w:lang w:val="en-CA"/>
        </w:rPr>
      </w:pPr>
      <w:r>
        <w:rPr>
          <w:rStyle w:val="Aucun"/>
          <w:bCs/>
          <w:lang w:val="en-CA"/>
        </w:rPr>
        <w:t>t</w:t>
      </w:r>
      <w:r w:rsidR="008C0A98" w:rsidRPr="00D33F48">
        <w:rPr>
          <w:rStyle w:val="Aucun"/>
          <w:bCs/>
          <w:lang w:val="en-CA"/>
        </w:rPr>
        <w:t xml:space="preserve">he applicant creditor must make an appointment with the registrar at least 48 hours in advance </w:t>
      </w:r>
      <w:r w:rsidR="00430236">
        <w:rPr>
          <w:rStyle w:val="Aucun"/>
          <w:bCs/>
          <w:lang w:val="en-CA"/>
        </w:rPr>
        <w:t xml:space="preserve">using </w:t>
      </w:r>
      <w:r w:rsidR="008C0A98" w:rsidRPr="00D33F48">
        <w:rPr>
          <w:rStyle w:val="Aucun"/>
          <w:bCs/>
          <w:lang w:val="en-CA"/>
        </w:rPr>
        <w:t xml:space="preserve">the following email address: </w:t>
      </w:r>
      <w:hyperlink r:id="rId50" w:history="1">
        <w:r w:rsidR="00AE6A4E" w:rsidRPr="00D33F48">
          <w:rPr>
            <w:rStyle w:val="Lienhypertexte"/>
            <w:bCs/>
            <w:lang w:val="en-CA"/>
          </w:rPr>
          <w:t>faillite.gatineau@justice.gouv.qc.ca</w:t>
        </w:r>
      </w:hyperlink>
      <w:r w:rsidR="008C0A98" w:rsidRPr="00D33F48">
        <w:rPr>
          <w:rStyle w:val="Aucun"/>
          <w:bCs/>
          <w:lang w:val="en-CA"/>
        </w:rPr>
        <w:t>;</w:t>
      </w:r>
    </w:p>
    <w:p w14:paraId="255C886D" w14:textId="6A003ED5" w:rsidR="00A94399" w:rsidRPr="00D33F48" w:rsidRDefault="008C0A98" w:rsidP="00997269">
      <w:pPr>
        <w:pStyle w:val="paragraphenumrot"/>
        <w:numPr>
          <w:ilvl w:val="0"/>
          <w:numId w:val="33"/>
        </w:numPr>
        <w:rPr>
          <w:rStyle w:val="Aucun"/>
          <w:bCs/>
          <w:lang w:val="en-CA"/>
        </w:rPr>
      </w:pPr>
      <w:r w:rsidRPr="00D33F48">
        <w:rPr>
          <w:rStyle w:val="Aucun"/>
          <w:bCs/>
          <w:lang w:val="en-CA"/>
        </w:rPr>
        <w:t xml:space="preserve">at the time of the appointment, the original and four copies of the application must be provided to the </w:t>
      </w:r>
      <w:proofErr w:type="gramStart"/>
      <w:r w:rsidRPr="00D33F48">
        <w:rPr>
          <w:rStyle w:val="Aucun"/>
          <w:bCs/>
          <w:lang w:val="en-CA"/>
        </w:rPr>
        <w:t>registrar;</w:t>
      </w:r>
      <w:proofErr w:type="gramEnd"/>
    </w:p>
    <w:p w14:paraId="69EA9483" w14:textId="2E096CB8" w:rsidR="00A94399" w:rsidRPr="00D33F48" w:rsidRDefault="008377A7" w:rsidP="00997269">
      <w:pPr>
        <w:pStyle w:val="paragraphenumrot"/>
        <w:numPr>
          <w:ilvl w:val="0"/>
          <w:numId w:val="33"/>
        </w:numPr>
        <w:rPr>
          <w:rStyle w:val="Aucun"/>
          <w:bCs/>
          <w:lang w:val="en-CA"/>
        </w:rPr>
      </w:pPr>
      <w:r>
        <w:rPr>
          <w:rStyle w:val="Aucun"/>
          <w:bCs/>
          <w:lang w:val="en-CA"/>
        </w:rPr>
        <w:t>o</w:t>
      </w:r>
      <w:r w:rsidR="008C0A98" w:rsidRPr="00D33F48">
        <w:rPr>
          <w:rStyle w:val="Aucun"/>
          <w:bCs/>
          <w:lang w:val="en-CA"/>
        </w:rPr>
        <w:t>nce the original and the four copies have been signed by the registrar, the applicant creditor must retrieve them to obtain a file number and pay the judicial fees.</w:t>
      </w:r>
      <w:r w:rsidR="009A5923" w:rsidRPr="00D33F48">
        <w:rPr>
          <w:rStyle w:val="Aucun"/>
          <w:bCs/>
          <w:lang w:val="en-CA"/>
        </w:rPr>
        <w:t xml:space="preserve">   </w:t>
      </w:r>
    </w:p>
    <w:p w14:paraId="67505A67" w14:textId="232C8FB9" w:rsidR="002167C9" w:rsidRPr="00D33F48" w:rsidRDefault="008C0A98" w:rsidP="00115539">
      <w:pPr>
        <w:pStyle w:val="Titre2"/>
        <w:rPr>
          <w:rStyle w:val="Aucun"/>
          <w:b w:val="0"/>
          <w:bCs w:val="0"/>
          <w:lang w:val="en-CA"/>
        </w:rPr>
      </w:pPr>
      <w:bookmarkStart w:id="49" w:name="_Toc128576384"/>
      <w:r w:rsidRPr="00D33F48">
        <w:rPr>
          <w:rStyle w:val="Aucun"/>
          <w:lang w:val="en-CA"/>
        </w:rPr>
        <w:t>Appeal from the registrar</w:t>
      </w:r>
      <w:r w:rsidR="00AE6A4E" w:rsidRPr="00D33F48">
        <w:rPr>
          <w:rStyle w:val="Aucun"/>
          <w:rFonts w:asciiTheme="minorHAnsi" w:hAnsiTheme="minorHAnsi"/>
          <w:lang w:val="en-CA"/>
        </w:rPr>
        <w:t>’</w:t>
      </w:r>
      <w:r w:rsidRPr="00D33F48">
        <w:rPr>
          <w:rStyle w:val="Aucun"/>
          <w:lang w:val="en-CA"/>
        </w:rPr>
        <w:t>s orders or judgments</w:t>
      </w:r>
      <w:bookmarkEnd w:id="49"/>
    </w:p>
    <w:p w14:paraId="10A90214" w14:textId="27988B7B" w:rsidR="002167C9" w:rsidRPr="00D33F48" w:rsidRDefault="008C0A98" w:rsidP="001C6131">
      <w:pPr>
        <w:pStyle w:val="paragraphenumrot"/>
        <w:rPr>
          <w:rStyle w:val="Aucun"/>
          <w:lang w:val="en-CA"/>
        </w:rPr>
      </w:pPr>
      <w:r w:rsidRPr="00D33F48">
        <w:rPr>
          <w:rStyle w:val="Aucun"/>
          <w:lang w:val="en-CA"/>
        </w:rPr>
        <w:t xml:space="preserve">No motion to appeal an order or decision of the registrar may be entered on the civil practice roll if the transcript of the hearing </w:t>
      </w:r>
      <w:r w:rsidR="00430236">
        <w:rPr>
          <w:rStyle w:val="Aucun"/>
          <w:lang w:val="en-CA"/>
        </w:rPr>
        <w:t xml:space="preserve">before the registrar, including the reasons for the order, </w:t>
      </w:r>
      <w:r w:rsidRPr="00D33F48">
        <w:rPr>
          <w:rStyle w:val="Aucun"/>
          <w:lang w:val="en-CA"/>
        </w:rPr>
        <w:t>has not been filed at the bankruptcy court office.</w:t>
      </w:r>
    </w:p>
    <w:p w14:paraId="3EC178E1" w14:textId="4F717766" w:rsidR="006009F1" w:rsidRPr="00D33F48" w:rsidRDefault="008C0A98" w:rsidP="001C6131">
      <w:pPr>
        <w:pStyle w:val="paragraphenumrot"/>
        <w:rPr>
          <w:rStyle w:val="Aucun"/>
          <w:lang w:val="en-CA"/>
        </w:rPr>
      </w:pPr>
      <w:r w:rsidRPr="00D33F48">
        <w:rPr>
          <w:rStyle w:val="Aucun"/>
          <w:lang w:val="en-CA"/>
        </w:rPr>
        <w:t xml:space="preserve">Before placing such a motion on the roll, the judge or registrar may require that each party file a brief of no more than 10 pages with the bankruptcy court office, within a </w:t>
      </w:r>
      <w:r w:rsidR="008377A7">
        <w:rPr>
          <w:rStyle w:val="Aucun"/>
          <w:lang w:val="en-CA"/>
        </w:rPr>
        <w:t>prescribed</w:t>
      </w:r>
      <w:r w:rsidRPr="00D33F48">
        <w:rPr>
          <w:rStyle w:val="Aucun"/>
          <w:lang w:val="en-CA"/>
        </w:rPr>
        <w:t xml:space="preserve"> time limit. The brief must include:</w:t>
      </w:r>
    </w:p>
    <w:p w14:paraId="1F4731BF" w14:textId="4960E729" w:rsidR="006009F1" w:rsidRPr="00D33F48" w:rsidRDefault="008C0A98" w:rsidP="00997269">
      <w:pPr>
        <w:pStyle w:val="paragraphenumrot"/>
        <w:numPr>
          <w:ilvl w:val="0"/>
          <w:numId w:val="32"/>
        </w:numPr>
        <w:rPr>
          <w:rStyle w:val="Aucun"/>
          <w:lang w:val="en-CA"/>
        </w:rPr>
      </w:pPr>
      <w:r w:rsidRPr="00D33F48">
        <w:rPr>
          <w:rStyle w:val="Aucun"/>
          <w:lang w:val="en-CA"/>
        </w:rPr>
        <w:t xml:space="preserve">a summary of the order or judgment under </w:t>
      </w:r>
      <w:proofErr w:type="gramStart"/>
      <w:r w:rsidRPr="00D33F48">
        <w:rPr>
          <w:rStyle w:val="Aucun"/>
          <w:lang w:val="en-CA"/>
        </w:rPr>
        <w:t>appeal;</w:t>
      </w:r>
      <w:proofErr w:type="gramEnd"/>
    </w:p>
    <w:p w14:paraId="094C3658" w14:textId="45B0E875" w:rsidR="00056BC1" w:rsidRPr="00D33F48" w:rsidRDefault="008C0A98" w:rsidP="00997269">
      <w:pPr>
        <w:pStyle w:val="paragraphenumrot"/>
        <w:numPr>
          <w:ilvl w:val="0"/>
          <w:numId w:val="32"/>
        </w:numPr>
        <w:rPr>
          <w:rStyle w:val="Aucun"/>
          <w:lang w:val="en-CA"/>
        </w:rPr>
      </w:pPr>
      <w:r w:rsidRPr="00D33F48">
        <w:rPr>
          <w:rStyle w:val="Aucun"/>
          <w:lang w:val="en-CA"/>
        </w:rPr>
        <w:t xml:space="preserve">the issue(s) in </w:t>
      </w:r>
      <w:proofErr w:type="gramStart"/>
      <w:r w:rsidRPr="00D33F48">
        <w:rPr>
          <w:rStyle w:val="Aucun"/>
          <w:lang w:val="en-CA"/>
        </w:rPr>
        <w:t>dispute;</w:t>
      </w:r>
      <w:proofErr w:type="gramEnd"/>
    </w:p>
    <w:p w14:paraId="4BCD8C29" w14:textId="62ACE5D6" w:rsidR="00056BC1" w:rsidRPr="00D33F48" w:rsidRDefault="008C0A98" w:rsidP="00997269">
      <w:pPr>
        <w:pStyle w:val="paragraphenumrot"/>
        <w:numPr>
          <w:ilvl w:val="0"/>
          <w:numId w:val="32"/>
        </w:numPr>
        <w:rPr>
          <w:rStyle w:val="Aucun"/>
          <w:lang w:val="en-CA"/>
        </w:rPr>
      </w:pPr>
      <w:r w:rsidRPr="00D33F48">
        <w:rPr>
          <w:rStyle w:val="Aucun"/>
          <w:lang w:val="en-CA"/>
        </w:rPr>
        <w:t xml:space="preserve">the grounds for which the appeal should or should not be </w:t>
      </w:r>
      <w:proofErr w:type="gramStart"/>
      <w:r w:rsidRPr="00D33F48">
        <w:rPr>
          <w:rStyle w:val="Aucun"/>
          <w:lang w:val="en-CA"/>
        </w:rPr>
        <w:t>allowed;</w:t>
      </w:r>
      <w:proofErr w:type="gramEnd"/>
    </w:p>
    <w:p w14:paraId="2786D198" w14:textId="23D5FBE0" w:rsidR="006A3CCE" w:rsidRPr="00D33F48" w:rsidRDefault="008C0A98" w:rsidP="00997269">
      <w:pPr>
        <w:pStyle w:val="paragraphenumrot"/>
        <w:numPr>
          <w:ilvl w:val="0"/>
          <w:numId w:val="32"/>
        </w:numPr>
        <w:rPr>
          <w:rStyle w:val="Aucun"/>
          <w:lang w:val="en-CA"/>
        </w:rPr>
      </w:pPr>
      <w:r w:rsidRPr="00D33F48">
        <w:rPr>
          <w:rStyle w:val="Aucun"/>
          <w:lang w:val="en-CA"/>
        </w:rPr>
        <w:t>the list of relevant authorities.</w:t>
      </w:r>
    </w:p>
    <w:p w14:paraId="7A237FBE" w14:textId="3C81D710" w:rsidR="00B96DD3" w:rsidRPr="00D33F48" w:rsidRDefault="008C0A98" w:rsidP="00115539">
      <w:pPr>
        <w:pStyle w:val="Titre2"/>
        <w:rPr>
          <w:rStyle w:val="Aucun"/>
          <w:b w:val="0"/>
          <w:bCs w:val="0"/>
          <w:lang w:val="en-CA"/>
        </w:rPr>
      </w:pPr>
      <w:bookmarkStart w:id="50" w:name="_Toc128576385"/>
      <w:r w:rsidRPr="00D33F48">
        <w:rPr>
          <w:rStyle w:val="Aucun"/>
          <w:lang w:val="en-CA"/>
        </w:rPr>
        <w:t>Practice sessions</w:t>
      </w:r>
      <w:bookmarkEnd w:id="50"/>
    </w:p>
    <w:p w14:paraId="3EE89FD3" w14:textId="2C5A574A" w:rsidR="001C6131" w:rsidRPr="00D33F48" w:rsidRDefault="00AE6A4E" w:rsidP="001C6131">
      <w:pPr>
        <w:pStyle w:val="paragraphenumrot"/>
        <w:rPr>
          <w:rStyle w:val="Aucun"/>
          <w:lang w:val="en-CA"/>
        </w:rPr>
      </w:pPr>
      <w:r w:rsidRPr="00D33F48">
        <w:rPr>
          <w:rStyle w:val="Aucun"/>
          <w:lang w:val="en-CA"/>
        </w:rPr>
        <w:t>Practice sessions in bankruptcy and insolvency are held once a month and are presided over by the registrar in bankruptcy or by a judge.</w:t>
      </w:r>
      <w:r w:rsidR="006F419C" w:rsidRPr="00D33F48">
        <w:rPr>
          <w:rStyle w:val="Aucun"/>
          <w:lang w:val="en-CA"/>
        </w:rPr>
        <w:t xml:space="preserve"> </w:t>
      </w:r>
      <w:r w:rsidRPr="00D33F48">
        <w:rPr>
          <w:rStyle w:val="Aucun"/>
          <w:lang w:val="en-CA"/>
        </w:rPr>
        <w:t>The schedule of practice sessions is appended to these directives (</w:t>
      </w:r>
      <w:hyperlink r:id="rId51" w:history="1">
        <w:r w:rsidRPr="00866271">
          <w:rPr>
            <w:rStyle w:val="Lienhypertexte"/>
            <w:lang w:val="en-CA"/>
          </w:rPr>
          <w:t>Schedule Gatineau 16</w:t>
        </w:r>
      </w:hyperlink>
      <w:r w:rsidRPr="00D33F48">
        <w:rPr>
          <w:rStyle w:val="Aucun"/>
          <w:lang w:val="en-CA"/>
        </w:rPr>
        <w:t>).</w:t>
      </w:r>
      <w:r w:rsidR="009A5923" w:rsidRPr="00D33F48">
        <w:rPr>
          <w:rStyle w:val="Aucun"/>
          <w:lang w:val="en-CA"/>
        </w:rPr>
        <w:t xml:space="preserve"> </w:t>
      </w:r>
      <w:r w:rsidRPr="00D33F48">
        <w:rPr>
          <w:rStyle w:val="Aucun"/>
          <w:lang w:val="en-CA"/>
        </w:rPr>
        <w:t>It is also available on the website of the Superior Court.</w:t>
      </w:r>
      <w:r w:rsidR="009A5923" w:rsidRPr="00D33F48">
        <w:rPr>
          <w:rStyle w:val="Aucun"/>
          <w:lang w:val="en-CA"/>
        </w:rPr>
        <w:t xml:space="preserve">     </w:t>
      </w:r>
    </w:p>
    <w:p w14:paraId="7D48289B" w14:textId="387272FA" w:rsidR="00215026" w:rsidRPr="00D33F48" w:rsidRDefault="00AE6A4E" w:rsidP="001C6131">
      <w:pPr>
        <w:pStyle w:val="paragraphenumrot"/>
        <w:rPr>
          <w:rStyle w:val="Aucun"/>
          <w:lang w:val="en-CA"/>
        </w:rPr>
      </w:pPr>
      <w:r w:rsidRPr="00D33F48">
        <w:rPr>
          <w:rStyle w:val="Aucun"/>
          <w:lang w:val="en-CA"/>
        </w:rPr>
        <w:t>All administrative applications</w:t>
      </w:r>
      <w:r w:rsidR="00AE4641">
        <w:rPr>
          <w:rStyle w:val="Aucun"/>
          <w:lang w:val="en-CA"/>
        </w:rPr>
        <w:t>,</w:t>
      </w:r>
      <w:r w:rsidRPr="00D33F48">
        <w:rPr>
          <w:rStyle w:val="Aucun"/>
          <w:lang w:val="en-CA"/>
        </w:rPr>
        <w:t xml:space="preserve"> such as taxation of a trustee’s bill of costs and motions to obtain the discharge of a trustee</w:t>
      </w:r>
      <w:r w:rsidR="00AE4641">
        <w:rPr>
          <w:rStyle w:val="Aucun"/>
          <w:lang w:val="en-CA"/>
        </w:rPr>
        <w:t>,</w:t>
      </w:r>
      <w:r w:rsidRPr="00D33F48">
        <w:rPr>
          <w:rStyle w:val="Aucun"/>
          <w:lang w:val="en-CA"/>
        </w:rPr>
        <w:t xml:space="preserve"> must be filed directly with the bankruptcy court office.</w:t>
      </w:r>
    </w:p>
    <w:p w14:paraId="544AC309" w14:textId="3AB0B465" w:rsidR="00223E3D" w:rsidRPr="00D33F48" w:rsidRDefault="00AE6A4E" w:rsidP="00680A17">
      <w:pPr>
        <w:pStyle w:val="paragraphenumrot"/>
        <w:rPr>
          <w:rStyle w:val="Aucun"/>
          <w:lang w:val="en-CA"/>
        </w:rPr>
      </w:pPr>
      <w:r w:rsidRPr="00D33F48">
        <w:rPr>
          <w:rStyle w:val="Aucun"/>
          <w:lang w:val="en-CA"/>
        </w:rPr>
        <w:t>Practice sessions are held in room #11.</w:t>
      </w:r>
      <w:r w:rsidR="009F640E" w:rsidRPr="00D33F48">
        <w:rPr>
          <w:rStyle w:val="Aucun"/>
          <w:lang w:val="en-CA"/>
        </w:rPr>
        <w:t xml:space="preserve"> </w:t>
      </w:r>
    </w:p>
    <w:p w14:paraId="53290C81" w14:textId="3FB9F41B" w:rsidR="003052B6" w:rsidRPr="00D33F48" w:rsidRDefault="00AE6A4E" w:rsidP="003052B6">
      <w:pPr>
        <w:pStyle w:val="paragraphenumrot"/>
        <w:rPr>
          <w:rStyle w:val="Aucun"/>
          <w:lang w:val="en-CA"/>
        </w:rPr>
      </w:pPr>
      <w:r w:rsidRPr="00D33F48">
        <w:rPr>
          <w:rStyle w:val="Aucun"/>
          <w:lang w:val="en-CA"/>
        </w:rPr>
        <w:lastRenderedPageBreak/>
        <w:t xml:space="preserve">Time slots are assigned to all trustees who have cases that may be presented </w:t>
      </w:r>
      <w:r w:rsidR="00C73C43">
        <w:rPr>
          <w:rStyle w:val="Aucun"/>
          <w:lang w:val="en-CA"/>
        </w:rPr>
        <w:t>at a practice session</w:t>
      </w:r>
      <w:r w:rsidRPr="00D33F48">
        <w:rPr>
          <w:rStyle w:val="Aucun"/>
          <w:lang w:val="en-CA"/>
        </w:rPr>
        <w:t>.</w:t>
      </w:r>
      <w:r w:rsidR="0011567D" w:rsidRPr="00D33F48">
        <w:rPr>
          <w:rStyle w:val="Aucun"/>
          <w:lang w:val="en-CA"/>
        </w:rPr>
        <w:t xml:space="preserve"> </w:t>
      </w:r>
    </w:p>
    <w:p w14:paraId="68D1A1B4" w14:textId="4777150E" w:rsidR="00683851" w:rsidRPr="00D33F48" w:rsidRDefault="00AE6A4E" w:rsidP="003052B6">
      <w:pPr>
        <w:pStyle w:val="paragraphenumrot"/>
        <w:rPr>
          <w:rStyle w:val="Aucun"/>
          <w:lang w:val="en-CA"/>
        </w:rPr>
      </w:pPr>
      <w:r w:rsidRPr="00D33F48">
        <w:rPr>
          <w:rStyle w:val="Aucun"/>
          <w:lang w:val="en-CA"/>
        </w:rPr>
        <w:t>Upon authorization of the registrar, any case that requires more than 15 minutes for the hearing is heard during the contested cases session, which begins at 2:00 p.m. If the party is not able to determine the time slot during which the case will be heard, the party must attend the calling of the roll in room #11</w:t>
      </w:r>
      <w:r w:rsidR="00430236">
        <w:rPr>
          <w:rStyle w:val="Aucun"/>
          <w:lang w:val="en-CA"/>
        </w:rPr>
        <w:t>, which begins</w:t>
      </w:r>
      <w:r w:rsidRPr="00D33F48">
        <w:rPr>
          <w:rStyle w:val="Aucun"/>
          <w:lang w:val="en-CA"/>
        </w:rPr>
        <w:t xml:space="preserve"> at 9:00 a.m.</w:t>
      </w:r>
    </w:p>
    <w:p w14:paraId="4D35655C" w14:textId="11D89488" w:rsidR="004808FA" w:rsidRPr="00D33F48" w:rsidRDefault="00AE6A4E" w:rsidP="003052B6">
      <w:pPr>
        <w:pStyle w:val="paragraphenumrot"/>
        <w:rPr>
          <w:rStyle w:val="Aucun"/>
          <w:lang w:val="en-CA"/>
        </w:rPr>
      </w:pPr>
      <w:r w:rsidRPr="00D33F48">
        <w:rPr>
          <w:rStyle w:val="Aucun"/>
          <w:lang w:val="en-CA"/>
        </w:rPr>
        <w:t xml:space="preserve">Where a person testifies by videoconference or </w:t>
      </w:r>
      <w:r w:rsidR="00430236">
        <w:rPr>
          <w:rStyle w:val="Aucun"/>
          <w:lang w:val="en-CA"/>
        </w:rPr>
        <w:t xml:space="preserve">by </w:t>
      </w:r>
      <w:r w:rsidRPr="00D33F48">
        <w:rPr>
          <w:rStyle w:val="Aucun"/>
          <w:lang w:val="en-CA"/>
        </w:rPr>
        <w:t>telephone conference call, the party who summoned that person must have provided him or her with the exhibits in respect of which his or her testimony is required electronically before his or her testimony.</w:t>
      </w:r>
      <w:r w:rsidR="009A5923" w:rsidRPr="00D33F48">
        <w:rPr>
          <w:rStyle w:val="Aucun"/>
          <w:lang w:val="en-CA"/>
        </w:rPr>
        <w:t xml:space="preserve"> </w:t>
      </w:r>
    </w:p>
    <w:p w14:paraId="147E54A3" w14:textId="31C01CC5" w:rsidR="00223E3D" w:rsidRPr="00D33F48" w:rsidRDefault="00AE6A4E" w:rsidP="00115539">
      <w:pPr>
        <w:pStyle w:val="Titre1"/>
        <w:rPr>
          <w:sz w:val="24"/>
          <w:szCs w:val="24"/>
          <w:lang w:val="en-CA"/>
        </w:rPr>
      </w:pPr>
      <w:bookmarkStart w:id="51" w:name="_Toc128576386"/>
      <w:bookmarkStart w:id="52" w:name="_Toc285"/>
      <w:bookmarkEnd w:id="46"/>
      <w:r w:rsidRPr="00D33F48">
        <w:rPr>
          <w:sz w:val="24"/>
          <w:szCs w:val="24"/>
          <w:lang w:val="en-CA"/>
        </w:rPr>
        <w:t>USEFUL CONTACT INFORMATION</w:t>
      </w:r>
      <w:bookmarkEnd w:id="51"/>
    </w:p>
    <w:bookmarkEnd w:id="52"/>
    <w:p w14:paraId="4D81BF5D" w14:textId="22C172F6" w:rsidR="00A43102" w:rsidRPr="00D33F48" w:rsidRDefault="00430236" w:rsidP="00D20DA0">
      <w:pPr>
        <w:pStyle w:val="paragraphenumrot"/>
        <w:rPr>
          <w:lang w:val="en-CA"/>
        </w:rPr>
      </w:pPr>
      <w:r>
        <w:rPr>
          <w:lang w:val="en-CA"/>
        </w:rPr>
        <w:t>Below</w:t>
      </w:r>
      <w:r w:rsidRPr="00D33F48">
        <w:rPr>
          <w:lang w:val="en-CA"/>
        </w:rPr>
        <w:t xml:space="preserve"> </w:t>
      </w:r>
      <w:r w:rsidR="00AE6A4E" w:rsidRPr="00D33F48">
        <w:rPr>
          <w:lang w:val="en-CA"/>
        </w:rPr>
        <w:t xml:space="preserve">is a list of </w:t>
      </w:r>
      <w:r>
        <w:rPr>
          <w:lang w:val="en-CA"/>
        </w:rPr>
        <w:t xml:space="preserve">useful </w:t>
      </w:r>
      <w:r w:rsidR="00AE6A4E" w:rsidRPr="00D33F48">
        <w:rPr>
          <w:lang w:val="en-CA"/>
        </w:rPr>
        <w:t>contact information:</w:t>
      </w:r>
    </w:p>
    <w:p w14:paraId="05973DF0" w14:textId="044D14B7" w:rsidR="00A43102" w:rsidRPr="00D33F48" w:rsidRDefault="00AE6A4E" w:rsidP="00506995">
      <w:pPr>
        <w:pStyle w:val="tirets"/>
        <w:spacing w:after="0"/>
        <w:rPr>
          <w:b/>
          <w:lang w:val="en-CA"/>
        </w:rPr>
      </w:pPr>
      <w:r w:rsidRPr="00D33F48">
        <w:rPr>
          <w:b/>
          <w:lang w:val="en-CA"/>
        </w:rPr>
        <w:t>Civil and family court office:</w:t>
      </w:r>
    </w:p>
    <w:p w14:paraId="162FC9ED" w14:textId="202C10C0" w:rsidR="00A43102" w:rsidRPr="00D33F48" w:rsidRDefault="00AE6A4E" w:rsidP="00506995">
      <w:pPr>
        <w:pStyle w:val="tirets"/>
        <w:numPr>
          <w:ilvl w:val="0"/>
          <w:numId w:val="0"/>
        </w:numPr>
        <w:spacing w:after="0"/>
        <w:ind w:left="1134"/>
        <w:rPr>
          <w:lang w:val="en-CA"/>
        </w:rPr>
      </w:pPr>
      <w:r w:rsidRPr="00D33F48">
        <w:rPr>
          <w:color w:val="auto"/>
          <w:lang w:val="en-CA"/>
        </w:rPr>
        <w:t>Telephone: 819-776-8100</w:t>
      </w:r>
    </w:p>
    <w:p w14:paraId="4262433E" w14:textId="5C7C3C9E" w:rsidR="00A43102" w:rsidRPr="00D33F48" w:rsidRDefault="00AE6A4E" w:rsidP="00506995">
      <w:pPr>
        <w:pStyle w:val="tirets"/>
        <w:numPr>
          <w:ilvl w:val="0"/>
          <w:numId w:val="0"/>
        </w:numPr>
        <w:spacing w:after="0"/>
        <w:ind w:left="1134"/>
        <w:rPr>
          <w:lang w:val="en-CA"/>
        </w:rPr>
      </w:pPr>
      <w:r w:rsidRPr="00D33F48">
        <w:rPr>
          <w:lang w:val="en-CA"/>
        </w:rPr>
        <w:t>Courthouse: 17 Laurier Street, Gatineau (Quebec), J8X 4C1</w:t>
      </w:r>
    </w:p>
    <w:p w14:paraId="4EBA7990" w14:textId="77777777" w:rsidR="00506995" w:rsidRPr="00D33F48" w:rsidRDefault="00506995" w:rsidP="00506995">
      <w:pPr>
        <w:pStyle w:val="tirets"/>
        <w:numPr>
          <w:ilvl w:val="0"/>
          <w:numId w:val="0"/>
        </w:numPr>
        <w:spacing w:after="0"/>
        <w:ind w:left="1134"/>
        <w:rPr>
          <w:lang w:val="en-CA"/>
        </w:rPr>
      </w:pPr>
    </w:p>
    <w:p w14:paraId="62D6738F" w14:textId="018BEB2D" w:rsidR="00A43102" w:rsidRPr="00D33F48" w:rsidRDefault="00AE6A4E" w:rsidP="00506995">
      <w:pPr>
        <w:pStyle w:val="tirets"/>
        <w:spacing w:after="0"/>
        <w:rPr>
          <w:lang w:val="en-CA"/>
        </w:rPr>
      </w:pPr>
      <w:r w:rsidRPr="00D33F48">
        <w:rPr>
          <w:b/>
          <w:color w:val="auto"/>
          <w:lang w:val="en-CA"/>
        </w:rPr>
        <w:t xml:space="preserve">Coordinating Judge: </w:t>
      </w:r>
      <w:r w:rsidRPr="00D33F48">
        <w:rPr>
          <w:bCs/>
          <w:color w:val="auto"/>
          <w:lang w:val="en-CA"/>
        </w:rPr>
        <w:t>Marie-Josée Bédard</w:t>
      </w:r>
    </w:p>
    <w:p w14:paraId="581C2484" w14:textId="2ADBD1A8" w:rsidR="00A43102" w:rsidRPr="00D33F48" w:rsidRDefault="00AE6A4E" w:rsidP="00506995">
      <w:pPr>
        <w:pStyle w:val="tirets"/>
        <w:spacing w:after="0"/>
        <w:rPr>
          <w:lang w:val="en-CA"/>
        </w:rPr>
      </w:pPr>
      <w:r w:rsidRPr="00D33F48">
        <w:rPr>
          <w:lang w:val="en-CA"/>
        </w:rPr>
        <w:t>Assistant to the coordinating judge: Nathalie Dumont</w:t>
      </w:r>
    </w:p>
    <w:p w14:paraId="4AB1C78D" w14:textId="4C452967" w:rsidR="00A43102" w:rsidRPr="00D33F48" w:rsidRDefault="00AE6A4E" w:rsidP="00506995">
      <w:pPr>
        <w:pStyle w:val="tirets"/>
        <w:numPr>
          <w:ilvl w:val="0"/>
          <w:numId w:val="0"/>
        </w:numPr>
        <w:spacing w:after="0"/>
        <w:ind w:left="1134"/>
        <w:rPr>
          <w:lang w:val="en-CA"/>
        </w:rPr>
      </w:pPr>
      <w:r w:rsidRPr="00D33F48">
        <w:rPr>
          <w:color w:val="auto"/>
          <w:lang w:val="en-CA"/>
        </w:rPr>
        <w:t>Telephone: 819-776-8116</w:t>
      </w:r>
    </w:p>
    <w:p w14:paraId="21413FC5" w14:textId="32888BD6" w:rsidR="00A43102" w:rsidRPr="00D33F48" w:rsidRDefault="00AE6A4E" w:rsidP="00506995">
      <w:pPr>
        <w:pStyle w:val="tirets"/>
        <w:numPr>
          <w:ilvl w:val="0"/>
          <w:numId w:val="0"/>
        </w:numPr>
        <w:spacing w:after="0"/>
        <w:ind w:left="1134"/>
        <w:rPr>
          <w:lang w:val="en-CA"/>
        </w:rPr>
      </w:pPr>
      <w:r w:rsidRPr="00D33F48">
        <w:rPr>
          <w:lang w:val="en-CA"/>
        </w:rPr>
        <w:t>Fax: 819-776-5775</w:t>
      </w:r>
    </w:p>
    <w:p w14:paraId="5F383059" w14:textId="5E534D93" w:rsidR="00A43102" w:rsidRPr="00D33F48" w:rsidRDefault="00AE6A4E" w:rsidP="00506995">
      <w:pPr>
        <w:pStyle w:val="tirets"/>
        <w:numPr>
          <w:ilvl w:val="0"/>
          <w:numId w:val="0"/>
        </w:numPr>
        <w:spacing w:after="0"/>
        <w:ind w:left="1134"/>
        <w:rPr>
          <w:lang w:val="en-CA"/>
        </w:rPr>
      </w:pPr>
      <w:r w:rsidRPr="00D40A15">
        <w:rPr>
          <w:rStyle w:val="Lienhypertexte"/>
          <w:color w:val="000000"/>
          <w:u w:val="none"/>
          <w:lang w:val="en-CA"/>
        </w:rPr>
        <w:t xml:space="preserve">Email: </w:t>
      </w:r>
      <w:hyperlink r:id="rId52" w:history="1">
        <w:r w:rsidRPr="00D33F48">
          <w:rPr>
            <w:rStyle w:val="Lienhypertexte"/>
            <w:lang w:val="en-CA"/>
          </w:rPr>
          <w:t>nathalie.dumont@judex.qc.ca</w:t>
        </w:r>
      </w:hyperlink>
    </w:p>
    <w:p w14:paraId="09A3A0A0" w14:textId="77777777" w:rsidR="00506995" w:rsidRPr="00D33F48" w:rsidRDefault="00506995" w:rsidP="00506995">
      <w:pPr>
        <w:pStyle w:val="tirets"/>
        <w:numPr>
          <w:ilvl w:val="0"/>
          <w:numId w:val="0"/>
        </w:numPr>
        <w:spacing w:after="0"/>
        <w:ind w:left="1134"/>
        <w:rPr>
          <w:lang w:val="en-CA"/>
        </w:rPr>
      </w:pPr>
    </w:p>
    <w:p w14:paraId="6555C8E1" w14:textId="77479831" w:rsidR="0087543B" w:rsidRPr="00D33F48" w:rsidRDefault="00AE6A4E" w:rsidP="00506995">
      <w:pPr>
        <w:pStyle w:val="tirets"/>
        <w:spacing w:after="0"/>
        <w:rPr>
          <w:lang w:val="en-CA"/>
        </w:rPr>
      </w:pPr>
      <w:r w:rsidRPr="00D33F48">
        <w:rPr>
          <w:b/>
          <w:bCs/>
          <w:color w:val="auto"/>
          <w:lang w:val="en-CA"/>
        </w:rPr>
        <w:t>Master of the Rolls</w:t>
      </w:r>
      <w:r w:rsidRPr="00D33F48">
        <w:rPr>
          <w:color w:val="auto"/>
          <w:lang w:val="en-CA"/>
        </w:rPr>
        <w:t xml:space="preserve">: </w:t>
      </w:r>
      <w:r w:rsidRPr="00D33F48">
        <w:rPr>
          <w:lang w:val="en-CA"/>
        </w:rPr>
        <w:t>Maria Luiza Moura de Carvalho</w:t>
      </w:r>
    </w:p>
    <w:p w14:paraId="270846C4" w14:textId="5EF55EDF" w:rsidR="00A43102" w:rsidRPr="00D33F48" w:rsidRDefault="00AE6A4E" w:rsidP="00506995">
      <w:pPr>
        <w:pStyle w:val="tirets"/>
        <w:numPr>
          <w:ilvl w:val="0"/>
          <w:numId w:val="0"/>
        </w:numPr>
        <w:spacing w:after="0"/>
        <w:ind w:left="1134"/>
        <w:rPr>
          <w:lang w:val="en-CA"/>
        </w:rPr>
      </w:pPr>
      <w:r w:rsidRPr="00D33F48">
        <w:rPr>
          <w:color w:val="auto"/>
          <w:lang w:val="en-CA"/>
        </w:rPr>
        <w:t>Telephone: 819-776-8100 ext. 60472</w:t>
      </w:r>
    </w:p>
    <w:p w14:paraId="2498214E" w14:textId="7B42768A" w:rsidR="00AE6A4E" w:rsidRPr="00D33F48" w:rsidRDefault="00AE6A4E" w:rsidP="00506995">
      <w:pPr>
        <w:pStyle w:val="tirets"/>
        <w:numPr>
          <w:ilvl w:val="0"/>
          <w:numId w:val="0"/>
        </w:numPr>
        <w:spacing w:after="0"/>
        <w:ind w:left="1134"/>
        <w:rPr>
          <w:rStyle w:val="Lienhypertexte"/>
          <w:lang w:val="en-CA"/>
        </w:rPr>
      </w:pPr>
      <w:r w:rsidRPr="00D40A15">
        <w:rPr>
          <w:rStyle w:val="Lienhypertexte"/>
          <w:color w:val="000000"/>
          <w:u w:val="none"/>
          <w:lang w:val="en-CA"/>
        </w:rPr>
        <w:t xml:space="preserve">Email:  </w:t>
      </w:r>
      <w:hyperlink r:id="rId53" w:history="1">
        <w:r w:rsidRPr="00D33F48">
          <w:rPr>
            <w:rStyle w:val="Lienhypertexte"/>
            <w:lang w:val="en-CA"/>
          </w:rPr>
          <w:t>maitredesroles-cs-gatineau@justice.gouv.qc.ca</w:t>
        </w:r>
      </w:hyperlink>
    </w:p>
    <w:p w14:paraId="37A0D2D6" w14:textId="0C2FAF9C" w:rsidR="00A43102" w:rsidRPr="00D33F48" w:rsidRDefault="00AE6A4E" w:rsidP="00506995">
      <w:pPr>
        <w:pStyle w:val="tirets"/>
        <w:numPr>
          <w:ilvl w:val="0"/>
          <w:numId w:val="0"/>
        </w:numPr>
        <w:spacing w:after="0"/>
        <w:ind w:left="1134"/>
        <w:rPr>
          <w:rStyle w:val="Lienhypertexte"/>
          <w:lang w:val="en-CA"/>
        </w:rPr>
      </w:pPr>
      <w:r w:rsidRPr="00D33F48">
        <w:rPr>
          <w:lang w:val="en-CA"/>
        </w:rPr>
        <w:t>Email to postpone files in civil or family practice</w:t>
      </w:r>
      <w:r w:rsidR="009A5923" w:rsidRPr="00D33F48">
        <w:rPr>
          <w:lang w:val="en-CA"/>
        </w:rPr>
        <w:t xml:space="preserve">: </w:t>
      </w:r>
      <w:hyperlink r:id="rId54" w:history="1">
        <w:r w:rsidR="009A5923" w:rsidRPr="00D33F48">
          <w:rPr>
            <w:rStyle w:val="Lienhypertexte"/>
            <w:lang w:val="en-CA"/>
          </w:rPr>
          <w:t>rolecourdepratique.gatineau@justice.gouv.qc.ca</w:t>
        </w:r>
      </w:hyperlink>
    </w:p>
    <w:p w14:paraId="2FC51F2E" w14:textId="77777777" w:rsidR="00A94399" w:rsidRPr="00D33F48" w:rsidRDefault="00A94399" w:rsidP="00A94399">
      <w:pPr>
        <w:pStyle w:val="tirets"/>
        <w:numPr>
          <w:ilvl w:val="0"/>
          <w:numId w:val="0"/>
        </w:numPr>
        <w:spacing w:after="0"/>
        <w:rPr>
          <w:rStyle w:val="Lienhypertexte"/>
          <w:lang w:val="en-CA"/>
        </w:rPr>
      </w:pPr>
    </w:p>
    <w:p w14:paraId="3849ED78" w14:textId="77777777" w:rsidR="00A94399" w:rsidRPr="00D33F48" w:rsidRDefault="00A94399" w:rsidP="00A94399">
      <w:pPr>
        <w:pStyle w:val="tirets"/>
        <w:numPr>
          <w:ilvl w:val="0"/>
          <w:numId w:val="0"/>
        </w:numPr>
        <w:spacing w:after="0"/>
        <w:rPr>
          <w:rStyle w:val="Lienhypertexte"/>
          <w:lang w:val="en-CA"/>
        </w:rPr>
      </w:pPr>
    </w:p>
    <w:p w14:paraId="0727F28F" w14:textId="3D422802" w:rsidR="00A94399" w:rsidRPr="00D33F48" w:rsidRDefault="00AE6A4E" w:rsidP="00A94399">
      <w:pPr>
        <w:pStyle w:val="tirets"/>
        <w:spacing w:after="0"/>
        <w:rPr>
          <w:rStyle w:val="Aucun"/>
          <w:b/>
          <w:bCs/>
          <w:lang w:val="en-CA"/>
        </w:rPr>
      </w:pPr>
      <w:r w:rsidRPr="00D33F48">
        <w:rPr>
          <w:rStyle w:val="Aucun"/>
          <w:b/>
          <w:bCs/>
          <w:color w:val="auto"/>
          <w:lang w:val="en-CA"/>
        </w:rPr>
        <w:t xml:space="preserve">Special clerks and registrars in </w:t>
      </w:r>
      <w:r w:rsidRPr="00D33F48">
        <w:rPr>
          <w:rStyle w:val="Aucun"/>
          <w:b/>
          <w:bCs/>
          <w:lang w:val="en-CA"/>
        </w:rPr>
        <w:t>bankruptcy matters</w:t>
      </w:r>
    </w:p>
    <w:p w14:paraId="229102E3" w14:textId="77777777" w:rsidR="00A94399" w:rsidRPr="00D33F48" w:rsidRDefault="00A94399" w:rsidP="00A94399">
      <w:pPr>
        <w:pStyle w:val="tirets"/>
        <w:numPr>
          <w:ilvl w:val="0"/>
          <w:numId w:val="0"/>
        </w:numPr>
        <w:spacing w:after="0"/>
        <w:ind w:left="1134"/>
        <w:rPr>
          <w:rStyle w:val="Aucun"/>
          <w:lang w:val="en-CA"/>
        </w:rPr>
      </w:pPr>
    </w:p>
    <w:p w14:paraId="30287504" w14:textId="123840C1" w:rsidR="00A94399" w:rsidRPr="00D33F48" w:rsidRDefault="00D600AC" w:rsidP="00A94399">
      <w:pPr>
        <w:pStyle w:val="tirets"/>
        <w:numPr>
          <w:ilvl w:val="0"/>
          <w:numId w:val="0"/>
        </w:numPr>
        <w:spacing w:after="0"/>
        <w:ind w:left="1134"/>
        <w:rPr>
          <w:rStyle w:val="Aucun"/>
          <w:lang w:val="en-CA"/>
        </w:rPr>
      </w:pPr>
      <w:r w:rsidRPr="00D33F48">
        <w:rPr>
          <w:rStyle w:val="Lienhypertexte"/>
          <w:bCs/>
          <w:color w:val="000000"/>
          <w:u w:val="none"/>
          <w:lang w:val="en-CA"/>
        </w:rPr>
        <w:t xml:space="preserve">General email for the bankruptcy and insolvency division: </w:t>
      </w:r>
      <w:hyperlink r:id="rId55" w:history="1">
        <w:r w:rsidR="004D02C8" w:rsidRPr="009337F9">
          <w:rPr>
            <w:rStyle w:val="Lienhypertexte"/>
            <w:bCs/>
            <w:lang w:val="en-CA"/>
          </w:rPr>
          <w:t>faillite.gatineau@justice.gouv.qc.ca</w:t>
        </w:r>
      </w:hyperlink>
      <w:r w:rsidR="004D02C8">
        <w:rPr>
          <w:rStyle w:val="Lienhypertexte"/>
          <w:bCs/>
          <w:color w:val="000000"/>
          <w:u w:val="none"/>
          <w:lang w:val="en-CA"/>
        </w:rPr>
        <w:t xml:space="preserve"> </w:t>
      </w:r>
    </w:p>
    <w:p w14:paraId="1B1DD6EC" w14:textId="77777777" w:rsidR="00A94399" w:rsidRPr="00D33F48" w:rsidRDefault="00A94399" w:rsidP="00A94399">
      <w:pPr>
        <w:pStyle w:val="tirets"/>
        <w:numPr>
          <w:ilvl w:val="0"/>
          <w:numId w:val="0"/>
        </w:numPr>
        <w:spacing w:after="0"/>
        <w:ind w:left="1134"/>
        <w:rPr>
          <w:rStyle w:val="Aucun"/>
          <w:lang w:val="en-CA"/>
        </w:rPr>
      </w:pPr>
    </w:p>
    <w:p w14:paraId="62CAE59D" w14:textId="2C3BA306" w:rsidR="00A94399" w:rsidRPr="005B225A" w:rsidRDefault="009A5923" w:rsidP="00A94399">
      <w:pPr>
        <w:pStyle w:val="tirets"/>
        <w:numPr>
          <w:ilvl w:val="0"/>
          <w:numId w:val="0"/>
        </w:numPr>
        <w:spacing w:after="0"/>
        <w:ind w:left="1134"/>
        <w:rPr>
          <w:rStyle w:val="Aucun"/>
          <w:lang w:val="fr-CA"/>
        </w:rPr>
      </w:pPr>
      <w:proofErr w:type="spellStart"/>
      <w:r w:rsidRPr="005B225A">
        <w:rPr>
          <w:rStyle w:val="Aucun"/>
          <w:color w:val="auto"/>
          <w:lang w:val="fr-CA"/>
        </w:rPr>
        <w:t>M</w:t>
      </w:r>
      <w:r w:rsidR="00D600AC" w:rsidRPr="005B225A">
        <w:rPr>
          <w:rStyle w:val="Aucun"/>
          <w:color w:val="auto"/>
          <w:lang w:val="fr-CA"/>
        </w:rPr>
        <w:t>tr</w:t>
      </w:r>
      <w:r w:rsidRPr="005B225A">
        <w:rPr>
          <w:rStyle w:val="Aucun"/>
          <w:color w:val="auto"/>
          <w:lang w:val="fr-CA"/>
        </w:rPr>
        <w:t>e</w:t>
      </w:r>
      <w:proofErr w:type="spellEnd"/>
      <w:r w:rsidRPr="005B225A">
        <w:rPr>
          <w:rStyle w:val="Aucun"/>
          <w:lang w:val="fr-CA"/>
        </w:rPr>
        <w:t xml:space="preserve"> Sophie Laflamme </w:t>
      </w:r>
    </w:p>
    <w:p w14:paraId="1CD795A0" w14:textId="4B9EF9F1" w:rsidR="00A94399" w:rsidRPr="005B225A" w:rsidRDefault="00D600AC" w:rsidP="00A94399">
      <w:pPr>
        <w:pStyle w:val="tirets"/>
        <w:numPr>
          <w:ilvl w:val="0"/>
          <w:numId w:val="0"/>
        </w:numPr>
        <w:spacing w:after="0"/>
        <w:ind w:left="1134"/>
        <w:rPr>
          <w:rStyle w:val="Aucun"/>
          <w:lang w:val="fr-CA"/>
        </w:rPr>
      </w:pPr>
      <w:proofErr w:type="spellStart"/>
      <w:r w:rsidRPr="005B225A">
        <w:rPr>
          <w:rStyle w:val="Aucun"/>
          <w:color w:val="auto"/>
          <w:lang w:val="fr-CA"/>
        </w:rPr>
        <w:t>Telephone</w:t>
      </w:r>
      <w:proofErr w:type="spellEnd"/>
      <w:r w:rsidRPr="005B225A">
        <w:rPr>
          <w:rStyle w:val="Aucun"/>
          <w:color w:val="auto"/>
          <w:lang w:val="fr-CA"/>
        </w:rPr>
        <w:t xml:space="preserve">: 819-776-8100 </w:t>
      </w:r>
      <w:proofErr w:type="spellStart"/>
      <w:r w:rsidRPr="005B225A">
        <w:rPr>
          <w:rStyle w:val="Aucun"/>
          <w:color w:val="auto"/>
          <w:lang w:val="fr-CA"/>
        </w:rPr>
        <w:t>ext</w:t>
      </w:r>
      <w:proofErr w:type="spellEnd"/>
      <w:r w:rsidRPr="005B225A">
        <w:rPr>
          <w:rStyle w:val="Aucun"/>
          <w:color w:val="auto"/>
          <w:lang w:val="fr-CA"/>
        </w:rPr>
        <w:t xml:space="preserve">. </w:t>
      </w:r>
      <w:r w:rsidRPr="005B225A">
        <w:rPr>
          <w:rStyle w:val="Aucun"/>
          <w:lang w:val="fr-CA"/>
        </w:rPr>
        <w:t>60478</w:t>
      </w:r>
    </w:p>
    <w:p w14:paraId="1593C995" w14:textId="7940EAFB" w:rsidR="00A94399" w:rsidRPr="005B225A" w:rsidRDefault="00D600AC" w:rsidP="00A94399">
      <w:pPr>
        <w:pStyle w:val="tirets"/>
        <w:numPr>
          <w:ilvl w:val="0"/>
          <w:numId w:val="0"/>
        </w:numPr>
        <w:spacing w:after="0"/>
        <w:ind w:left="1134"/>
        <w:rPr>
          <w:rStyle w:val="Aucun"/>
          <w:lang w:val="fr-CA"/>
        </w:rPr>
      </w:pPr>
      <w:proofErr w:type="gramStart"/>
      <w:r w:rsidRPr="005B225A">
        <w:rPr>
          <w:rStyle w:val="Aucun"/>
          <w:lang w:val="fr-CA"/>
        </w:rPr>
        <w:t>Email</w:t>
      </w:r>
      <w:proofErr w:type="gramEnd"/>
      <w:r w:rsidR="009A5923" w:rsidRPr="005B225A">
        <w:rPr>
          <w:rStyle w:val="Aucun"/>
          <w:lang w:val="fr-CA"/>
        </w:rPr>
        <w:t xml:space="preserve">: </w:t>
      </w:r>
      <w:hyperlink r:id="rId56" w:history="1">
        <w:r w:rsidR="009A5923" w:rsidRPr="005B225A">
          <w:rPr>
            <w:rStyle w:val="Lienhypertexte"/>
          </w:rPr>
          <w:t>sophie.laflamme@justice.gouv.qc.ca</w:t>
        </w:r>
      </w:hyperlink>
      <w:r w:rsidR="009A5923" w:rsidRPr="005B225A">
        <w:rPr>
          <w:rStyle w:val="Aucun"/>
          <w:lang w:val="fr-CA"/>
        </w:rPr>
        <w:t xml:space="preserve"> </w:t>
      </w:r>
    </w:p>
    <w:p w14:paraId="61A92448" w14:textId="77777777" w:rsidR="00A94399" w:rsidRPr="005B225A" w:rsidRDefault="00A94399" w:rsidP="00A94399">
      <w:pPr>
        <w:pStyle w:val="tirets"/>
        <w:numPr>
          <w:ilvl w:val="0"/>
          <w:numId w:val="0"/>
        </w:numPr>
        <w:spacing w:after="0"/>
        <w:ind w:left="1134"/>
        <w:rPr>
          <w:rStyle w:val="Aucun"/>
          <w:lang w:val="fr-CA"/>
        </w:rPr>
      </w:pPr>
    </w:p>
    <w:p w14:paraId="30E1BF1D" w14:textId="77777777" w:rsidR="00A94399" w:rsidRPr="005B225A" w:rsidRDefault="009A5923" w:rsidP="00A94399">
      <w:pPr>
        <w:pStyle w:val="tirets"/>
        <w:numPr>
          <w:ilvl w:val="0"/>
          <w:numId w:val="0"/>
        </w:numPr>
        <w:spacing w:after="0"/>
        <w:ind w:left="1134"/>
        <w:rPr>
          <w:rStyle w:val="Aucun"/>
          <w:lang w:val="fr-CA"/>
        </w:rPr>
      </w:pPr>
      <w:r w:rsidRPr="005B225A">
        <w:rPr>
          <w:rStyle w:val="Aucun"/>
          <w:lang w:val="fr-CA"/>
        </w:rPr>
        <w:t xml:space="preserve">Marc Bilodeau-Richard </w:t>
      </w:r>
    </w:p>
    <w:p w14:paraId="5F6D9705" w14:textId="009D4B0F" w:rsidR="00A94399" w:rsidRPr="00D33F48" w:rsidRDefault="00E327AA" w:rsidP="00A94399">
      <w:pPr>
        <w:pStyle w:val="tirets"/>
        <w:numPr>
          <w:ilvl w:val="0"/>
          <w:numId w:val="0"/>
        </w:numPr>
        <w:spacing w:after="0"/>
        <w:ind w:left="1134"/>
        <w:rPr>
          <w:rStyle w:val="Aucun"/>
          <w:lang w:val="en-CA"/>
        </w:rPr>
      </w:pPr>
      <w:r w:rsidRPr="00D33F48">
        <w:rPr>
          <w:rStyle w:val="Aucun"/>
          <w:color w:val="auto"/>
          <w:lang w:val="en-CA"/>
        </w:rPr>
        <w:t xml:space="preserve">Telephone: 819-776-8100 ext. </w:t>
      </w:r>
      <w:r w:rsidRPr="00D33F48">
        <w:rPr>
          <w:rStyle w:val="Aucun"/>
          <w:lang w:val="en-CA"/>
        </w:rPr>
        <w:t>60677</w:t>
      </w:r>
    </w:p>
    <w:p w14:paraId="0A4792B5" w14:textId="0F517862" w:rsidR="00A94399" w:rsidRPr="00D33F48" w:rsidRDefault="00E327AA" w:rsidP="00A94399">
      <w:pPr>
        <w:pStyle w:val="tirets"/>
        <w:numPr>
          <w:ilvl w:val="0"/>
          <w:numId w:val="0"/>
        </w:numPr>
        <w:spacing w:after="0"/>
        <w:ind w:left="1134"/>
        <w:rPr>
          <w:rStyle w:val="Aucun"/>
          <w:lang w:val="en-CA"/>
        </w:rPr>
      </w:pPr>
      <w:r w:rsidRPr="00D33F48">
        <w:rPr>
          <w:rStyle w:val="Aucun"/>
          <w:lang w:val="en-CA"/>
        </w:rPr>
        <w:t>Email</w:t>
      </w:r>
      <w:r w:rsidR="009A5923" w:rsidRPr="00D33F48">
        <w:rPr>
          <w:rStyle w:val="Aucun"/>
          <w:lang w:val="en-CA"/>
        </w:rPr>
        <w:t xml:space="preserve">: </w:t>
      </w:r>
      <w:hyperlink r:id="rId57" w:history="1">
        <w:r w:rsidR="009A5923" w:rsidRPr="00D33F48">
          <w:rPr>
            <w:rStyle w:val="Lienhypertexte"/>
            <w:lang w:val="en-CA"/>
          </w:rPr>
          <w:t>marc.bilodeau-richard@justice.gouv.qc.ca</w:t>
        </w:r>
      </w:hyperlink>
      <w:r w:rsidR="009A5923" w:rsidRPr="00D33F48">
        <w:rPr>
          <w:rStyle w:val="Aucun"/>
          <w:lang w:val="en-CA"/>
        </w:rPr>
        <w:t xml:space="preserve"> </w:t>
      </w:r>
    </w:p>
    <w:p w14:paraId="76D3CED7" w14:textId="77777777" w:rsidR="00A94399" w:rsidRPr="00D33F48" w:rsidRDefault="00A94399" w:rsidP="00A94399">
      <w:pPr>
        <w:pStyle w:val="tirets"/>
        <w:numPr>
          <w:ilvl w:val="0"/>
          <w:numId w:val="0"/>
        </w:numPr>
        <w:spacing w:after="0"/>
        <w:ind w:left="1134"/>
        <w:rPr>
          <w:rStyle w:val="Aucun"/>
          <w:lang w:val="en-CA"/>
        </w:rPr>
      </w:pPr>
    </w:p>
    <w:p w14:paraId="6E480E04" w14:textId="77777777" w:rsidR="00866271" w:rsidRDefault="00866271" w:rsidP="00A94399">
      <w:pPr>
        <w:pStyle w:val="tirets"/>
        <w:numPr>
          <w:ilvl w:val="0"/>
          <w:numId w:val="0"/>
        </w:numPr>
        <w:spacing w:after="0"/>
        <w:ind w:left="1134"/>
        <w:rPr>
          <w:rStyle w:val="Aucun"/>
          <w:lang w:val="en-CA"/>
        </w:rPr>
      </w:pPr>
    </w:p>
    <w:p w14:paraId="36B30AF0" w14:textId="20D38954" w:rsidR="00A94399" w:rsidRPr="00D33F48" w:rsidRDefault="009A5923" w:rsidP="00A94399">
      <w:pPr>
        <w:pStyle w:val="tirets"/>
        <w:numPr>
          <w:ilvl w:val="0"/>
          <w:numId w:val="0"/>
        </w:numPr>
        <w:spacing w:after="0"/>
        <w:ind w:left="1134"/>
        <w:rPr>
          <w:rStyle w:val="Aucun"/>
          <w:lang w:val="en-CA"/>
        </w:rPr>
      </w:pPr>
      <w:r w:rsidRPr="00D33F48">
        <w:rPr>
          <w:rStyle w:val="Aucun"/>
          <w:lang w:val="en-CA"/>
        </w:rPr>
        <w:lastRenderedPageBreak/>
        <w:t>David Legault-</w:t>
      </w:r>
      <w:proofErr w:type="spellStart"/>
      <w:r w:rsidRPr="00D33F48">
        <w:rPr>
          <w:rStyle w:val="Aucun"/>
          <w:lang w:val="en-CA"/>
        </w:rPr>
        <w:t>Bélec</w:t>
      </w:r>
      <w:proofErr w:type="spellEnd"/>
      <w:r w:rsidRPr="00D33F48">
        <w:rPr>
          <w:rStyle w:val="Aucun"/>
          <w:lang w:val="en-CA"/>
        </w:rPr>
        <w:t xml:space="preserve"> </w:t>
      </w:r>
    </w:p>
    <w:p w14:paraId="0DB76458" w14:textId="47C3E91F" w:rsidR="00A94399" w:rsidRPr="00D33F48" w:rsidRDefault="00E327AA" w:rsidP="00A94399">
      <w:pPr>
        <w:pStyle w:val="tirets"/>
        <w:numPr>
          <w:ilvl w:val="0"/>
          <w:numId w:val="0"/>
        </w:numPr>
        <w:spacing w:after="0"/>
        <w:ind w:left="1134"/>
        <w:rPr>
          <w:rStyle w:val="Aucun"/>
          <w:lang w:val="en-CA"/>
        </w:rPr>
      </w:pPr>
      <w:r w:rsidRPr="00D33F48">
        <w:rPr>
          <w:rStyle w:val="Aucun"/>
          <w:color w:val="auto"/>
          <w:lang w:val="en-CA"/>
        </w:rPr>
        <w:t xml:space="preserve">Telephone: 819-776-8100 ext. </w:t>
      </w:r>
      <w:r w:rsidRPr="00D33F48">
        <w:rPr>
          <w:rStyle w:val="Aucun"/>
          <w:lang w:val="en-CA"/>
        </w:rPr>
        <w:t>60700</w:t>
      </w:r>
    </w:p>
    <w:p w14:paraId="4F913E90" w14:textId="46335C99" w:rsidR="00A94399" w:rsidRPr="00D33F48" w:rsidRDefault="00E327AA" w:rsidP="00A94399">
      <w:pPr>
        <w:pStyle w:val="tirets"/>
        <w:numPr>
          <w:ilvl w:val="0"/>
          <w:numId w:val="0"/>
        </w:numPr>
        <w:spacing w:after="0"/>
        <w:ind w:left="1134"/>
        <w:rPr>
          <w:rStyle w:val="Aucun"/>
          <w:lang w:val="en-CA"/>
        </w:rPr>
      </w:pPr>
      <w:r w:rsidRPr="00D33F48">
        <w:rPr>
          <w:rStyle w:val="Aucun"/>
          <w:lang w:val="en-CA"/>
        </w:rPr>
        <w:t>Email</w:t>
      </w:r>
      <w:r w:rsidR="009A5923" w:rsidRPr="00D33F48">
        <w:rPr>
          <w:rStyle w:val="Aucun"/>
          <w:lang w:val="en-CA"/>
        </w:rPr>
        <w:t xml:space="preserve">: </w:t>
      </w:r>
      <w:hyperlink r:id="rId58" w:history="1">
        <w:r w:rsidR="009A5923" w:rsidRPr="00D33F48">
          <w:rPr>
            <w:rStyle w:val="Lienhypertexte"/>
            <w:lang w:val="en-CA"/>
          </w:rPr>
          <w:t>david.legault-belec@justice.gouv.qc.ca</w:t>
        </w:r>
      </w:hyperlink>
      <w:r w:rsidR="009A5923" w:rsidRPr="00D33F48">
        <w:rPr>
          <w:rStyle w:val="Aucun"/>
          <w:lang w:val="en-CA"/>
        </w:rPr>
        <w:t xml:space="preserve"> </w:t>
      </w:r>
    </w:p>
    <w:p w14:paraId="1219F5CE" w14:textId="77777777" w:rsidR="00D67715" w:rsidRPr="00D33F48" w:rsidRDefault="009A5923">
      <w:pPr>
        <w:rPr>
          <w:rFonts w:ascii="Arial" w:eastAsia="Arial" w:hAnsi="Arial" w:cs="Arial"/>
          <w:color w:val="000000"/>
          <w:u w:color="000000"/>
          <w:lang w:val="en-CA" w:eastAsia="fr-CA"/>
        </w:rPr>
      </w:pPr>
      <w:r w:rsidRPr="00D33F48">
        <w:rPr>
          <w:lang w:val="en-CA"/>
        </w:rPr>
        <w:br w:type="page"/>
      </w:r>
    </w:p>
    <w:p w14:paraId="08F78B00" w14:textId="75FC2FD9" w:rsidR="00EA1415" w:rsidRPr="00D33F48" w:rsidRDefault="00E327AA" w:rsidP="00115539">
      <w:pPr>
        <w:pStyle w:val="Titre1"/>
        <w:rPr>
          <w:sz w:val="24"/>
          <w:szCs w:val="24"/>
          <w:lang w:val="en-CA"/>
        </w:rPr>
      </w:pPr>
      <w:bookmarkStart w:id="53" w:name="_Toc128576387"/>
      <w:r w:rsidRPr="00D33F48">
        <w:rPr>
          <w:sz w:val="24"/>
          <w:szCs w:val="24"/>
          <w:lang w:val="en-CA"/>
        </w:rPr>
        <w:lastRenderedPageBreak/>
        <w:t>LIST OF SCHEDULES</w:t>
      </w:r>
      <w:bookmarkEnd w:id="53"/>
      <w:r w:rsidR="007A72FC" w:rsidRPr="00D33F48">
        <w:rPr>
          <w:sz w:val="24"/>
          <w:szCs w:val="24"/>
          <w:lang w:val="en-CA"/>
        </w:rPr>
        <w:t xml:space="preserve"> </w:t>
      </w:r>
    </w:p>
    <w:p w14:paraId="1B9C2418" w14:textId="24462F46" w:rsidR="007A72FC" w:rsidRPr="00D33F48" w:rsidRDefault="00E327AA" w:rsidP="00102C18">
      <w:pPr>
        <w:rPr>
          <w:rFonts w:ascii="Arial" w:hAnsi="Arial" w:cs="Arial"/>
          <w:b/>
          <w:lang w:val="en-CA"/>
        </w:rPr>
      </w:pPr>
      <w:r w:rsidRPr="00D33F48">
        <w:rPr>
          <w:rFonts w:ascii="Arial" w:hAnsi="Arial" w:cs="Arial"/>
          <w:b/>
          <w:lang w:val="en-CA"/>
        </w:rPr>
        <w:t>Directives appl</w:t>
      </w:r>
      <w:r w:rsidR="0050295D">
        <w:rPr>
          <w:rFonts w:ascii="Arial" w:hAnsi="Arial" w:cs="Arial"/>
          <w:b/>
          <w:lang w:val="en-CA"/>
        </w:rPr>
        <w:t>icable</w:t>
      </w:r>
      <w:r w:rsidRPr="00D33F48">
        <w:rPr>
          <w:rFonts w:ascii="Arial" w:hAnsi="Arial" w:cs="Arial"/>
          <w:b/>
          <w:lang w:val="en-CA"/>
        </w:rPr>
        <w:t xml:space="preserve"> </w:t>
      </w:r>
      <w:r w:rsidR="0050295D">
        <w:rPr>
          <w:rFonts w:ascii="Arial" w:hAnsi="Arial" w:cs="Arial"/>
          <w:b/>
          <w:lang w:val="en-CA"/>
        </w:rPr>
        <w:t>to</w:t>
      </w:r>
      <w:r w:rsidRPr="00D33F48">
        <w:rPr>
          <w:rFonts w:ascii="Arial" w:hAnsi="Arial" w:cs="Arial"/>
          <w:b/>
          <w:lang w:val="en-CA"/>
        </w:rPr>
        <w:t xml:space="preserve"> </w:t>
      </w:r>
      <w:r w:rsidR="0050295D">
        <w:rPr>
          <w:rFonts w:ascii="Arial" w:hAnsi="Arial" w:cs="Arial"/>
          <w:b/>
          <w:lang w:val="en-CA"/>
        </w:rPr>
        <w:t xml:space="preserve">every </w:t>
      </w:r>
      <w:r w:rsidRPr="00D33F48">
        <w:rPr>
          <w:rFonts w:ascii="Arial" w:hAnsi="Arial" w:cs="Arial"/>
          <w:b/>
          <w:lang w:val="en-CA"/>
        </w:rPr>
        <w:t xml:space="preserve">district of the </w:t>
      </w:r>
      <w:r w:rsidR="0050295D">
        <w:rPr>
          <w:rFonts w:ascii="Arial" w:hAnsi="Arial" w:cs="Arial"/>
          <w:b/>
          <w:lang w:val="en-CA"/>
        </w:rPr>
        <w:t>Montreal D</w:t>
      </w:r>
      <w:r w:rsidRPr="00D33F48">
        <w:rPr>
          <w:rFonts w:ascii="Arial" w:hAnsi="Arial" w:cs="Arial"/>
          <w:b/>
          <w:lang w:val="en-CA"/>
        </w:rPr>
        <w:t xml:space="preserve">ivision </w:t>
      </w:r>
    </w:p>
    <w:p w14:paraId="50215CD2" w14:textId="77777777" w:rsidR="006D3AA4" w:rsidRPr="00D33F48" w:rsidRDefault="006D3AA4" w:rsidP="00102C18">
      <w:pPr>
        <w:rPr>
          <w:rFonts w:ascii="Arial" w:hAnsi="Arial" w:cs="Arial"/>
          <w:b/>
          <w:lang w:val="en-CA"/>
        </w:rPr>
      </w:pPr>
    </w:p>
    <w:p w14:paraId="2AF2D5A8" w14:textId="7BCC6E40" w:rsidR="006D3AA4" w:rsidRPr="00D33F48" w:rsidRDefault="00E327AA" w:rsidP="00B0126F">
      <w:pPr>
        <w:pStyle w:val="tirets"/>
        <w:numPr>
          <w:ilvl w:val="0"/>
          <w:numId w:val="0"/>
        </w:numPr>
        <w:jc w:val="left"/>
        <w:rPr>
          <w:bCs/>
          <w:u w:val="single"/>
          <w:lang w:val="en-CA"/>
        </w:rPr>
      </w:pPr>
      <w:r w:rsidRPr="00D33F48">
        <w:rPr>
          <w:bCs/>
          <w:lang w:val="en-CA"/>
        </w:rPr>
        <w:t>Division 1.</w:t>
      </w:r>
      <w:r w:rsidR="009A5923" w:rsidRPr="00D33F48">
        <w:rPr>
          <w:bCs/>
          <w:lang w:val="en-CA"/>
        </w:rPr>
        <w:t xml:space="preserve"> </w:t>
      </w:r>
      <w:hyperlink r:id="rId59" w:history="1">
        <w:r w:rsidRPr="00866271">
          <w:rPr>
            <w:rStyle w:val="Lienhypertexte"/>
            <w:bCs/>
            <w:lang w:val="en-CA"/>
          </w:rPr>
          <w:t>Triage indicators</w:t>
        </w:r>
      </w:hyperlink>
    </w:p>
    <w:p w14:paraId="40FB610D" w14:textId="049E5C8A" w:rsidR="006D3AA4" w:rsidRPr="00D33F48" w:rsidRDefault="00E327AA" w:rsidP="00B0126F">
      <w:pPr>
        <w:pStyle w:val="tirets"/>
        <w:numPr>
          <w:ilvl w:val="0"/>
          <w:numId w:val="0"/>
        </w:numPr>
        <w:jc w:val="left"/>
        <w:rPr>
          <w:rStyle w:val="Lienhypertexte"/>
          <w:bCs/>
          <w:u w:val="none"/>
          <w:lang w:val="en-CA"/>
        </w:rPr>
      </w:pPr>
      <w:r w:rsidRPr="00D33F48">
        <w:rPr>
          <w:bCs/>
          <w:lang w:val="en-CA"/>
        </w:rPr>
        <w:t>Division 2.</w:t>
      </w:r>
      <w:r w:rsidR="009A5923" w:rsidRPr="00D33F48">
        <w:rPr>
          <w:bCs/>
          <w:lang w:val="en-CA"/>
        </w:rPr>
        <w:t xml:space="preserve"> </w:t>
      </w:r>
      <w:hyperlink r:id="rId60" w:history="1">
        <w:r w:rsidRPr="00D43283">
          <w:rPr>
            <w:rStyle w:val="Lienhypertexte"/>
            <w:bCs/>
            <w:lang w:val="en-CA"/>
          </w:rPr>
          <w:t>Case Protocol in Civil Matters</w:t>
        </w:r>
      </w:hyperlink>
    </w:p>
    <w:p w14:paraId="06C71375" w14:textId="4E84960C" w:rsidR="006D3AA4" w:rsidRPr="00D33F48" w:rsidRDefault="00B0126F" w:rsidP="00B0126F">
      <w:pPr>
        <w:pStyle w:val="tirets"/>
        <w:numPr>
          <w:ilvl w:val="0"/>
          <w:numId w:val="0"/>
        </w:numPr>
        <w:jc w:val="left"/>
        <w:rPr>
          <w:bCs/>
          <w:u w:val="single"/>
          <w:lang w:val="en-CA"/>
        </w:rPr>
      </w:pPr>
      <w:r w:rsidRPr="00D33F48">
        <w:rPr>
          <w:bCs/>
          <w:lang w:val="en-CA"/>
        </w:rPr>
        <w:t xml:space="preserve">Division 3. </w:t>
      </w:r>
      <w:hyperlink r:id="rId61" w:history="1">
        <w:r w:rsidR="00E327AA" w:rsidRPr="00D43283">
          <w:rPr>
            <w:rStyle w:val="Lienhypertexte"/>
            <w:bCs/>
            <w:lang w:val="en-CA"/>
          </w:rPr>
          <w:t>Case Protocol in Family Matters</w:t>
        </w:r>
      </w:hyperlink>
    </w:p>
    <w:p w14:paraId="1E4219EA" w14:textId="2C63BBFD" w:rsidR="006D3AA4" w:rsidRPr="00D33F48" w:rsidRDefault="009A5923" w:rsidP="00B0126F">
      <w:pPr>
        <w:pStyle w:val="tirets"/>
        <w:numPr>
          <w:ilvl w:val="0"/>
          <w:numId w:val="0"/>
        </w:numPr>
        <w:jc w:val="left"/>
        <w:rPr>
          <w:bCs/>
          <w:u w:val="single"/>
          <w:lang w:val="en-CA"/>
        </w:rPr>
      </w:pPr>
      <w:r w:rsidRPr="00D33F48">
        <w:rPr>
          <w:bCs/>
          <w:lang w:val="en-CA"/>
        </w:rPr>
        <w:t xml:space="preserve">Division 4. </w:t>
      </w:r>
      <w:hyperlink r:id="rId62" w:history="1">
        <w:r w:rsidR="00E327AA" w:rsidRPr="00D43283">
          <w:rPr>
            <w:rStyle w:val="Lienhypertexte"/>
            <w:bCs/>
            <w:lang w:val="en-CA"/>
          </w:rPr>
          <w:t>Joint Declaration to Fix a Hearing</w:t>
        </w:r>
      </w:hyperlink>
      <w:r w:rsidR="00E327AA" w:rsidRPr="00D33F48">
        <w:rPr>
          <w:bCs/>
          <w:lang w:val="en-CA"/>
        </w:rPr>
        <w:t xml:space="preserve"> </w:t>
      </w:r>
    </w:p>
    <w:p w14:paraId="68E8F880" w14:textId="6671FE13" w:rsidR="006D3AA4" w:rsidRPr="00D33F48" w:rsidRDefault="009A5923" w:rsidP="00B0126F">
      <w:pPr>
        <w:pStyle w:val="tirets"/>
        <w:numPr>
          <w:ilvl w:val="0"/>
          <w:numId w:val="0"/>
        </w:numPr>
        <w:jc w:val="left"/>
        <w:rPr>
          <w:bCs/>
          <w:u w:val="single"/>
          <w:lang w:val="en-CA"/>
        </w:rPr>
      </w:pPr>
      <w:r w:rsidRPr="00D33F48">
        <w:rPr>
          <w:bCs/>
          <w:lang w:val="en-CA"/>
        </w:rPr>
        <w:t xml:space="preserve">Division 5. </w:t>
      </w:r>
      <w:hyperlink r:id="rId63" w:history="1">
        <w:r w:rsidR="0049101B" w:rsidRPr="00D43283">
          <w:rPr>
            <w:rStyle w:val="Lienhypertexte"/>
            <w:bCs/>
            <w:lang w:val="en-CA"/>
          </w:rPr>
          <w:t>Contempt of Court – Draft Order to Appear</w:t>
        </w:r>
      </w:hyperlink>
    </w:p>
    <w:p w14:paraId="4C92462D" w14:textId="12BF483A" w:rsidR="006D3AA4" w:rsidRPr="00D33F48" w:rsidRDefault="009A5923" w:rsidP="006D5C90">
      <w:pPr>
        <w:pStyle w:val="tirets"/>
        <w:numPr>
          <w:ilvl w:val="0"/>
          <w:numId w:val="0"/>
        </w:numPr>
        <w:jc w:val="left"/>
        <w:rPr>
          <w:bCs/>
          <w:u w:val="single"/>
          <w:lang w:val="en-CA"/>
        </w:rPr>
      </w:pPr>
      <w:r w:rsidRPr="00D33F48">
        <w:rPr>
          <w:bCs/>
          <w:lang w:val="en-CA"/>
        </w:rPr>
        <w:t xml:space="preserve">Division 6. </w:t>
      </w:r>
      <w:hyperlink r:id="rId64" w:history="1">
        <w:r w:rsidR="0049101B" w:rsidRPr="00D43283">
          <w:rPr>
            <w:rStyle w:val="Lienhypertexte"/>
            <w:bCs/>
            <w:lang w:val="en-CA"/>
          </w:rPr>
          <w:t>Request for Setting Down for Trial and Judgment by Way of a Joint Declaration (Civil Matters)</w:t>
        </w:r>
      </w:hyperlink>
    </w:p>
    <w:p w14:paraId="229B19F8" w14:textId="3BA4DC64" w:rsidR="006D3AA4" w:rsidRPr="00D33F48" w:rsidRDefault="009A5923" w:rsidP="006D5C90">
      <w:pPr>
        <w:pStyle w:val="tirets"/>
        <w:numPr>
          <w:ilvl w:val="0"/>
          <w:numId w:val="0"/>
        </w:numPr>
        <w:jc w:val="left"/>
        <w:rPr>
          <w:bCs/>
          <w:u w:val="single"/>
          <w:lang w:val="en-CA"/>
        </w:rPr>
      </w:pPr>
      <w:r w:rsidRPr="00D33F48">
        <w:rPr>
          <w:bCs/>
          <w:lang w:val="en-CA"/>
        </w:rPr>
        <w:t xml:space="preserve">Division 7. </w:t>
      </w:r>
      <w:hyperlink r:id="rId65" w:history="1">
        <w:r w:rsidR="0049101B" w:rsidRPr="00D43283">
          <w:rPr>
            <w:rStyle w:val="Lienhypertexte"/>
            <w:bCs/>
            <w:lang w:val="en-CA"/>
          </w:rPr>
          <w:t>Request for Setting Down for Trial and Judgment by Way of a Joint Declaration (Family Matters)</w:t>
        </w:r>
      </w:hyperlink>
    </w:p>
    <w:p w14:paraId="33400EF8" w14:textId="4713D7CE" w:rsidR="006D3AA4" w:rsidRPr="00D33F48" w:rsidRDefault="009A5923" w:rsidP="00B0126F">
      <w:pPr>
        <w:pStyle w:val="tirets"/>
        <w:numPr>
          <w:ilvl w:val="0"/>
          <w:numId w:val="0"/>
        </w:numPr>
        <w:jc w:val="left"/>
        <w:rPr>
          <w:bCs/>
          <w:u w:val="single"/>
          <w:lang w:val="en-CA"/>
        </w:rPr>
      </w:pPr>
      <w:r w:rsidRPr="00D33F48">
        <w:rPr>
          <w:bCs/>
          <w:lang w:val="en-CA"/>
        </w:rPr>
        <w:t xml:space="preserve">Division 8. </w:t>
      </w:r>
      <w:hyperlink r:id="rId66" w:history="1">
        <w:r w:rsidR="0049101B" w:rsidRPr="00D43283">
          <w:rPr>
            <w:rStyle w:val="Lienhypertexte"/>
            <w:bCs/>
            <w:lang w:val="en-CA"/>
          </w:rPr>
          <w:t>Joint Application for a Settlement Conference</w:t>
        </w:r>
      </w:hyperlink>
    </w:p>
    <w:p w14:paraId="3B8B0BB2" w14:textId="77777777" w:rsidR="00254ED7" w:rsidRPr="00D33F48" w:rsidRDefault="00254ED7" w:rsidP="00254ED7">
      <w:pPr>
        <w:rPr>
          <w:lang w:val="en-CA"/>
        </w:rPr>
      </w:pPr>
    </w:p>
    <w:p w14:paraId="604C9011" w14:textId="6514A0A8" w:rsidR="00EF4C37" w:rsidRPr="00D33F48" w:rsidRDefault="0049101B" w:rsidP="00102C18">
      <w:pPr>
        <w:pStyle w:val="tirets"/>
        <w:numPr>
          <w:ilvl w:val="0"/>
          <w:numId w:val="0"/>
        </w:numPr>
        <w:jc w:val="left"/>
        <w:rPr>
          <w:b/>
          <w:bCs/>
          <w:lang w:val="en-CA"/>
        </w:rPr>
      </w:pPr>
      <w:r w:rsidRPr="00D33F48">
        <w:rPr>
          <w:b/>
          <w:bCs/>
          <w:lang w:val="en-CA"/>
        </w:rPr>
        <w:t xml:space="preserve">Directives </w:t>
      </w:r>
      <w:r w:rsidR="005B225A">
        <w:rPr>
          <w:b/>
          <w:bCs/>
          <w:lang w:val="en-CA"/>
        </w:rPr>
        <w:t>s</w:t>
      </w:r>
      <w:r w:rsidRPr="00D33F48">
        <w:rPr>
          <w:b/>
          <w:bCs/>
          <w:lang w:val="en-CA"/>
        </w:rPr>
        <w:t>pecific to the district of Gatineau</w:t>
      </w:r>
      <w:r w:rsidR="009A5923" w:rsidRPr="00D33F48">
        <w:rPr>
          <w:b/>
          <w:bCs/>
          <w:lang w:val="en-CA"/>
        </w:rPr>
        <w:t xml:space="preserve">  </w:t>
      </w:r>
    </w:p>
    <w:p w14:paraId="743FC54C" w14:textId="5E51E1DA" w:rsidR="00D67715" w:rsidRPr="00D33F48" w:rsidRDefault="009A5923" w:rsidP="00FF3357">
      <w:pPr>
        <w:pStyle w:val="tirets"/>
        <w:numPr>
          <w:ilvl w:val="0"/>
          <w:numId w:val="0"/>
        </w:numPr>
        <w:jc w:val="left"/>
        <w:rPr>
          <w:bCs/>
          <w:u w:val="single"/>
          <w:lang w:val="en-CA"/>
        </w:rPr>
      </w:pPr>
      <w:r w:rsidRPr="00D33F48">
        <w:rPr>
          <w:bCs/>
          <w:lang w:val="en-CA"/>
        </w:rPr>
        <w:t xml:space="preserve">Gatineau 1. </w:t>
      </w:r>
      <w:hyperlink r:id="rId67" w:history="1">
        <w:r w:rsidR="00E84858" w:rsidRPr="00D43283">
          <w:rPr>
            <w:rStyle w:val="Lienhypertexte"/>
            <w:lang w:val="en-CA"/>
          </w:rPr>
          <w:t>Application to extend the time limit by consent</w:t>
        </w:r>
      </w:hyperlink>
      <w:r w:rsidR="00E84858" w:rsidRPr="00D33F48">
        <w:rPr>
          <w:bCs/>
          <w:lang w:val="en-CA"/>
        </w:rPr>
        <w:t xml:space="preserve"> </w:t>
      </w:r>
    </w:p>
    <w:p w14:paraId="4D80EEBE" w14:textId="1D24FDBB" w:rsidR="00A12C78" w:rsidRPr="00D33F48" w:rsidRDefault="009A5923" w:rsidP="00FF3357">
      <w:pPr>
        <w:pStyle w:val="tirets"/>
        <w:numPr>
          <w:ilvl w:val="0"/>
          <w:numId w:val="0"/>
        </w:numPr>
        <w:jc w:val="left"/>
        <w:rPr>
          <w:bCs/>
          <w:lang w:val="en-CA"/>
        </w:rPr>
      </w:pPr>
      <w:r w:rsidRPr="00D33F48">
        <w:rPr>
          <w:bCs/>
          <w:lang w:val="en-CA"/>
        </w:rPr>
        <w:t xml:space="preserve">Gatineau 2. </w:t>
      </w:r>
      <w:hyperlink r:id="rId68" w:history="1">
        <w:r w:rsidR="00E84858" w:rsidRPr="00D43283">
          <w:rPr>
            <w:rStyle w:val="Lienhypertexte"/>
            <w:bCs/>
            <w:lang w:val="en-CA"/>
          </w:rPr>
          <w:t>Trial Plan</w:t>
        </w:r>
      </w:hyperlink>
    </w:p>
    <w:p w14:paraId="6653CBDC" w14:textId="7C8768F6" w:rsidR="00A12C78" w:rsidRPr="00D33F48" w:rsidRDefault="009A5923" w:rsidP="00FF3357">
      <w:pPr>
        <w:pStyle w:val="tirets"/>
        <w:numPr>
          <w:ilvl w:val="0"/>
          <w:numId w:val="0"/>
        </w:numPr>
        <w:jc w:val="left"/>
        <w:rPr>
          <w:bCs/>
          <w:lang w:val="en-CA"/>
        </w:rPr>
      </w:pPr>
      <w:r w:rsidRPr="00D33F48">
        <w:rPr>
          <w:bCs/>
          <w:lang w:val="en-CA"/>
        </w:rPr>
        <w:t xml:space="preserve">Gatineau 3. </w:t>
      </w:r>
      <w:hyperlink r:id="rId69" w:history="1">
        <w:r w:rsidR="00E84858" w:rsidRPr="00D43283">
          <w:rPr>
            <w:rStyle w:val="Lienhypertexte"/>
            <w:bCs/>
            <w:lang w:val="en-CA"/>
          </w:rPr>
          <w:t>Notice to witness (courtroom # identified)</w:t>
        </w:r>
      </w:hyperlink>
    </w:p>
    <w:p w14:paraId="65DE3D22" w14:textId="77777777" w:rsidR="00D43283" w:rsidRDefault="009A5923" w:rsidP="00FF3357">
      <w:pPr>
        <w:pStyle w:val="tirets"/>
        <w:numPr>
          <w:ilvl w:val="0"/>
          <w:numId w:val="0"/>
        </w:numPr>
        <w:jc w:val="left"/>
        <w:rPr>
          <w:bCs/>
          <w:lang w:val="en-CA"/>
        </w:rPr>
      </w:pPr>
      <w:r w:rsidRPr="00D33F48">
        <w:rPr>
          <w:bCs/>
          <w:lang w:val="en-CA"/>
        </w:rPr>
        <w:t xml:space="preserve">Gatineau 4. </w:t>
      </w:r>
      <w:hyperlink r:id="rId70" w:history="1">
        <w:r w:rsidR="00E84858" w:rsidRPr="00D43283">
          <w:rPr>
            <w:rStyle w:val="Lienhypertexte"/>
            <w:bCs/>
            <w:lang w:val="en-CA"/>
          </w:rPr>
          <w:t xml:space="preserve">Notice to witness (courtroom # </w:t>
        </w:r>
        <w:r w:rsidR="00BA4664" w:rsidRPr="00D43283">
          <w:rPr>
            <w:rStyle w:val="Lienhypertexte"/>
            <w:bCs/>
            <w:lang w:val="en-CA"/>
          </w:rPr>
          <w:t xml:space="preserve">not </w:t>
        </w:r>
        <w:r w:rsidR="00E84858" w:rsidRPr="00D43283">
          <w:rPr>
            <w:rStyle w:val="Lienhypertexte"/>
            <w:bCs/>
            <w:lang w:val="en-CA"/>
          </w:rPr>
          <w:t>identified)</w:t>
        </w:r>
      </w:hyperlink>
    </w:p>
    <w:p w14:paraId="71CBF704" w14:textId="5AA7D680" w:rsidR="00A12C78" w:rsidRPr="00D33F48" w:rsidRDefault="009A5923" w:rsidP="00FF3357">
      <w:pPr>
        <w:pStyle w:val="tirets"/>
        <w:numPr>
          <w:ilvl w:val="0"/>
          <w:numId w:val="0"/>
        </w:numPr>
        <w:jc w:val="left"/>
        <w:rPr>
          <w:bCs/>
          <w:lang w:val="en-CA"/>
        </w:rPr>
      </w:pPr>
      <w:r w:rsidRPr="00D33F48">
        <w:rPr>
          <w:bCs/>
          <w:lang w:val="en-CA"/>
        </w:rPr>
        <w:t xml:space="preserve">Gatineau 5. </w:t>
      </w:r>
      <w:hyperlink r:id="rId71" w:history="1">
        <w:r w:rsidR="00E84858" w:rsidRPr="00B1649E">
          <w:rPr>
            <w:rStyle w:val="Lienhypertexte"/>
            <w:bCs/>
            <w:lang w:val="en-CA"/>
          </w:rPr>
          <w:t>Schedule of civil practice sessions</w:t>
        </w:r>
      </w:hyperlink>
    </w:p>
    <w:p w14:paraId="38D05807" w14:textId="333FD61B" w:rsidR="00A12C78" w:rsidRPr="00D33F48" w:rsidRDefault="009A5923" w:rsidP="00FF3357">
      <w:pPr>
        <w:pStyle w:val="tirets"/>
        <w:numPr>
          <w:ilvl w:val="0"/>
          <w:numId w:val="0"/>
        </w:numPr>
        <w:jc w:val="left"/>
        <w:rPr>
          <w:bCs/>
          <w:lang w:val="en-CA"/>
        </w:rPr>
      </w:pPr>
      <w:r w:rsidRPr="00D33F48">
        <w:rPr>
          <w:bCs/>
          <w:lang w:val="en-CA"/>
        </w:rPr>
        <w:t xml:space="preserve">Gatineau 6. </w:t>
      </w:r>
      <w:hyperlink r:id="rId72" w:history="1">
        <w:r w:rsidR="00E84858" w:rsidRPr="00B1649E">
          <w:rPr>
            <w:rStyle w:val="Lienhypertexte"/>
            <w:bCs/>
            <w:lang w:val="en-CA"/>
          </w:rPr>
          <w:t>Notice of presentation</w:t>
        </w:r>
        <w:r w:rsidR="00BA4664" w:rsidRPr="00B1649E">
          <w:rPr>
            <w:rStyle w:val="Lienhypertexte"/>
            <w:bCs/>
            <w:lang w:val="en-CA"/>
          </w:rPr>
          <w:t xml:space="preserve"> </w:t>
        </w:r>
        <w:r w:rsidR="00BA4664" w:rsidRPr="00C577ED">
          <w:rPr>
            <w:rStyle w:val="Lienhypertexte"/>
            <w:bCs/>
            <w:lang w:val="en-CA"/>
          </w:rPr>
          <w:t xml:space="preserve">– </w:t>
        </w:r>
        <w:r w:rsidR="00E84858" w:rsidRPr="00B1649E">
          <w:rPr>
            <w:rStyle w:val="Lienhypertexte"/>
            <w:bCs/>
            <w:lang w:val="en-CA"/>
          </w:rPr>
          <w:t>civil practice</w:t>
        </w:r>
      </w:hyperlink>
      <w:r w:rsidRPr="00D33F48">
        <w:rPr>
          <w:bCs/>
          <w:lang w:val="en-CA"/>
        </w:rPr>
        <w:t xml:space="preserve"> </w:t>
      </w:r>
    </w:p>
    <w:p w14:paraId="2BCDDCE3" w14:textId="541F0E9A" w:rsidR="00A12C78" w:rsidRPr="00D33F48" w:rsidRDefault="009A5923" w:rsidP="00FF3357">
      <w:pPr>
        <w:pStyle w:val="tirets"/>
        <w:numPr>
          <w:ilvl w:val="0"/>
          <w:numId w:val="0"/>
        </w:numPr>
        <w:jc w:val="left"/>
        <w:rPr>
          <w:bCs/>
          <w:lang w:val="en-CA"/>
        </w:rPr>
      </w:pPr>
      <w:r w:rsidRPr="00D33F48">
        <w:rPr>
          <w:bCs/>
          <w:lang w:val="en-CA"/>
        </w:rPr>
        <w:t xml:space="preserve">Gatineau 7. </w:t>
      </w:r>
      <w:hyperlink r:id="rId73" w:history="1">
        <w:r w:rsidR="00E84858" w:rsidRPr="00B1649E">
          <w:rPr>
            <w:rStyle w:val="Lienhypertexte"/>
            <w:bCs/>
            <w:lang w:val="en-CA"/>
          </w:rPr>
          <w:t>Schedule of family practice sessions</w:t>
        </w:r>
      </w:hyperlink>
    </w:p>
    <w:p w14:paraId="139FA9DD" w14:textId="6A57BDE5" w:rsidR="00A12C78" w:rsidRPr="00D33F48" w:rsidRDefault="009A5923" w:rsidP="00FF3357">
      <w:pPr>
        <w:pStyle w:val="tirets"/>
        <w:numPr>
          <w:ilvl w:val="0"/>
          <w:numId w:val="0"/>
        </w:numPr>
        <w:jc w:val="left"/>
        <w:rPr>
          <w:bCs/>
          <w:lang w:val="en-CA"/>
        </w:rPr>
      </w:pPr>
      <w:r w:rsidRPr="00D33F48">
        <w:rPr>
          <w:bCs/>
          <w:lang w:val="en-CA"/>
        </w:rPr>
        <w:t xml:space="preserve">Gatineau 8. </w:t>
      </w:r>
      <w:hyperlink r:id="rId74" w:history="1">
        <w:r w:rsidR="00E84858" w:rsidRPr="00B1649E">
          <w:rPr>
            <w:rStyle w:val="Lienhypertexte"/>
            <w:bCs/>
            <w:lang w:val="en-CA"/>
          </w:rPr>
          <w:t xml:space="preserve">Agreement </w:t>
        </w:r>
        <w:r w:rsidR="0060482D" w:rsidRPr="00B1649E">
          <w:rPr>
            <w:rStyle w:val="Lienhypertexte"/>
            <w:bCs/>
            <w:lang w:val="en-CA"/>
          </w:rPr>
          <w:t>determining</w:t>
        </w:r>
        <w:r w:rsidR="00E84858" w:rsidRPr="00B1649E">
          <w:rPr>
            <w:rStyle w:val="Lienhypertexte"/>
            <w:bCs/>
            <w:lang w:val="en-CA"/>
          </w:rPr>
          <w:t xml:space="preserve"> support </w:t>
        </w:r>
        <w:r w:rsidR="004D02C8" w:rsidRPr="00B1649E">
          <w:rPr>
            <w:rStyle w:val="Lienhypertexte"/>
            <w:bCs/>
            <w:lang w:val="en-CA"/>
          </w:rPr>
          <w:t>(</w:t>
        </w:r>
        <w:r w:rsidR="00E84858" w:rsidRPr="00B1649E">
          <w:rPr>
            <w:rStyle w:val="Lienhypertexte"/>
            <w:bCs/>
            <w:lang w:val="en-CA"/>
          </w:rPr>
          <w:t>safeguard</w:t>
        </w:r>
        <w:r w:rsidR="004D02C8" w:rsidRPr="00B1649E">
          <w:rPr>
            <w:rStyle w:val="Lienhypertexte"/>
            <w:bCs/>
            <w:lang w:val="en-CA"/>
          </w:rPr>
          <w:t>)</w:t>
        </w:r>
      </w:hyperlink>
      <w:r w:rsidR="00E84858" w:rsidRPr="00D33F48">
        <w:rPr>
          <w:bCs/>
          <w:lang w:val="en-CA"/>
        </w:rPr>
        <w:t xml:space="preserve"> </w:t>
      </w:r>
    </w:p>
    <w:p w14:paraId="6F443C01" w14:textId="61ACDF84" w:rsidR="00A12C78" w:rsidRPr="00D33F48" w:rsidRDefault="009A5923" w:rsidP="00FF3357">
      <w:pPr>
        <w:pStyle w:val="tirets"/>
        <w:numPr>
          <w:ilvl w:val="0"/>
          <w:numId w:val="0"/>
        </w:numPr>
        <w:jc w:val="left"/>
        <w:rPr>
          <w:bCs/>
          <w:lang w:val="en-CA"/>
        </w:rPr>
      </w:pPr>
      <w:r w:rsidRPr="00D33F48">
        <w:rPr>
          <w:bCs/>
          <w:lang w:val="en-CA"/>
        </w:rPr>
        <w:t xml:space="preserve">Gatineau 9. </w:t>
      </w:r>
      <w:hyperlink r:id="rId75" w:history="1">
        <w:r w:rsidR="00E84858" w:rsidRPr="00B1649E">
          <w:rPr>
            <w:rStyle w:val="Lienhypertexte"/>
            <w:bCs/>
            <w:lang w:val="en-CA"/>
          </w:rPr>
          <w:t xml:space="preserve">Agreement </w:t>
        </w:r>
        <w:r w:rsidR="0060482D" w:rsidRPr="00B1649E">
          <w:rPr>
            <w:rStyle w:val="Lienhypertexte"/>
            <w:bCs/>
            <w:lang w:val="en-CA"/>
          </w:rPr>
          <w:t>suspending</w:t>
        </w:r>
        <w:r w:rsidR="00E84858" w:rsidRPr="00B1649E">
          <w:rPr>
            <w:rStyle w:val="Lienhypertexte"/>
            <w:bCs/>
            <w:lang w:val="en-CA"/>
          </w:rPr>
          <w:t xml:space="preserve"> support </w:t>
        </w:r>
        <w:r w:rsidR="004D02C8" w:rsidRPr="00B1649E">
          <w:rPr>
            <w:rStyle w:val="Lienhypertexte"/>
            <w:bCs/>
            <w:lang w:val="en-CA"/>
          </w:rPr>
          <w:t>(</w:t>
        </w:r>
        <w:r w:rsidR="00E84858" w:rsidRPr="00B1649E">
          <w:rPr>
            <w:rStyle w:val="Lienhypertexte"/>
            <w:bCs/>
            <w:lang w:val="en-CA"/>
          </w:rPr>
          <w:t>safeguard</w:t>
        </w:r>
        <w:r w:rsidR="004D02C8" w:rsidRPr="00B1649E">
          <w:rPr>
            <w:rStyle w:val="Lienhypertexte"/>
            <w:bCs/>
            <w:lang w:val="en-CA"/>
          </w:rPr>
          <w:t>)</w:t>
        </w:r>
      </w:hyperlink>
      <w:r w:rsidR="00E84858" w:rsidRPr="00D33F48">
        <w:rPr>
          <w:bCs/>
          <w:lang w:val="en-CA"/>
        </w:rPr>
        <w:t xml:space="preserve"> </w:t>
      </w:r>
    </w:p>
    <w:p w14:paraId="27BEDF76" w14:textId="445DD59A" w:rsidR="00A12C78" w:rsidRPr="00D33F48" w:rsidRDefault="009A5923" w:rsidP="00FF3357">
      <w:pPr>
        <w:pStyle w:val="tirets"/>
        <w:numPr>
          <w:ilvl w:val="0"/>
          <w:numId w:val="0"/>
        </w:numPr>
        <w:jc w:val="left"/>
        <w:rPr>
          <w:bCs/>
          <w:u w:val="single"/>
          <w:lang w:val="en-CA"/>
        </w:rPr>
      </w:pPr>
      <w:r w:rsidRPr="00D33F48">
        <w:rPr>
          <w:bCs/>
          <w:lang w:val="en-CA"/>
        </w:rPr>
        <w:t xml:space="preserve">Gatineau 10. </w:t>
      </w:r>
      <w:hyperlink r:id="rId76" w:history="1">
        <w:r w:rsidR="00F039AE" w:rsidRPr="00B1649E">
          <w:rPr>
            <w:rStyle w:val="Lienhypertexte"/>
            <w:bCs/>
            <w:lang w:val="en-CA"/>
          </w:rPr>
          <w:t xml:space="preserve">Agreement </w:t>
        </w:r>
        <w:r w:rsidR="00E84858" w:rsidRPr="00B1649E">
          <w:rPr>
            <w:rStyle w:val="Lienhypertexte"/>
            <w:bCs/>
            <w:lang w:val="en-CA"/>
          </w:rPr>
          <w:t>to renew a safeguard order</w:t>
        </w:r>
      </w:hyperlink>
      <w:r w:rsidR="00E84858" w:rsidRPr="00D33F48">
        <w:rPr>
          <w:bCs/>
          <w:lang w:val="en-CA"/>
        </w:rPr>
        <w:t xml:space="preserve"> </w:t>
      </w:r>
    </w:p>
    <w:p w14:paraId="608F7753" w14:textId="5CD520B2" w:rsidR="00A12C78" w:rsidRPr="00D33F48" w:rsidRDefault="009A5923" w:rsidP="00FF3357">
      <w:pPr>
        <w:pStyle w:val="tirets"/>
        <w:numPr>
          <w:ilvl w:val="0"/>
          <w:numId w:val="0"/>
        </w:numPr>
        <w:jc w:val="left"/>
        <w:rPr>
          <w:bCs/>
          <w:lang w:val="en-CA"/>
        </w:rPr>
      </w:pPr>
      <w:r w:rsidRPr="00D33F48">
        <w:rPr>
          <w:bCs/>
          <w:lang w:val="en-CA"/>
        </w:rPr>
        <w:t xml:space="preserve">Gatineau 11. </w:t>
      </w:r>
      <w:hyperlink r:id="rId77" w:history="1">
        <w:r w:rsidR="00C6440A" w:rsidRPr="00B1649E">
          <w:rPr>
            <w:rStyle w:val="Lienhypertexte"/>
            <w:bCs/>
            <w:lang w:val="en-CA"/>
          </w:rPr>
          <w:t>Consent</w:t>
        </w:r>
        <w:r w:rsidR="00E84858" w:rsidRPr="00B1649E">
          <w:rPr>
            <w:rStyle w:val="Lienhypertexte"/>
            <w:bCs/>
            <w:lang w:val="en-CA"/>
          </w:rPr>
          <w:t xml:space="preserve"> to appoint counsel for the child</w:t>
        </w:r>
      </w:hyperlink>
    </w:p>
    <w:p w14:paraId="7AE19399" w14:textId="7F815232" w:rsidR="009166B7" w:rsidRPr="00D33F48" w:rsidRDefault="009A5923" w:rsidP="00FF3357">
      <w:pPr>
        <w:pStyle w:val="tirets"/>
        <w:numPr>
          <w:ilvl w:val="0"/>
          <w:numId w:val="0"/>
        </w:numPr>
        <w:jc w:val="left"/>
        <w:rPr>
          <w:bCs/>
          <w:lang w:val="en-CA"/>
        </w:rPr>
      </w:pPr>
      <w:r w:rsidRPr="00D33F48">
        <w:rPr>
          <w:bCs/>
          <w:lang w:val="en-CA"/>
        </w:rPr>
        <w:t xml:space="preserve">Gatineau 12. </w:t>
      </w:r>
      <w:hyperlink r:id="rId78" w:history="1">
        <w:r w:rsidR="00E84858" w:rsidRPr="00B1649E">
          <w:rPr>
            <w:rStyle w:val="Lienhypertexte"/>
            <w:bCs/>
            <w:lang w:val="en-CA"/>
          </w:rPr>
          <w:t>Application to homologate any type of agreement</w:t>
        </w:r>
      </w:hyperlink>
      <w:r w:rsidR="00E84858" w:rsidRPr="00D33F48">
        <w:rPr>
          <w:bCs/>
          <w:lang w:val="en-CA"/>
        </w:rPr>
        <w:t xml:space="preserve"> </w:t>
      </w:r>
      <w:r w:rsidR="00307063" w:rsidRPr="00D33F48">
        <w:rPr>
          <w:bCs/>
          <w:lang w:val="en-CA"/>
        </w:rPr>
        <w:t xml:space="preserve"> </w:t>
      </w:r>
    </w:p>
    <w:p w14:paraId="3AE85CBA" w14:textId="29E2260B" w:rsidR="00A12C78" w:rsidRPr="00D33F48" w:rsidRDefault="009A5923" w:rsidP="00FF3357">
      <w:pPr>
        <w:pStyle w:val="tirets"/>
        <w:numPr>
          <w:ilvl w:val="0"/>
          <w:numId w:val="0"/>
        </w:numPr>
        <w:jc w:val="left"/>
        <w:rPr>
          <w:bCs/>
          <w:lang w:val="en-CA"/>
        </w:rPr>
      </w:pPr>
      <w:r w:rsidRPr="00D33F48">
        <w:rPr>
          <w:bCs/>
          <w:lang w:val="en-CA"/>
        </w:rPr>
        <w:t xml:space="preserve">Gatineau 13. </w:t>
      </w:r>
      <w:hyperlink r:id="rId79" w:history="1">
        <w:r w:rsidR="00E84858" w:rsidRPr="00B1649E">
          <w:rPr>
            <w:rStyle w:val="Lienhypertexte"/>
            <w:bCs/>
            <w:lang w:val="en-CA"/>
          </w:rPr>
          <w:t>Request for setting down for judgment by default</w:t>
        </w:r>
      </w:hyperlink>
      <w:r w:rsidR="00E84858" w:rsidRPr="00D33F48">
        <w:rPr>
          <w:bCs/>
          <w:lang w:val="en-CA"/>
        </w:rPr>
        <w:t xml:space="preserve"> </w:t>
      </w:r>
    </w:p>
    <w:p w14:paraId="7F3A270E" w14:textId="44DAB7C7" w:rsidR="00307063" w:rsidRPr="00D33F48" w:rsidRDefault="009A5923" w:rsidP="00FF3357">
      <w:pPr>
        <w:pStyle w:val="tirets"/>
        <w:numPr>
          <w:ilvl w:val="0"/>
          <w:numId w:val="0"/>
        </w:numPr>
        <w:jc w:val="left"/>
        <w:rPr>
          <w:bCs/>
          <w:lang w:val="en-CA"/>
        </w:rPr>
      </w:pPr>
      <w:r w:rsidRPr="00D33F48">
        <w:rPr>
          <w:bCs/>
          <w:lang w:val="en-CA"/>
        </w:rPr>
        <w:lastRenderedPageBreak/>
        <w:t xml:space="preserve">Gatineau 14. </w:t>
      </w:r>
      <w:hyperlink r:id="rId80" w:history="1">
        <w:r w:rsidR="00E84858" w:rsidRPr="00B1649E">
          <w:rPr>
            <w:rStyle w:val="Lienhypertexte"/>
            <w:bCs/>
            <w:lang w:val="en-CA"/>
          </w:rPr>
          <w:t xml:space="preserve">Notice of presentation </w:t>
        </w:r>
        <w:r w:rsidR="0073263A" w:rsidRPr="00B1649E">
          <w:rPr>
            <w:rStyle w:val="Lienhypertexte"/>
            <w:lang w:val="en-CA"/>
          </w:rPr>
          <w:t xml:space="preserve">– </w:t>
        </w:r>
        <w:r w:rsidR="00E84858" w:rsidRPr="00B1649E">
          <w:rPr>
            <w:rStyle w:val="Lienhypertexte"/>
            <w:bCs/>
            <w:lang w:val="en-CA"/>
          </w:rPr>
          <w:t>family practice</w:t>
        </w:r>
      </w:hyperlink>
      <w:r w:rsidRPr="00D33F48">
        <w:rPr>
          <w:bCs/>
          <w:lang w:val="en-CA"/>
        </w:rPr>
        <w:t xml:space="preserve"> </w:t>
      </w:r>
    </w:p>
    <w:p w14:paraId="74F93BF8" w14:textId="3DA564FE" w:rsidR="007A72FC" w:rsidRPr="00D33F48" w:rsidRDefault="009A5923" w:rsidP="00FF3357">
      <w:pPr>
        <w:pStyle w:val="tirets"/>
        <w:numPr>
          <w:ilvl w:val="0"/>
          <w:numId w:val="0"/>
        </w:numPr>
        <w:jc w:val="left"/>
        <w:rPr>
          <w:bCs/>
          <w:lang w:val="en-CA"/>
        </w:rPr>
      </w:pPr>
      <w:r w:rsidRPr="00D33F48">
        <w:rPr>
          <w:bCs/>
          <w:lang w:val="en-CA"/>
        </w:rPr>
        <w:t xml:space="preserve">Gatineau 15. </w:t>
      </w:r>
      <w:hyperlink r:id="rId81" w:history="1">
        <w:r w:rsidR="00E84858" w:rsidRPr="00B1649E">
          <w:rPr>
            <w:rStyle w:val="Lienhypertexte"/>
            <w:bCs/>
            <w:lang w:val="en-CA"/>
          </w:rPr>
          <w:t xml:space="preserve">Consent to </w:t>
        </w:r>
        <w:r w:rsidR="0050295D" w:rsidRPr="00B1649E">
          <w:rPr>
            <w:rStyle w:val="Lienhypertexte"/>
            <w:bCs/>
            <w:lang w:val="en-CA"/>
          </w:rPr>
          <w:t>p</w:t>
        </w:r>
        <w:r w:rsidR="00E84858" w:rsidRPr="00B1649E">
          <w:rPr>
            <w:rStyle w:val="Lienhypertexte"/>
            <w:bCs/>
            <w:lang w:val="en-CA"/>
          </w:rPr>
          <w:t xml:space="preserve">sychosocial </w:t>
        </w:r>
        <w:r w:rsidR="0050295D" w:rsidRPr="00B1649E">
          <w:rPr>
            <w:rStyle w:val="Lienhypertexte"/>
            <w:bCs/>
            <w:lang w:val="en-CA"/>
          </w:rPr>
          <w:t xml:space="preserve">assessment </w:t>
        </w:r>
        <w:r w:rsidR="00E84858" w:rsidRPr="00B1649E">
          <w:rPr>
            <w:rStyle w:val="Lienhypertexte"/>
            <w:bCs/>
            <w:lang w:val="en-CA"/>
          </w:rPr>
          <w:t>and contact list</w:t>
        </w:r>
      </w:hyperlink>
      <w:r w:rsidR="00E84858" w:rsidRPr="00D33F48">
        <w:rPr>
          <w:bCs/>
          <w:lang w:val="en-CA"/>
        </w:rPr>
        <w:t xml:space="preserve"> </w:t>
      </w:r>
    </w:p>
    <w:p w14:paraId="187E8AEA" w14:textId="48CE7723" w:rsidR="00307063" w:rsidRPr="00D33F48" w:rsidRDefault="009A5923" w:rsidP="00FF3357">
      <w:pPr>
        <w:pStyle w:val="tirets"/>
        <w:numPr>
          <w:ilvl w:val="0"/>
          <w:numId w:val="0"/>
        </w:numPr>
        <w:jc w:val="left"/>
        <w:rPr>
          <w:bCs/>
          <w:u w:val="single"/>
          <w:lang w:val="en-CA"/>
        </w:rPr>
      </w:pPr>
      <w:r w:rsidRPr="00D33F48">
        <w:rPr>
          <w:bCs/>
          <w:lang w:val="en-CA"/>
        </w:rPr>
        <w:t xml:space="preserve">Gatineau 16. </w:t>
      </w:r>
      <w:hyperlink r:id="rId82" w:history="1">
        <w:r w:rsidR="00E84858" w:rsidRPr="00B1649E">
          <w:rPr>
            <w:rStyle w:val="Lienhypertexte"/>
            <w:bCs/>
            <w:lang w:val="en-CA"/>
          </w:rPr>
          <w:t xml:space="preserve">Schedule of </w:t>
        </w:r>
        <w:r w:rsidR="00CD462C" w:rsidRPr="00B1649E">
          <w:rPr>
            <w:rStyle w:val="Lienhypertexte"/>
            <w:bCs/>
            <w:lang w:val="en-CA"/>
          </w:rPr>
          <w:t>b</w:t>
        </w:r>
        <w:r w:rsidR="00E84858" w:rsidRPr="00B1649E">
          <w:rPr>
            <w:rStyle w:val="Lienhypertexte"/>
            <w:bCs/>
            <w:lang w:val="en-CA"/>
          </w:rPr>
          <w:t xml:space="preserve">ankruptcy and </w:t>
        </w:r>
        <w:r w:rsidR="00CD462C" w:rsidRPr="00B1649E">
          <w:rPr>
            <w:rStyle w:val="Lienhypertexte"/>
            <w:bCs/>
            <w:lang w:val="en-CA"/>
          </w:rPr>
          <w:t>i</w:t>
        </w:r>
        <w:r w:rsidR="00E84858" w:rsidRPr="00B1649E">
          <w:rPr>
            <w:rStyle w:val="Lienhypertexte"/>
            <w:bCs/>
            <w:lang w:val="en-CA"/>
          </w:rPr>
          <w:t xml:space="preserve">nsolvency </w:t>
        </w:r>
        <w:r w:rsidR="00CD462C" w:rsidRPr="00B1649E">
          <w:rPr>
            <w:rStyle w:val="Lienhypertexte"/>
            <w:bCs/>
            <w:lang w:val="en-CA"/>
          </w:rPr>
          <w:t>p</w:t>
        </w:r>
        <w:r w:rsidR="00E84858" w:rsidRPr="00B1649E">
          <w:rPr>
            <w:rStyle w:val="Lienhypertexte"/>
            <w:bCs/>
            <w:lang w:val="en-CA"/>
          </w:rPr>
          <w:t xml:space="preserve">ractice </w:t>
        </w:r>
        <w:r w:rsidR="00CD462C" w:rsidRPr="00B1649E">
          <w:rPr>
            <w:rStyle w:val="Lienhypertexte"/>
            <w:bCs/>
            <w:lang w:val="en-CA"/>
          </w:rPr>
          <w:t>s</w:t>
        </w:r>
        <w:r w:rsidR="00E84858" w:rsidRPr="00B1649E">
          <w:rPr>
            <w:rStyle w:val="Lienhypertexte"/>
            <w:bCs/>
            <w:lang w:val="en-CA"/>
          </w:rPr>
          <w:t>essions</w:t>
        </w:r>
      </w:hyperlink>
    </w:p>
    <w:p w14:paraId="49A3E330" w14:textId="77777777" w:rsidR="00307063" w:rsidRPr="00D33F48" w:rsidRDefault="00307063" w:rsidP="00312DC5">
      <w:pPr>
        <w:rPr>
          <w:lang w:val="en-CA"/>
        </w:rPr>
      </w:pPr>
      <w:bookmarkStart w:id="54" w:name="_PROLONGATION_DU_DÉLAI"/>
      <w:bookmarkStart w:id="55" w:name="_PLAN_CONJOINT_DE"/>
      <w:bookmarkStart w:id="56" w:name="_AUDIENCE_VIRTUELLE_DE"/>
      <w:bookmarkStart w:id="57" w:name="_AVIS_AU_TÉMOIN"/>
      <w:bookmarkStart w:id="58" w:name="_Toc55304699"/>
      <w:bookmarkEnd w:id="54"/>
      <w:bookmarkEnd w:id="55"/>
      <w:bookmarkEnd w:id="56"/>
      <w:bookmarkEnd w:id="57"/>
      <w:bookmarkEnd w:id="58"/>
    </w:p>
    <w:sectPr w:rsidR="00307063" w:rsidRPr="00D33F48" w:rsidSect="00EC0F9C">
      <w:headerReference w:type="even" r:id="rId83"/>
      <w:headerReference w:type="default" r:id="rId84"/>
      <w:footerReference w:type="even" r:id="rId85"/>
      <w:footerReference w:type="default" r:id="rId86"/>
      <w:headerReference w:type="first" r:id="rId87"/>
      <w:footerReference w:type="first" r:id="rId88"/>
      <w:pgSz w:w="12242" w:h="15842" w:code="1"/>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A0F6" w14:textId="77777777" w:rsidR="00770CCE" w:rsidRDefault="009A5923">
      <w:r>
        <w:separator/>
      </w:r>
    </w:p>
  </w:endnote>
  <w:endnote w:type="continuationSeparator" w:id="0">
    <w:p w14:paraId="2A8C5A4E" w14:textId="77777777" w:rsidR="00770CCE" w:rsidRDefault="009A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8BF8" w14:textId="77777777" w:rsidR="00D43B4B" w:rsidRDefault="00D43B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1B9C" w14:textId="77777777" w:rsidR="00D43B4B" w:rsidRDefault="00D43B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9F69" w14:textId="77777777" w:rsidR="00884127" w:rsidRPr="00A22624" w:rsidRDefault="00884127" w:rsidP="00A22624">
    <w:pPr>
      <w:pStyle w:val="Pieddepag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D31B" w14:textId="77777777" w:rsidR="00770CCE" w:rsidRDefault="009A5923">
      <w:r>
        <w:separator/>
      </w:r>
    </w:p>
  </w:footnote>
  <w:footnote w:type="continuationSeparator" w:id="0">
    <w:p w14:paraId="1A0FE5EC" w14:textId="77777777" w:rsidR="00770CCE" w:rsidRDefault="009A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AF8B" w14:textId="77777777" w:rsidR="00D43B4B" w:rsidRDefault="00D43B4B">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5D0E" w14:textId="77777777" w:rsidR="00884127" w:rsidRPr="00DF3AF7" w:rsidRDefault="009A5923" w:rsidP="0084329B">
    <w:pPr>
      <w:pStyle w:val="En-tte"/>
      <w:tabs>
        <w:tab w:val="clear" w:pos="9020"/>
        <w:tab w:val="center" w:pos="4680"/>
        <w:tab w:val="right" w:pos="8597"/>
      </w:tabs>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Pr="00184066">
      <w:rPr>
        <w:rFonts w:ascii="Arial" w:hAnsi="Arial" w:cs="Arial"/>
        <w:noProof/>
        <w:lang w:val="fr-FR"/>
      </w:rPr>
      <w:t>90</w:t>
    </w:r>
    <w:r w:rsidRPr="00DF3AF7">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0EDB" w14:textId="77777777" w:rsidR="00884127" w:rsidRDefault="00884127" w:rsidP="009E5A17">
    <w:pPr>
      <w:pStyle w:val="En-tte"/>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72E"/>
    <w:multiLevelType w:val="hybridMultilevel"/>
    <w:tmpl w:val="229E8F16"/>
    <w:styleLink w:val="Style2import00"/>
    <w:lvl w:ilvl="0" w:tplc="495E06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70609F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D63F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56B5D2">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58F5C2">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D8265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9225AE">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C0DD7A">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83C9E9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3C441E"/>
    <w:multiLevelType w:val="hybridMultilevel"/>
    <w:tmpl w:val="FD681CCE"/>
    <w:styleLink w:val="Style2import0"/>
    <w:lvl w:ilvl="0" w:tplc="D22EC1E2">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3E187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BC24E52">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02003B82">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5F62ACC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56D6AAC0">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2CDE948E">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B882CDD0">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339C63BC">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 w15:restartNumberingAfterBreak="0">
    <w:nsid w:val="07CE26D2"/>
    <w:multiLevelType w:val="hybridMultilevel"/>
    <w:tmpl w:val="FE0249DA"/>
    <w:styleLink w:val="Style28import"/>
    <w:lvl w:ilvl="0" w:tplc="D2465A3E">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61683300">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2909E1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EBEF24C">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7CE538">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E50DB60">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736BE1C">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121ADA">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A060A08">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47DFA"/>
    <w:multiLevelType w:val="hybridMultilevel"/>
    <w:tmpl w:val="7AB6175A"/>
    <w:styleLink w:val="Grossepuce"/>
    <w:lvl w:ilvl="0" w:tplc="000C1040">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B816D71C">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D96A3B9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F53493A4">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7772B98C">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AAF2878C">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6BEA4B6C">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D3727E7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67E8B0D4">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15:restartNumberingAfterBreak="0">
    <w:nsid w:val="0C1658D7"/>
    <w:multiLevelType w:val="hybridMultilevel"/>
    <w:tmpl w:val="DB9EEB1A"/>
    <w:lvl w:ilvl="0" w:tplc="3B746382">
      <w:start w:val="1"/>
      <w:numFmt w:val="decimal"/>
      <w:lvlText w:val="%1."/>
      <w:lvlJc w:val="left"/>
      <w:pPr>
        <w:ind w:left="1065" w:hanging="705"/>
      </w:pPr>
      <w:rPr>
        <w:rFonts w:hint="default"/>
      </w:rPr>
    </w:lvl>
    <w:lvl w:ilvl="1" w:tplc="02AE3910" w:tentative="1">
      <w:start w:val="1"/>
      <w:numFmt w:val="lowerLetter"/>
      <w:lvlText w:val="%2."/>
      <w:lvlJc w:val="left"/>
      <w:pPr>
        <w:ind w:left="1440" w:hanging="360"/>
      </w:pPr>
    </w:lvl>
    <w:lvl w:ilvl="2" w:tplc="78A49AF0" w:tentative="1">
      <w:start w:val="1"/>
      <w:numFmt w:val="lowerRoman"/>
      <w:lvlText w:val="%3."/>
      <w:lvlJc w:val="right"/>
      <w:pPr>
        <w:ind w:left="2160" w:hanging="180"/>
      </w:pPr>
    </w:lvl>
    <w:lvl w:ilvl="3" w:tplc="53BA66EE" w:tentative="1">
      <w:start w:val="1"/>
      <w:numFmt w:val="decimal"/>
      <w:lvlText w:val="%4."/>
      <w:lvlJc w:val="left"/>
      <w:pPr>
        <w:ind w:left="2880" w:hanging="360"/>
      </w:pPr>
    </w:lvl>
    <w:lvl w:ilvl="4" w:tplc="474A74AC" w:tentative="1">
      <w:start w:val="1"/>
      <w:numFmt w:val="lowerLetter"/>
      <w:lvlText w:val="%5."/>
      <w:lvlJc w:val="left"/>
      <w:pPr>
        <w:ind w:left="3600" w:hanging="360"/>
      </w:pPr>
    </w:lvl>
    <w:lvl w:ilvl="5" w:tplc="48C8904E" w:tentative="1">
      <w:start w:val="1"/>
      <w:numFmt w:val="lowerRoman"/>
      <w:lvlText w:val="%6."/>
      <w:lvlJc w:val="right"/>
      <w:pPr>
        <w:ind w:left="4320" w:hanging="180"/>
      </w:pPr>
    </w:lvl>
    <w:lvl w:ilvl="6" w:tplc="7F1CEEBA" w:tentative="1">
      <w:start w:val="1"/>
      <w:numFmt w:val="decimal"/>
      <w:lvlText w:val="%7."/>
      <w:lvlJc w:val="left"/>
      <w:pPr>
        <w:ind w:left="5040" w:hanging="360"/>
      </w:pPr>
    </w:lvl>
    <w:lvl w:ilvl="7" w:tplc="1528F074" w:tentative="1">
      <w:start w:val="1"/>
      <w:numFmt w:val="lowerLetter"/>
      <w:lvlText w:val="%8."/>
      <w:lvlJc w:val="left"/>
      <w:pPr>
        <w:ind w:left="5760" w:hanging="360"/>
      </w:pPr>
    </w:lvl>
    <w:lvl w:ilvl="8" w:tplc="2D6CE44A" w:tentative="1">
      <w:start w:val="1"/>
      <w:numFmt w:val="lowerRoman"/>
      <w:lvlText w:val="%9."/>
      <w:lvlJc w:val="right"/>
      <w:pPr>
        <w:ind w:left="6480" w:hanging="180"/>
      </w:pPr>
    </w:lvl>
  </w:abstractNum>
  <w:abstractNum w:abstractNumId="5" w15:restartNumberingAfterBreak="0">
    <w:nsid w:val="0F543E3A"/>
    <w:multiLevelType w:val="hybridMultilevel"/>
    <w:tmpl w:val="EC7A9488"/>
    <w:styleLink w:val="Style1import"/>
    <w:lvl w:ilvl="0" w:tplc="8E141052">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DE21132">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5BAC4B4">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58CEAD8">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669BE8">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CEB228">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0C5BFE">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83EFCDE">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B0FF40">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B0674B"/>
    <w:multiLevelType w:val="hybridMultilevel"/>
    <w:tmpl w:val="06C034C4"/>
    <w:lvl w:ilvl="0" w:tplc="87066CC4">
      <w:start w:val="1"/>
      <w:numFmt w:val="decimal"/>
      <w:lvlText w:val="(%1)"/>
      <w:lvlJc w:val="left"/>
      <w:pPr>
        <w:ind w:left="1074" w:hanging="440"/>
      </w:pPr>
      <w:rPr>
        <w:rFonts w:hint="default"/>
      </w:rPr>
    </w:lvl>
    <w:lvl w:ilvl="1" w:tplc="1542F14C" w:tentative="1">
      <w:start w:val="1"/>
      <w:numFmt w:val="lowerLetter"/>
      <w:lvlText w:val="%2."/>
      <w:lvlJc w:val="left"/>
      <w:pPr>
        <w:ind w:left="1714" w:hanging="360"/>
      </w:pPr>
    </w:lvl>
    <w:lvl w:ilvl="2" w:tplc="94DC469A" w:tentative="1">
      <w:start w:val="1"/>
      <w:numFmt w:val="lowerRoman"/>
      <w:lvlText w:val="%3."/>
      <w:lvlJc w:val="right"/>
      <w:pPr>
        <w:ind w:left="2434" w:hanging="180"/>
      </w:pPr>
    </w:lvl>
    <w:lvl w:ilvl="3" w:tplc="D6ECB506" w:tentative="1">
      <w:start w:val="1"/>
      <w:numFmt w:val="decimal"/>
      <w:lvlText w:val="%4."/>
      <w:lvlJc w:val="left"/>
      <w:pPr>
        <w:ind w:left="3154" w:hanging="360"/>
      </w:pPr>
    </w:lvl>
    <w:lvl w:ilvl="4" w:tplc="2042E9A0" w:tentative="1">
      <w:start w:val="1"/>
      <w:numFmt w:val="lowerLetter"/>
      <w:lvlText w:val="%5."/>
      <w:lvlJc w:val="left"/>
      <w:pPr>
        <w:ind w:left="3874" w:hanging="360"/>
      </w:pPr>
    </w:lvl>
    <w:lvl w:ilvl="5" w:tplc="6206FC52" w:tentative="1">
      <w:start w:val="1"/>
      <w:numFmt w:val="lowerRoman"/>
      <w:lvlText w:val="%6."/>
      <w:lvlJc w:val="right"/>
      <w:pPr>
        <w:ind w:left="4594" w:hanging="180"/>
      </w:pPr>
    </w:lvl>
    <w:lvl w:ilvl="6" w:tplc="641CE8C8" w:tentative="1">
      <w:start w:val="1"/>
      <w:numFmt w:val="decimal"/>
      <w:lvlText w:val="%7."/>
      <w:lvlJc w:val="left"/>
      <w:pPr>
        <w:ind w:left="5314" w:hanging="360"/>
      </w:pPr>
    </w:lvl>
    <w:lvl w:ilvl="7" w:tplc="00B20A3E" w:tentative="1">
      <w:start w:val="1"/>
      <w:numFmt w:val="lowerLetter"/>
      <w:lvlText w:val="%8."/>
      <w:lvlJc w:val="left"/>
      <w:pPr>
        <w:ind w:left="6034" w:hanging="360"/>
      </w:pPr>
    </w:lvl>
    <w:lvl w:ilvl="8" w:tplc="3036D8C8" w:tentative="1">
      <w:start w:val="1"/>
      <w:numFmt w:val="lowerRoman"/>
      <w:lvlText w:val="%9."/>
      <w:lvlJc w:val="right"/>
      <w:pPr>
        <w:ind w:left="6754" w:hanging="180"/>
      </w:pPr>
    </w:lvl>
  </w:abstractNum>
  <w:abstractNum w:abstractNumId="7" w15:restartNumberingAfterBreak="0">
    <w:nsid w:val="154A7630"/>
    <w:multiLevelType w:val="hybridMultilevel"/>
    <w:tmpl w:val="8BEC7E82"/>
    <w:lvl w:ilvl="0" w:tplc="3FA28450">
      <w:start w:val="1"/>
      <w:numFmt w:val="lowerLetter"/>
      <w:lvlText w:val="%1)"/>
      <w:lvlJc w:val="left"/>
      <w:pPr>
        <w:ind w:left="720" w:hanging="360"/>
      </w:pPr>
      <w:rPr>
        <w:rFonts w:hint="default"/>
      </w:rPr>
    </w:lvl>
    <w:lvl w:ilvl="1" w:tplc="6E5C40A2" w:tentative="1">
      <w:start w:val="1"/>
      <w:numFmt w:val="lowerLetter"/>
      <w:lvlText w:val="%2."/>
      <w:lvlJc w:val="left"/>
      <w:pPr>
        <w:ind w:left="1440" w:hanging="360"/>
      </w:pPr>
    </w:lvl>
    <w:lvl w:ilvl="2" w:tplc="D430AE5E" w:tentative="1">
      <w:start w:val="1"/>
      <w:numFmt w:val="lowerRoman"/>
      <w:lvlText w:val="%3."/>
      <w:lvlJc w:val="right"/>
      <w:pPr>
        <w:ind w:left="2160" w:hanging="180"/>
      </w:pPr>
    </w:lvl>
    <w:lvl w:ilvl="3" w:tplc="D8806384" w:tentative="1">
      <w:start w:val="1"/>
      <w:numFmt w:val="decimal"/>
      <w:lvlText w:val="%4."/>
      <w:lvlJc w:val="left"/>
      <w:pPr>
        <w:ind w:left="2880" w:hanging="360"/>
      </w:pPr>
    </w:lvl>
    <w:lvl w:ilvl="4" w:tplc="18B2C8A8" w:tentative="1">
      <w:start w:val="1"/>
      <w:numFmt w:val="lowerLetter"/>
      <w:lvlText w:val="%5."/>
      <w:lvlJc w:val="left"/>
      <w:pPr>
        <w:ind w:left="3600" w:hanging="360"/>
      </w:pPr>
    </w:lvl>
    <w:lvl w:ilvl="5" w:tplc="5EBCF0C6" w:tentative="1">
      <w:start w:val="1"/>
      <w:numFmt w:val="lowerRoman"/>
      <w:lvlText w:val="%6."/>
      <w:lvlJc w:val="right"/>
      <w:pPr>
        <w:ind w:left="4320" w:hanging="180"/>
      </w:pPr>
    </w:lvl>
    <w:lvl w:ilvl="6" w:tplc="8FC2A412" w:tentative="1">
      <w:start w:val="1"/>
      <w:numFmt w:val="decimal"/>
      <w:lvlText w:val="%7."/>
      <w:lvlJc w:val="left"/>
      <w:pPr>
        <w:ind w:left="5040" w:hanging="360"/>
      </w:pPr>
    </w:lvl>
    <w:lvl w:ilvl="7" w:tplc="BB88FA64" w:tentative="1">
      <w:start w:val="1"/>
      <w:numFmt w:val="lowerLetter"/>
      <w:lvlText w:val="%8."/>
      <w:lvlJc w:val="left"/>
      <w:pPr>
        <w:ind w:left="5760" w:hanging="360"/>
      </w:pPr>
    </w:lvl>
    <w:lvl w:ilvl="8" w:tplc="93C8DE98" w:tentative="1">
      <w:start w:val="1"/>
      <w:numFmt w:val="lowerRoman"/>
      <w:lvlText w:val="%9."/>
      <w:lvlJc w:val="right"/>
      <w:pPr>
        <w:ind w:left="6480" w:hanging="180"/>
      </w:pPr>
    </w:lvl>
  </w:abstractNum>
  <w:abstractNum w:abstractNumId="8" w15:restartNumberingAfterBreak="0">
    <w:nsid w:val="162704FE"/>
    <w:multiLevelType w:val="hybridMultilevel"/>
    <w:tmpl w:val="154C7810"/>
    <w:lvl w:ilvl="0" w:tplc="741A9F1A">
      <w:start w:val="1"/>
      <w:numFmt w:val="bullet"/>
      <w:lvlText w:val=""/>
      <w:lvlJc w:val="left"/>
      <w:pPr>
        <w:ind w:left="1420" w:hanging="360"/>
      </w:pPr>
      <w:rPr>
        <w:rFonts w:ascii="Wingdings" w:hAnsi="Wingdings" w:hint="default"/>
      </w:rPr>
    </w:lvl>
    <w:lvl w:ilvl="1" w:tplc="5190677E">
      <w:start w:val="1"/>
      <w:numFmt w:val="bullet"/>
      <w:lvlText w:val=""/>
      <w:lvlJc w:val="left"/>
      <w:pPr>
        <w:ind w:left="2140" w:hanging="360"/>
      </w:pPr>
      <w:rPr>
        <w:rFonts w:ascii="Wingdings" w:hAnsi="Wingdings" w:hint="default"/>
      </w:rPr>
    </w:lvl>
    <w:lvl w:ilvl="2" w:tplc="E6D89C74" w:tentative="1">
      <w:start w:val="1"/>
      <w:numFmt w:val="bullet"/>
      <w:lvlText w:val=""/>
      <w:lvlJc w:val="left"/>
      <w:pPr>
        <w:ind w:left="2860" w:hanging="360"/>
      </w:pPr>
      <w:rPr>
        <w:rFonts w:ascii="Wingdings" w:hAnsi="Wingdings" w:hint="default"/>
      </w:rPr>
    </w:lvl>
    <w:lvl w:ilvl="3" w:tplc="76DEA344" w:tentative="1">
      <w:start w:val="1"/>
      <w:numFmt w:val="bullet"/>
      <w:lvlText w:val=""/>
      <w:lvlJc w:val="left"/>
      <w:pPr>
        <w:ind w:left="3580" w:hanging="360"/>
      </w:pPr>
      <w:rPr>
        <w:rFonts w:ascii="Symbol" w:hAnsi="Symbol" w:hint="default"/>
      </w:rPr>
    </w:lvl>
    <w:lvl w:ilvl="4" w:tplc="D6540AF6" w:tentative="1">
      <w:start w:val="1"/>
      <w:numFmt w:val="bullet"/>
      <w:lvlText w:val="o"/>
      <w:lvlJc w:val="left"/>
      <w:pPr>
        <w:ind w:left="4300" w:hanging="360"/>
      </w:pPr>
      <w:rPr>
        <w:rFonts w:ascii="Courier New" w:hAnsi="Courier New" w:cs="Courier New" w:hint="default"/>
      </w:rPr>
    </w:lvl>
    <w:lvl w:ilvl="5" w:tplc="C0F05344" w:tentative="1">
      <w:start w:val="1"/>
      <w:numFmt w:val="bullet"/>
      <w:lvlText w:val=""/>
      <w:lvlJc w:val="left"/>
      <w:pPr>
        <w:ind w:left="5020" w:hanging="360"/>
      </w:pPr>
      <w:rPr>
        <w:rFonts w:ascii="Wingdings" w:hAnsi="Wingdings" w:hint="default"/>
      </w:rPr>
    </w:lvl>
    <w:lvl w:ilvl="6" w:tplc="DEF0460A" w:tentative="1">
      <w:start w:val="1"/>
      <w:numFmt w:val="bullet"/>
      <w:lvlText w:val=""/>
      <w:lvlJc w:val="left"/>
      <w:pPr>
        <w:ind w:left="5740" w:hanging="360"/>
      </w:pPr>
      <w:rPr>
        <w:rFonts w:ascii="Symbol" w:hAnsi="Symbol" w:hint="default"/>
      </w:rPr>
    </w:lvl>
    <w:lvl w:ilvl="7" w:tplc="62A6E286" w:tentative="1">
      <w:start w:val="1"/>
      <w:numFmt w:val="bullet"/>
      <w:lvlText w:val="o"/>
      <w:lvlJc w:val="left"/>
      <w:pPr>
        <w:ind w:left="6460" w:hanging="360"/>
      </w:pPr>
      <w:rPr>
        <w:rFonts w:ascii="Courier New" w:hAnsi="Courier New" w:cs="Courier New" w:hint="default"/>
      </w:rPr>
    </w:lvl>
    <w:lvl w:ilvl="8" w:tplc="B4F484D4" w:tentative="1">
      <w:start w:val="1"/>
      <w:numFmt w:val="bullet"/>
      <w:lvlText w:val=""/>
      <w:lvlJc w:val="left"/>
      <w:pPr>
        <w:ind w:left="7180" w:hanging="360"/>
      </w:pPr>
      <w:rPr>
        <w:rFonts w:ascii="Wingdings" w:hAnsi="Wingdings" w:hint="default"/>
      </w:rPr>
    </w:lvl>
  </w:abstractNum>
  <w:abstractNum w:abstractNumId="9" w15:restartNumberingAfterBreak="0">
    <w:nsid w:val="19755F55"/>
    <w:multiLevelType w:val="hybridMultilevel"/>
    <w:tmpl w:val="9FC01EC0"/>
    <w:lvl w:ilvl="0" w:tplc="BF28FC02">
      <w:start w:val="3"/>
      <w:numFmt w:val="bullet"/>
      <w:lvlText w:val="-"/>
      <w:lvlJc w:val="left"/>
      <w:pPr>
        <w:ind w:left="720" w:hanging="360"/>
      </w:pPr>
      <w:rPr>
        <w:rFonts w:ascii="Arial" w:eastAsia="Times New Roman" w:hAnsi="Arial" w:cs="Arial" w:hint="default"/>
      </w:rPr>
    </w:lvl>
    <w:lvl w:ilvl="1" w:tplc="5E66CA5C" w:tentative="1">
      <w:start w:val="1"/>
      <w:numFmt w:val="bullet"/>
      <w:lvlText w:val="o"/>
      <w:lvlJc w:val="left"/>
      <w:pPr>
        <w:ind w:left="1440" w:hanging="360"/>
      </w:pPr>
      <w:rPr>
        <w:rFonts w:ascii="Courier New" w:hAnsi="Courier New" w:cs="Courier New" w:hint="default"/>
      </w:rPr>
    </w:lvl>
    <w:lvl w:ilvl="2" w:tplc="CC0C6D3C" w:tentative="1">
      <w:start w:val="1"/>
      <w:numFmt w:val="bullet"/>
      <w:lvlText w:val=""/>
      <w:lvlJc w:val="left"/>
      <w:pPr>
        <w:ind w:left="2160" w:hanging="360"/>
      </w:pPr>
      <w:rPr>
        <w:rFonts w:ascii="Wingdings" w:hAnsi="Wingdings" w:hint="default"/>
      </w:rPr>
    </w:lvl>
    <w:lvl w:ilvl="3" w:tplc="F4C24CE2" w:tentative="1">
      <w:start w:val="1"/>
      <w:numFmt w:val="bullet"/>
      <w:lvlText w:val=""/>
      <w:lvlJc w:val="left"/>
      <w:pPr>
        <w:ind w:left="2880" w:hanging="360"/>
      </w:pPr>
      <w:rPr>
        <w:rFonts w:ascii="Symbol" w:hAnsi="Symbol" w:hint="default"/>
      </w:rPr>
    </w:lvl>
    <w:lvl w:ilvl="4" w:tplc="ED0ED394" w:tentative="1">
      <w:start w:val="1"/>
      <w:numFmt w:val="bullet"/>
      <w:lvlText w:val="o"/>
      <w:lvlJc w:val="left"/>
      <w:pPr>
        <w:ind w:left="3600" w:hanging="360"/>
      </w:pPr>
      <w:rPr>
        <w:rFonts w:ascii="Courier New" w:hAnsi="Courier New" w:cs="Courier New" w:hint="default"/>
      </w:rPr>
    </w:lvl>
    <w:lvl w:ilvl="5" w:tplc="77C2E406" w:tentative="1">
      <w:start w:val="1"/>
      <w:numFmt w:val="bullet"/>
      <w:lvlText w:val=""/>
      <w:lvlJc w:val="left"/>
      <w:pPr>
        <w:ind w:left="4320" w:hanging="360"/>
      </w:pPr>
      <w:rPr>
        <w:rFonts w:ascii="Wingdings" w:hAnsi="Wingdings" w:hint="default"/>
      </w:rPr>
    </w:lvl>
    <w:lvl w:ilvl="6" w:tplc="3E92C870" w:tentative="1">
      <w:start w:val="1"/>
      <w:numFmt w:val="bullet"/>
      <w:lvlText w:val=""/>
      <w:lvlJc w:val="left"/>
      <w:pPr>
        <w:ind w:left="5040" w:hanging="360"/>
      </w:pPr>
      <w:rPr>
        <w:rFonts w:ascii="Symbol" w:hAnsi="Symbol" w:hint="default"/>
      </w:rPr>
    </w:lvl>
    <w:lvl w:ilvl="7" w:tplc="2870D1FC" w:tentative="1">
      <w:start w:val="1"/>
      <w:numFmt w:val="bullet"/>
      <w:lvlText w:val="o"/>
      <w:lvlJc w:val="left"/>
      <w:pPr>
        <w:ind w:left="5760" w:hanging="360"/>
      </w:pPr>
      <w:rPr>
        <w:rFonts w:ascii="Courier New" w:hAnsi="Courier New" w:cs="Courier New" w:hint="default"/>
      </w:rPr>
    </w:lvl>
    <w:lvl w:ilvl="8" w:tplc="525AC85C" w:tentative="1">
      <w:start w:val="1"/>
      <w:numFmt w:val="bullet"/>
      <w:lvlText w:val=""/>
      <w:lvlJc w:val="left"/>
      <w:pPr>
        <w:ind w:left="6480" w:hanging="360"/>
      </w:pPr>
      <w:rPr>
        <w:rFonts w:ascii="Wingdings" w:hAnsi="Wingdings" w:hint="default"/>
      </w:rPr>
    </w:lvl>
  </w:abstractNum>
  <w:abstractNum w:abstractNumId="10" w15:restartNumberingAfterBreak="0">
    <w:nsid w:val="1CB76169"/>
    <w:multiLevelType w:val="hybridMultilevel"/>
    <w:tmpl w:val="9BE40BF6"/>
    <w:styleLink w:val="Style6import"/>
    <w:lvl w:ilvl="0" w:tplc="2FF2DB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B4FD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9466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069F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254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3097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502A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A601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7A7E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3D75F3"/>
    <w:multiLevelType w:val="hybridMultilevel"/>
    <w:tmpl w:val="940AE6F0"/>
    <w:styleLink w:val="Style2import"/>
    <w:lvl w:ilvl="0" w:tplc="A7027D2C">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04166E">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A4FD02">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946121C">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484A7A">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4AD44A">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2207D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ECBF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4602B4">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AF3D74"/>
    <w:multiLevelType w:val="hybridMultilevel"/>
    <w:tmpl w:val="7D689E4C"/>
    <w:styleLink w:val="Style4import"/>
    <w:lvl w:ilvl="0" w:tplc="03E4A01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E6EC2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C4C95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2618C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CC661C">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C0A14E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7C674A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C27074">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B06CD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7011477"/>
    <w:multiLevelType w:val="hybridMultilevel"/>
    <w:tmpl w:val="6DEA2320"/>
    <w:lvl w:ilvl="0" w:tplc="9752B84A">
      <w:start w:val="1"/>
      <w:numFmt w:val="bullet"/>
      <w:lvlText w:val=""/>
      <w:lvlJc w:val="left"/>
      <w:pPr>
        <w:ind w:left="720" w:hanging="360"/>
      </w:pPr>
      <w:rPr>
        <w:rFonts w:ascii="Wingdings" w:hAnsi="Wingdings" w:hint="default"/>
      </w:rPr>
    </w:lvl>
    <w:lvl w:ilvl="1" w:tplc="65F004DA">
      <w:start w:val="1"/>
      <w:numFmt w:val="bullet"/>
      <w:lvlText w:val=""/>
      <w:lvlJc w:val="left"/>
      <w:pPr>
        <w:ind w:left="1440" w:hanging="360"/>
      </w:pPr>
      <w:rPr>
        <w:rFonts w:ascii="Symbol" w:hAnsi="Symbol" w:hint="default"/>
      </w:rPr>
    </w:lvl>
    <w:lvl w:ilvl="2" w:tplc="810A051C" w:tentative="1">
      <w:start w:val="1"/>
      <w:numFmt w:val="bullet"/>
      <w:lvlText w:val=""/>
      <w:lvlJc w:val="left"/>
      <w:pPr>
        <w:ind w:left="2160" w:hanging="360"/>
      </w:pPr>
      <w:rPr>
        <w:rFonts w:ascii="Wingdings" w:hAnsi="Wingdings" w:hint="default"/>
      </w:rPr>
    </w:lvl>
    <w:lvl w:ilvl="3" w:tplc="6E5E93B6" w:tentative="1">
      <w:start w:val="1"/>
      <w:numFmt w:val="bullet"/>
      <w:lvlText w:val=""/>
      <w:lvlJc w:val="left"/>
      <w:pPr>
        <w:ind w:left="2880" w:hanging="360"/>
      </w:pPr>
      <w:rPr>
        <w:rFonts w:ascii="Symbol" w:hAnsi="Symbol" w:hint="default"/>
      </w:rPr>
    </w:lvl>
    <w:lvl w:ilvl="4" w:tplc="1FEAA794" w:tentative="1">
      <w:start w:val="1"/>
      <w:numFmt w:val="bullet"/>
      <w:lvlText w:val="o"/>
      <w:lvlJc w:val="left"/>
      <w:pPr>
        <w:ind w:left="3600" w:hanging="360"/>
      </w:pPr>
      <w:rPr>
        <w:rFonts w:ascii="Courier New" w:hAnsi="Courier New" w:cs="Courier New" w:hint="default"/>
      </w:rPr>
    </w:lvl>
    <w:lvl w:ilvl="5" w:tplc="5728EEE0" w:tentative="1">
      <w:start w:val="1"/>
      <w:numFmt w:val="bullet"/>
      <w:lvlText w:val=""/>
      <w:lvlJc w:val="left"/>
      <w:pPr>
        <w:ind w:left="4320" w:hanging="360"/>
      </w:pPr>
      <w:rPr>
        <w:rFonts w:ascii="Wingdings" w:hAnsi="Wingdings" w:hint="default"/>
      </w:rPr>
    </w:lvl>
    <w:lvl w:ilvl="6" w:tplc="9F503222" w:tentative="1">
      <w:start w:val="1"/>
      <w:numFmt w:val="bullet"/>
      <w:lvlText w:val=""/>
      <w:lvlJc w:val="left"/>
      <w:pPr>
        <w:ind w:left="5040" w:hanging="360"/>
      </w:pPr>
      <w:rPr>
        <w:rFonts w:ascii="Symbol" w:hAnsi="Symbol" w:hint="default"/>
      </w:rPr>
    </w:lvl>
    <w:lvl w:ilvl="7" w:tplc="95324682" w:tentative="1">
      <w:start w:val="1"/>
      <w:numFmt w:val="bullet"/>
      <w:lvlText w:val="o"/>
      <w:lvlJc w:val="left"/>
      <w:pPr>
        <w:ind w:left="5760" w:hanging="360"/>
      </w:pPr>
      <w:rPr>
        <w:rFonts w:ascii="Courier New" w:hAnsi="Courier New" w:cs="Courier New" w:hint="default"/>
      </w:rPr>
    </w:lvl>
    <w:lvl w:ilvl="8" w:tplc="6C52E848" w:tentative="1">
      <w:start w:val="1"/>
      <w:numFmt w:val="bullet"/>
      <w:lvlText w:val=""/>
      <w:lvlJc w:val="left"/>
      <w:pPr>
        <w:ind w:left="6480" w:hanging="360"/>
      </w:pPr>
      <w:rPr>
        <w:rFonts w:ascii="Wingdings" w:hAnsi="Wingdings" w:hint="default"/>
      </w:rPr>
    </w:lvl>
  </w:abstractNum>
  <w:abstractNum w:abstractNumId="14" w15:restartNumberingAfterBreak="0">
    <w:nsid w:val="279718FB"/>
    <w:multiLevelType w:val="hybridMultilevel"/>
    <w:tmpl w:val="0A5E024C"/>
    <w:styleLink w:val="Style3import"/>
    <w:lvl w:ilvl="0" w:tplc="5D6A0E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77A17F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A6A5E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EF48C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26A03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230AA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E0E4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BEEEE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07C56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E9E0F86"/>
    <w:multiLevelType w:val="hybridMultilevel"/>
    <w:tmpl w:val="EE0E3506"/>
    <w:lvl w:ilvl="0" w:tplc="B1FED7C8">
      <w:start w:val="1"/>
      <w:numFmt w:val="decimal"/>
      <w:pStyle w:val="Paragraphesnumrots"/>
      <w:lvlText w:val="%1."/>
      <w:lvlJc w:val="left"/>
      <w:pPr>
        <w:ind w:left="865" w:hanging="360"/>
      </w:pPr>
      <w:rPr>
        <w:rFonts w:ascii="Arial" w:hAnsi="Arial" w:hint="default"/>
        <w:b w:val="0"/>
        <w:i w:val="0"/>
        <w:caps w:val="0"/>
        <w:sz w:val="24"/>
      </w:rPr>
    </w:lvl>
    <w:lvl w:ilvl="1" w:tplc="A560D5AE" w:tentative="1">
      <w:start w:val="1"/>
      <w:numFmt w:val="lowerLetter"/>
      <w:lvlText w:val="%2."/>
      <w:lvlJc w:val="left"/>
      <w:pPr>
        <w:ind w:left="1582" w:hanging="360"/>
      </w:pPr>
    </w:lvl>
    <w:lvl w:ilvl="2" w:tplc="F9EA4FFA" w:tentative="1">
      <w:start w:val="1"/>
      <w:numFmt w:val="lowerRoman"/>
      <w:lvlText w:val="%3."/>
      <w:lvlJc w:val="right"/>
      <w:pPr>
        <w:ind w:left="2302" w:hanging="180"/>
      </w:pPr>
    </w:lvl>
    <w:lvl w:ilvl="3" w:tplc="9922297A" w:tentative="1">
      <w:start w:val="1"/>
      <w:numFmt w:val="decimal"/>
      <w:lvlText w:val="%4."/>
      <w:lvlJc w:val="left"/>
      <w:pPr>
        <w:ind w:left="3022" w:hanging="360"/>
      </w:pPr>
    </w:lvl>
    <w:lvl w:ilvl="4" w:tplc="8F7296D8" w:tentative="1">
      <w:start w:val="1"/>
      <w:numFmt w:val="lowerLetter"/>
      <w:lvlText w:val="%5."/>
      <w:lvlJc w:val="left"/>
      <w:pPr>
        <w:ind w:left="3742" w:hanging="360"/>
      </w:pPr>
    </w:lvl>
    <w:lvl w:ilvl="5" w:tplc="7D5E26F8" w:tentative="1">
      <w:start w:val="1"/>
      <w:numFmt w:val="lowerRoman"/>
      <w:lvlText w:val="%6."/>
      <w:lvlJc w:val="right"/>
      <w:pPr>
        <w:ind w:left="4462" w:hanging="180"/>
      </w:pPr>
    </w:lvl>
    <w:lvl w:ilvl="6" w:tplc="3D7065B4" w:tentative="1">
      <w:start w:val="1"/>
      <w:numFmt w:val="decimal"/>
      <w:lvlText w:val="%7."/>
      <w:lvlJc w:val="left"/>
      <w:pPr>
        <w:ind w:left="5182" w:hanging="360"/>
      </w:pPr>
    </w:lvl>
    <w:lvl w:ilvl="7" w:tplc="3148260E" w:tentative="1">
      <w:start w:val="1"/>
      <w:numFmt w:val="lowerLetter"/>
      <w:lvlText w:val="%8."/>
      <w:lvlJc w:val="left"/>
      <w:pPr>
        <w:ind w:left="5902" w:hanging="360"/>
      </w:pPr>
    </w:lvl>
    <w:lvl w:ilvl="8" w:tplc="7166C05E" w:tentative="1">
      <w:start w:val="1"/>
      <w:numFmt w:val="lowerRoman"/>
      <w:lvlText w:val="%9."/>
      <w:lvlJc w:val="right"/>
      <w:pPr>
        <w:ind w:left="6622" w:hanging="180"/>
      </w:pPr>
    </w:lvl>
  </w:abstractNum>
  <w:abstractNum w:abstractNumId="16" w15:restartNumberingAfterBreak="0">
    <w:nsid w:val="2FEA5B8F"/>
    <w:multiLevelType w:val="hybridMultilevel"/>
    <w:tmpl w:val="9FCCC3AC"/>
    <w:styleLink w:val="Style26import"/>
    <w:lvl w:ilvl="0" w:tplc="C28E463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E352725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7CEAD6C">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5981428">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82C9BA">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0C09E8">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35AEC00">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2CBC8A">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DF2C592">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CC02BA"/>
    <w:multiLevelType w:val="hybridMultilevel"/>
    <w:tmpl w:val="D80CD256"/>
    <w:lvl w:ilvl="0" w:tplc="1FB6DDC0">
      <w:start w:val="1"/>
      <w:numFmt w:val="decimal"/>
      <w:lvlText w:val="%1."/>
      <w:lvlJc w:val="left"/>
      <w:pPr>
        <w:ind w:left="420" w:hanging="360"/>
      </w:pPr>
      <w:rPr>
        <w:rFonts w:hint="default"/>
      </w:rPr>
    </w:lvl>
    <w:lvl w:ilvl="1" w:tplc="CE66D7DE" w:tentative="1">
      <w:start w:val="1"/>
      <w:numFmt w:val="lowerLetter"/>
      <w:lvlText w:val="%2."/>
      <w:lvlJc w:val="left"/>
      <w:pPr>
        <w:ind w:left="1140" w:hanging="360"/>
      </w:pPr>
    </w:lvl>
    <w:lvl w:ilvl="2" w:tplc="F968C69E" w:tentative="1">
      <w:start w:val="1"/>
      <w:numFmt w:val="lowerRoman"/>
      <w:lvlText w:val="%3."/>
      <w:lvlJc w:val="right"/>
      <w:pPr>
        <w:ind w:left="1860" w:hanging="180"/>
      </w:pPr>
    </w:lvl>
    <w:lvl w:ilvl="3" w:tplc="3F7CFEC8" w:tentative="1">
      <w:start w:val="1"/>
      <w:numFmt w:val="decimal"/>
      <w:lvlText w:val="%4."/>
      <w:lvlJc w:val="left"/>
      <w:pPr>
        <w:ind w:left="2580" w:hanging="360"/>
      </w:pPr>
    </w:lvl>
    <w:lvl w:ilvl="4" w:tplc="D3A4C580" w:tentative="1">
      <w:start w:val="1"/>
      <w:numFmt w:val="lowerLetter"/>
      <w:lvlText w:val="%5."/>
      <w:lvlJc w:val="left"/>
      <w:pPr>
        <w:ind w:left="3300" w:hanging="360"/>
      </w:pPr>
    </w:lvl>
    <w:lvl w:ilvl="5" w:tplc="54E0789E" w:tentative="1">
      <w:start w:val="1"/>
      <w:numFmt w:val="lowerRoman"/>
      <w:lvlText w:val="%6."/>
      <w:lvlJc w:val="right"/>
      <w:pPr>
        <w:ind w:left="4020" w:hanging="180"/>
      </w:pPr>
    </w:lvl>
    <w:lvl w:ilvl="6" w:tplc="C51A053E" w:tentative="1">
      <w:start w:val="1"/>
      <w:numFmt w:val="decimal"/>
      <w:lvlText w:val="%7."/>
      <w:lvlJc w:val="left"/>
      <w:pPr>
        <w:ind w:left="4740" w:hanging="360"/>
      </w:pPr>
    </w:lvl>
    <w:lvl w:ilvl="7" w:tplc="82C66B3A" w:tentative="1">
      <w:start w:val="1"/>
      <w:numFmt w:val="lowerLetter"/>
      <w:lvlText w:val="%8."/>
      <w:lvlJc w:val="left"/>
      <w:pPr>
        <w:ind w:left="5460" w:hanging="360"/>
      </w:pPr>
    </w:lvl>
    <w:lvl w:ilvl="8" w:tplc="1092EFEC" w:tentative="1">
      <w:start w:val="1"/>
      <w:numFmt w:val="lowerRoman"/>
      <w:lvlText w:val="%9."/>
      <w:lvlJc w:val="right"/>
      <w:pPr>
        <w:ind w:left="6180" w:hanging="180"/>
      </w:pPr>
    </w:lvl>
  </w:abstractNum>
  <w:abstractNum w:abstractNumId="18" w15:restartNumberingAfterBreak="0">
    <w:nsid w:val="38844CAE"/>
    <w:multiLevelType w:val="hybridMultilevel"/>
    <w:tmpl w:val="D354CF60"/>
    <w:styleLink w:val="Nombres"/>
    <w:lvl w:ilvl="0" w:tplc="B4B893D8">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E82A3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8562893E">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8F24E026">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96C448B2">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4B40693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EF0A06E8">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3F72433A">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6532C4E0">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E07B34"/>
    <w:multiLevelType w:val="hybridMultilevel"/>
    <w:tmpl w:val="8DBAB2A6"/>
    <w:lvl w:ilvl="0" w:tplc="68004F3E">
      <w:start w:val="1"/>
      <w:numFmt w:val="decimal"/>
      <w:lvlText w:val="%1."/>
      <w:lvlJc w:val="left"/>
      <w:pPr>
        <w:ind w:left="720" w:hanging="360"/>
      </w:pPr>
    </w:lvl>
    <w:lvl w:ilvl="1" w:tplc="94C60EC0" w:tentative="1">
      <w:start w:val="1"/>
      <w:numFmt w:val="lowerLetter"/>
      <w:lvlText w:val="%2."/>
      <w:lvlJc w:val="left"/>
      <w:pPr>
        <w:ind w:left="1440" w:hanging="360"/>
      </w:pPr>
    </w:lvl>
    <w:lvl w:ilvl="2" w:tplc="4BCC4F8E" w:tentative="1">
      <w:start w:val="1"/>
      <w:numFmt w:val="lowerRoman"/>
      <w:lvlText w:val="%3."/>
      <w:lvlJc w:val="right"/>
      <w:pPr>
        <w:ind w:left="2160" w:hanging="180"/>
      </w:pPr>
    </w:lvl>
    <w:lvl w:ilvl="3" w:tplc="92BCD152" w:tentative="1">
      <w:start w:val="1"/>
      <w:numFmt w:val="decimal"/>
      <w:lvlText w:val="%4."/>
      <w:lvlJc w:val="left"/>
      <w:pPr>
        <w:ind w:left="2880" w:hanging="360"/>
      </w:pPr>
    </w:lvl>
    <w:lvl w:ilvl="4" w:tplc="AE323F84" w:tentative="1">
      <w:start w:val="1"/>
      <w:numFmt w:val="lowerLetter"/>
      <w:lvlText w:val="%5."/>
      <w:lvlJc w:val="left"/>
      <w:pPr>
        <w:ind w:left="3600" w:hanging="360"/>
      </w:pPr>
    </w:lvl>
    <w:lvl w:ilvl="5" w:tplc="0F1ABFB8" w:tentative="1">
      <w:start w:val="1"/>
      <w:numFmt w:val="lowerRoman"/>
      <w:lvlText w:val="%6."/>
      <w:lvlJc w:val="right"/>
      <w:pPr>
        <w:ind w:left="4320" w:hanging="180"/>
      </w:pPr>
    </w:lvl>
    <w:lvl w:ilvl="6" w:tplc="B172EA9C" w:tentative="1">
      <w:start w:val="1"/>
      <w:numFmt w:val="decimal"/>
      <w:lvlText w:val="%7."/>
      <w:lvlJc w:val="left"/>
      <w:pPr>
        <w:ind w:left="5040" w:hanging="360"/>
      </w:pPr>
    </w:lvl>
    <w:lvl w:ilvl="7" w:tplc="E2440CDE" w:tentative="1">
      <w:start w:val="1"/>
      <w:numFmt w:val="lowerLetter"/>
      <w:lvlText w:val="%8."/>
      <w:lvlJc w:val="left"/>
      <w:pPr>
        <w:ind w:left="5760" w:hanging="360"/>
      </w:pPr>
    </w:lvl>
    <w:lvl w:ilvl="8" w:tplc="1228025A" w:tentative="1">
      <w:start w:val="1"/>
      <w:numFmt w:val="lowerRoman"/>
      <w:lvlText w:val="%9."/>
      <w:lvlJc w:val="right"/>
      <w:pPr>
        <w:ind w:left="6480" w:hanging="180"/>
      </w:pPr>
    </w:lvl>
  </w:abstractNum>
  <w:abstractNum w:abstractNumId="20" w15:restartNumberingAfterBreak="0">
    <w:nsid w:val="42306C5A"/>
    <w:multiLevelType w:val="hybridMultilevel"/>
    <w:tmpl w:val="3094ED4A"/>
    <w:lvl w:ilvl="0" w:tplc="4BAC77CA">
      <w:start w:val="1"/>
      <w:numFmt w:val="bullet"/>
      <w:lvlText w:val=""/>
      <w:lvlJc w:val="left"/>
      <w:pPr>
        <w:ind w:left="1420" w:hanging="360"/>
      </w:pPr>
      <w:rPr>
        <w:rFonts w:ascii="Symbol" w:hAnsi="Symbol" w:hint="default"/>
      </w:rPr>
    </w:lvl>
    <w:lvl w:ilvl="1" w:tplc="F63261A4" w:tentative="1">
      <w:start w:val="1"/>
      <w:numFmt w:val="bullet"/>
      <w:lvlText w:val="o"/>
      <w:lvlJc w:val="left"/>
      <w:pPr>
        <w:ind w:left="2140" w:hanging="360"/>
      </w:pPr>
      <w:rPr>
        <w:rFonts w:ascii="Courier New" w:hAnsi="Courier New" w:cs="Courier New" w:hint="default"/>
      </w:rPr>
    </w:lvl>
    <w:lvl w:ilvl="2" w:tplc="46C45E28" w:tentative="1">
      <w:start w:val="1"/>
      <w:numFmt w:val="bullet"/>
      <w:lvlText w:val=""/>
      <w:lvlJc w:val="left"/>
      <w:pPr>
        <w:ind w:left="2860" w:hanging="360"/>
      </w:pPr>
      <w:rPr>
        <w:rFonts w:ascii="Wingdings" w:hAnsi="Wingdings" w:hint="default"/>
      </w:rPr>
    </w:lvl>
    <w:lvl w:ilvl="3" w:tplc="B8F2C65C" w:tentative="1">
      <w:start w:val="1"/>
      <w:numFmt w:val="bullet"/>
      <w:lvlText w:val=""/>
      <w:lvlJc w:val="left"/>
      <w:pPr>
        <w:ind w:left="3580" w:hanging="360"/>
      </w:pPr>
      <w:rPr>
        <w:rFonts w:ascii="Symbol" w:hAnsi="Symbol" w:hint="default"/>
      </w:rPr>
    </w:lvl>
    <w:lvl w:ilvl="4" w:tplc="62E8D3AA" w:tentative="1">
      <w:start w:val="1"/>
      <w:numFmt w:val="bullet"/>
      <w:lvlText w:val="o"/>
      <w:lvlJc w:val="left"/>
      <w:pPr>
        <w:ind w:left="4300" w:hanging="360"/>
      </w:pPr>
      <w:rPr>
        <w:rFonts w:ascii="Courier New" w:hAnsi="Courier New" w:cs="Courier New" w:hint="default"/>
      </w:rPr>
    </w:lvl>
    <w:lvl w:ilvl="5" w:tplc="D256CE98" w:tentative="1">
      <w:start w:val="1"/>
      <w:numFmt w:val="bullet"/>
      <w:lvlText w:val=""/>
      <w:lvlJc w:val="left"/>
      <w:pPr>
        <w:ind w:left="5020" w:hanging="360"/>
      </w:pPr>
      <w:rPr>
        <w:rFonts w:ascii="Wingdings" w:hAnsi="Wingdings" w:hint="default"/>
      </w:rPr>
    </w:lvl>
    <w:lvl w:ilvl="6" w:tplc="27429C36" w:tentative="1">
      <w:start w:val="1"/>
      <w:numFmt w:val="bullet"/>
      <w:lvlText w:val=""/>
      <w:lvlJc w:val="left"/>
      <w:pPr>
        <w:ind w:left="5740" w:hanging="360"/>
      </w:pPr>
      <w:rPr>
        <w:rFonts w:ascii="Symbol" w:hAnsi="Symbol" w:hint="default"/>
      </w:rPr>
    </w:lvl>
    <w:lvl w:ilvl="7" w:tplc="7152B4E6" w:tentative="1">
      <w:start w:val="1"/>
      <w:numFmt w:val="bullet"/>
      <w:lvlText w:val="o"/>
      <w:lvlJc w:val="left"/>
      <w:pPr>
        <w:ind w:left="6460" w:hanging="360"/>
      </w:pPr>
      <w:rPr>
        <w:rFonts w:ascii="Courier New" w:hAnsi="Courier New" w:cs="Courier New" w:hint="default"/>
      </w:rPr>
    </w:lvl>
    <w:lvl w:ilvl="8" w:tplc="6DC0E8C8" w:tentative="1">
      <w:start w:val="1"/>
      <w:numFmt w:val="bullet"/>
      <w:lvlText w:val=""/>
      <w:lvlJc w:val="left"/>
      <w:pPr>
        <w:ind w:left="7180" w:hanging="360"/>
      </w:pPr>
      <w:rPr>
        <w:rFonts w:ascii="Wingdings" w:hAnsi="Wingdings" w:hint="default"/>
      </w:rPr>
    </w:lvl>
  </w:abstractNum>
  <w:abstractNum w:abstractNumId="21" w15:restartNumberingAfterBreak="0">
    <w:nsid w:val="439439CC"/>
    <w:multiLevelType w:val="hybridMultilevel"/>
    <w:tmpl w:val="F2589B74"/>
    <w:lvl w:ilvl="0" w:tplc="D9C634EC">
      <w:start w:val="30"/>
      <w:numFmt w:val="bullet"/>
      <w:lvlText w:val="□"/>
      <w:lvlJc w:val="left"/>
      <w:pPr>
        <w:ind w:left="720" w:hanging="360"/>
      </w:pPr>
      <w:rPr>
        <w:rFonts w:ascii="Arial" w:eastAsiaTheme="minorHAnsi" w:hAnsi="Arial" w:hint="default"/>
      </w:rPr>
    </w:lvl>
    <w:lvl w:ilvl="1" w:tplc="9B023F68">
      <w:start w:val="1"/>
      <w:numFmt w:val="bullet"/>
      <w:lvlText w:val="o"/>
      <w:lvlJc w:val="left"/>
      <w:pPr>
        <w:ind w:left="1440" w:hanging="360"/>
      </w:pPr>
      <w:rPr>
        <w:rFonts w:ascii="Courier New" w:hAnsi="Courier New" w:cs="Courier New" w:hint="default"/>
      </w:rPr>
    </w:lvl>
    <w:lvl w:ilvl="2" w:tplc="0C3CCF60" w:tentative="1">
      <w:start w:val="1"/>
      <w:numFmt w:val="bullet"/>
      <w:lvlText w:val=""/>
      <w:lvlJc w:val="left"/>
      <w:pPr>
        <w:ind w:left="2160" w:hanging="360"/>
      </w:pPr>
      <w:rPr>
        <w:rFonts w:ascii="Wingdings" w:hAnsi="Wingdings" w:hint="default"/>
      </w:rPr>
    </w:lvl>
    <w:lvl w:ilvl="3" w:tplc="4056B232" w:tentative="1">
      <w:start w:val="1"/>
      <w:numFmt w:val="bullet"/>
      <w:lvlText w:val=""/>
      <w:lvlJc w:val="left"/>
      <w:pPr>
        <w:ind w:left="2880" w:hanging="360"/>
      </w:pPr>
      <w:rPr>
        <w:rFonts w:ascii="Symbol" w:hAnsi="Symbol" w:hint="default"/>
      </w:rPr>
    </w:lvl>
    <w:lvl w:ilvl="4" w:tplc="DC0EBACA" w:tentative="1">
      <w:start w:val="1"/>
      <w:numFmt w:val="bullet"/>
      <w:lvlText w:val="o"/>
      <w:lvlJc w:val="left"/>
      <w:pPr>
        <w:ind w:left="3600" w:hanging="360"/>
      </w:pPr>
      <w:rPr>
        <w:rFonts w:ascii="Courier New" w:hAnsi="Courier New" w:cs="Courier New" w:hint="default"/>
      </w:rPr>
    </w:lvl>
    <w:lvl w:ilvl="5" w:tplc="6CBE4460" w:tentative="1">
      <w:start w:val="1"/>
      <w:numFmt w:val="bullet"/>
      <w:lvlText w:val=""/>
      <w:lvlJc w:val="left"/>
      <w:pPr>
        <w:ind w:left="4320" w:hanging="360"/>
      </w:pPr>
      <w:rPr>
        <w:rFonts w:ascii="Wingdings" w:hAnsi="Wingdings" w:hint="default"/>
      </w:rPr>
    </w:lvl>
    <w:lvl w:ilvl="6" w:tplc="9D1497C4" w:tentative="1">
      <w:start w:val="1"/>
      <w:numFmt w:val="bullet"/>
      <w:lvlText w:val=""/>
      <w:lvlJc w:val="left"/>
      <w:pPr>
        <w:ind w:left="5040" w:hanging="360"/>
      </w:pPr>
      <w:rPr>
        <w:rFonts w:ascii="Symbol" w:hAnsi="Symbol" w:hint="default"/>
      </w:rPr>
    </w:lvl>
    <w:lvl w:ilvl="7" w:tplc="CE087D86" w:tentative="1">
      <w:start w:val="1"/>
      <w:numFmt w:val="bullet"/>
      <w:lvlText w:val="o"/>
      <w:lvlJc w:val="left"/>
      <w:pPr>
        <w:ind w:left="5760" w:hanging="360"/>
      </w:pPr>
      <w:rPr>
        <w:rFonts w:ascii="Courier New" w:hAnsi="Courier New" w:cs="Courier New" w:hint="default"/>
      </w:rPr>
    </w:lvl>
    <w:lvl w:ilvl="8" w:tplc="224E5A4A" w:tentative="1">
      <w:start w:val="1"/>
      <w:numFmt w:val="bullet"/>
      <w:lvlText w:val=""/>
      <w:lvlJc w:val="left"/>
      <w:pPr>
        <w:ind w:left="6480" w:hanging="360"/>
      </w:pPr>
      <w:rPr>
        <w:rFonts w:ascii="Wingdings" w:hAnsi="Wingdings" w:hint="default"/>
      </w:rPr>
    </w:lvl>
  </w:abstractNum>
  <w:abstractNum w:abstractNumId="22" w15:restartNumberingAfterBreak="0">
    <w:nsid w:val="448F59F8"/>
    <w:multiLevelType w:val="hybridMultilevel"/>
    <w:tmpl w:val="72243DF6"/>
    <w:lvl w:ilvl="0" w:tplc="91C0F42E">
      <w:start w:val="1"/>
      <w:numFmt w:val="bullet"/>
      <w:lvlText w:val=""/>
      <w:lvlJc w:val="left"/>
      <w:pPr>
        <w:ind w:left="720" w:hanging="360"/>
      </w:pPr>
      <w:rPr>
        <w:rFonts w:ascii="Wingdings" w:hAnsi="Wingdings" w:hint="default"/>
      </w:rPr>
    </w:lvl>
    <w:lvl w:ilvl="1" w:tplc="54B04F50" w:tentative="1">
      <w:start w:val="1"/>
      <w:numFmt w:val="bullet"/>
      <w:lvlText w:val="o"/>
      <w:lvlJc w:val="left"/>
      <w:pPr>
        <w:ind w:left="1440" w:hanging="360"/>
      </w:pPr>
      <w:rPr>
        <w:rFonts w:ascii="Courier New" w:hAnsi="Courier New" w:cs="Courier New" w:hint="default"/>
      </w:rPr>
    </w:lvl>
    <w:lvl w:ilvl="2" w:tplc="36663004" w:tentative="1">
      <w:start w:val="1"/>
      <w:numFmt w:val="bullet"/>
      <w:lvlText w:val=""/>
      <w:lvlJc w:val="left"/>
      <w:pPr>
        <w:ind w:left="2160" w:hanging="360"/>
      </w:pPr>
      <w:rPr>
        <w:rFonts w:ascii="Wingdings" w:hAnsi="Wingdings" w:hint="default"/>
      </w:rPr>
    </w:lvl>
    <w:lvl w:ilvl="3" w:tplc="801E9D28" w:tentative="1">
      <w:start w:val="1"/>
      <w:numFmt w:val="bullet"/>
      <w:lvlText w:val=""/>
      <w:lvlJc w:val="left"/>
      <w:pPr>
        <w:ind w:left="2880" w:hanging="360"/>
      </w:pPr>
      <w:rPr>
        <w:rFonts w:ascii="Symbol" w:hAnsi="Symbol" w:hint="default"/>
      </w:rPr>
    </w:lvl>
    <w:lvl w:ilvl="4" w:tplc="8BD63104" w:tentative="1">
      <w:start w:val="1"/>
      <w:numFmt w:val="bullet"/>
      <w:lvlText w:val="o"/>
      <w:lvlJc w:val="left"/>
      <w:pPr>
        <w:ind w:left="3600" w:hanging="360"/>
      </w:pPr>
      <w:rPr>
        <w:rFonts w:ascii="Courier New" w:hAnsi="Courier New" w:cs="Courier New" w:hint="default"/>
      </w:rPr>
    </w:lvl>
    <w:lvl w:ilvl="5" w:tplc="F3B88CA8" w:tentative="1">
      <w:start w:val="1"/>
      <w:numFmt w:val="bullet"/>
      <w:lvlText w:val=""/>
      <w:lvlJc w:val="left"/>
      <w:pPr>
        <w:ind w:left="4320" w:hanging="360"/>
      </w:pPr>
      <w:rPr>
        <w:rFonts w:ascii="Wingdings" w:hAnsi="Wingdings" w:hint="default"/>
      </w:rPr>
    </w:lvl>
    <w:lvl w:ilvl="6" w:tplc="78DE72BA" w:tentative="1">
      <w:start w:val="1"/>
      <w:numFmt w:val="bullet"/>
      <w:lvlText w:val=""/>
      <w:lvlJc w:val="left"/>
      <w:pPr>
        <w:ind w:left="5040" w:hanging="360"/>
      </w:pPr>
      <w:rPr>
        <w:rFonts w:ascii="Symbol" w:hAnsi="Symbol" w:hint="default"/>
      </w:rPr>
    </w:lvl>
    <w:lvl w:ilvl="7" w:tplc="C0C028E4" w:tentative="1">
      <w:start w:val="1"/>
      <w:numFmt w:val="bullet"/>
      <w:lvlText w:val="o"/>
      <w:lvlJc w:val="left"/>
      <w:pPr>
        <w:ind w:left="5760" w:hanging="360"/>
      </w:pPr>
      <w:rPr>
        <w:rFonts w:ascii="Courier New" w:hAnsi="Courier New" w:cs="Courier New" w:hint="default"/>
      </w:rPr>
    </w:lvl>
    <w:lvl w:ilvl="8" w:tplc="2B98B126" w:tentative="1">
      <w:start w:val="1"/>
      <w:numFmt w:val="bullet"/>
      <w:lvlText w:val=""/>
      <w:lvlJc w:val="left"/>
      <w:pPr>
        <w:ind w:left="6480" w:hanging="360"/>
      </w:pPr>
      <w:rPr>
        <w:rFonts w:ascii="Wingdings" w:hAnsi="Wingdings" w:hint="default"/>
      </w:rPr>
    </w:lvl>
  </w:abstractNum>
  <w:abstractNum w:abstractNumId="23" w15:restartNumberingAfterBreak="0">
    <w:nsid w:val="45714219"/>
    <w:multiLevelType w:val="hybridMultilevel"/>
    <w:tmpl w:val="E4E005F8"/>
    <w:styleLink w:val="Style12import"/>
    <w:lvl w:ilvl="0" w:tplc="9D3688CC">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DA3886">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98765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404CA6">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6E9FA6">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102ED0">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9495D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F4F0BC">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E4682C">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5B148F1"/>
    <w:multiLevelType w:val="multilevel"/>
    <w:tmpl w:val="4F9C7F5C"/>
    <w:lvl w:ilvl="0">
      <w:start w:val="1"/>
      <w:numFmt w:val="decimal"/>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5" w15:restartNumberingAfterBreak="0">
    <w:nsid w:val="498D671C"/>
    <w:multiLevelType w:val="hybridMultilevel"/>
    <w:tmpl w:val="25102908"/>
    <w:lvl w:ilvl="0" w:tplc="86FAC90E">
      <w:start w:val="1"/>
      <w:numFmt w:val="lowerLetter"/>
      <w:lvlText w:val="%1)"/>
      <w:lvlJc w:val="left"/>
      <w:pPr>
        <w:ind w:left="1080" w:hanging="360"/>
      </w:pPr>
      <w:rPr>
        <w:rFonts w:hint="default"/>
      </w:rPr>
    </w:lvl>
    <w:lvl w:ilvl="1" w:tplc="D65ACD22" w:tentative="1">
      <w:start w:val="1"/>
      <w:numFmt w:val="lowerLetter"/>
      <w:lvlText w:val="%2."/>
      <w:lvlJc w:val="left"/>
      <w:pPr>
        <w:ind w:left="1800" w:hanging="360"/>
      </w:pPr>
    </w:lvl>
    <w:lvl w:ilvl="2" w:tplc="4BFEBC78" w:tentative="1">
      <w:start w:val="1"/>
      <w:numFmt w:val="lowerRoman"/>
      <w:lvlText w:val="%3."/>
      <w:lvlJc w:val="right"/>
      <w:pPr>
        <w:ind w:left="2520" w:hanging="180"/>
      </w:pPr>
    </w:lvl>
    <w:lvl w:ilvl="3" w:tplc="E63E8E82" w:tentative="1">
      <w:start w:val="1"/>
      <w:numFmt w:val="decimal"/>
      <w:lvlText w:val="%4."/>
      <w:lvlJc w:val="left"/>
      <w:pPr>
        <w:ind w:left="3240" w:hanging="360"/>
      </w:pPr>
    </w:lvl>
    <w:lvl w:ilvl="4" w:tplc="7E4E1A6E" w:tentative="1">
      <w:start w:val="1"/>
      <w:numFmt w:val="lowerLetter"/>
      <w:lvlText w:val="%5."/>
      <w:lvlJc w:val="left"/>
      <w:pPr>
        <w:ind w:left="3960" w:hanging="360"/>
      </w:pPr>
    </w:lvl>
    <w:lvl w:ilvl="5" w:tplc="3BCEA3D2" w:tentative="1">
      <w:start w:val="1"/>
      <w:numFmt w:val="lowerRoman"/>
      <w:lvlText w:val="%6."/>
      <w:lvlJc w:val="right"/>
      <w:pPr>
        <w:ind w:left="4680" w:hanging="180"/>
      </w:pPr>
    </w:lvl>
    <w:lvl w:ilvl="6" w:tplc="4CA25C58" w:tentative="1">
      <w:start w:val="1"/>
      <w:numFmt w:val="decimal"/>
      <w:lvlText w:val="%7."/>
      <w:lvlJc w:val="left"/>
      <w:pPr>
        <w:ind w:left="5400" w:hanging="360"/>
      </w:pPr>
    </w:lvl>
    <w:lvl w:ilvl="7" w:tplc="FDB23118" w:tentative="1">
      <w:start w:val="1"/>
      <w:numFmt w:val="lowerLetter"/>
      <w:lvlText w:val="%8."/>
      <w:lvlJc w:val="left"/>
      <w:pPr>
        <w:ind w:left="6120" w:hanging="360"/>
      </w:pPr>
    </w:lvl>
    <w:lvl w:ilvl="8" w:tplc="CBCE33C4" w:tentative="1">
      <w:start w:val="1"/>
      <w:numFmt w:val="lowerRoman"/>
      <w:lvlText w:val="%9."/>
      <w:lvlJc w:val="right"/>
      <w:pPr>
        <w:ind w:left="6840" w:hanging="180"/>
      </w:pPr>
    </w:lvl>
  </w:abstractNum>
  <w:abstractNum w:abstractNumId="26" w15:restartNumberingAfterBreak="0">
    <w:nsid w:val="4BED0AE6"/>
    <w:multiLevelType w:val="hybridMultilevel"/>
    <w:tmpl w:val="1B4A319E"/>
    <w:lvl w:ilvl="0" w:tplc="FE0014A2">
      <w:start w:val="1"/>
      <w:numFmt w:val="lowerLetter"/>
      <w:lvlText w:val="%1)"/>
      <w:lvlJc w:val="left"/>
      <w:pPr>
        <w:ind w:left="994" w:hanging="360"/>
      </w:pPr>
      <w:rPr>
        <w:rFonts w:hint="default"/>
      </w:rPr>
    </w:lvl>
    <w:lvl w:ilvl="1" w:tplc="E6027638" w:tentative="1">
      <w:start w:val="1"/>
      <w:numFmt w:val="lowerLetter"/>
      <w:lvlText w:val="%2."/>
      <w:lvlJc w:val="left"/>
      <w:pPr>
        <w:ind w:left="1714" w:hanging="360"/>
      </w:pPr>
    </w:lvl>
    <w:lvl w:ilvl="2" w:tplc="C0425918" w:tentative="1">
      <w:start w:val="1"/>
      <w:numFmt w:val="lowerRoman"/>
      <w:lvlText w:val="%3."/>
      <w:lvlJc w:val="right"/>
      <w:pPr>
        <w:ind w:left="2434" w:hanging="180"/>
      </w:pPr>
    </w:lvl>
    <w:lvl w:ilvl="3" w:tplc="695EB978" w:tentative="1">
      <w:start w:val="1"/>
      <w:numFmt w:val="decimal"/>
      <w:lvlText w:val="%4."/>
      <w:lvlJc w:val="left"/>
      <w:pPr>
        <w:ind w:left="3154" w:hanging="360"/>
      </w:pPr>
    </w:lvl>
    <w:lvl w:ilvl="4" w:tplc="D43C7EB4" w:tentative="1">
      <w:start w:val="1"/>
      <w:numFmt w:val="lowerLetter"/>
      <w:lvlText w:val="%5."/>
      <w:lvlJc w:val="left"/>
      <w:pPr>
        <w:ind w:left="3874" w:hanging="360"/>
      </w:pPr>
    </w:lvl>
    <w:lvl w:ilvl="5" w:tplc="35E88F40" w:tentative="1">
      <w:start w:val="1"/>
      <w:numFmt w:val="lowerRoman"/>
      <w:lvlText w:val="%6."/>
      <w:lvlJc w:val="right"/>
      <w:pPr>
        <w:ind w:left="4594" w:hanging="180"/>
      </w:pPr>
    </w:lvl>
    <w:lvl w:ilvl="6" w:tplc="F1D05394" w:tentative="1">
      <w:start w:val="1"/>
      <w:numFmt w:val="decimal"/>
      <w:lvlText w:val="%7."/>
      <w:lvlJc w:val="left"/>
      <w:pPr>
        <w:ind w:left="5314" w:hanging="360"/>
      </w:pPr>
    </w:lvl>
    <w:lvl w:ilvl="7" w:tplc="B650A3FA" w:tentative="1">
      <w:start w:val="1"/>
      <w:numFmt w:val="lowerLetter"/>
      <w:lvlText w:val="%8."/>
      <w:lvlJc w:val="left"/>
      <w:pPr>
        <w:ind w:left="6034" w:hanging="360"/>
      </w:pPr>
    </w:lvl>
    <w:lvl w:ilvl="8" w:tplc="56382E14" w:tentative="1">
      <w:start w:val="1"/>
      <w:numFmt w:val="lowerRoman"/>
      <w:lvlText w:val="%9."/>
      <w:lvlJc w:val="right"/>
      <w:pPr>
        <w:ind w:left="6754" w:hanging="180"/>
      </w:pPr>
    </w:lvl>
  </w:abstractNum>
  <w:abstractNum w:abstractNumId="27"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8" w15:restartNumberingAfterBreak="0">
    <w:nsid w:val="54157ECF"/>
    <w:multiLevelType w:val="hybridMultilevel"/>
    <w:tmpl w:val="297CFBB0"/>
    <w:lvl w:ilvl="0" w:tplc="89ECB9F0">
      <w:start w:val="1"/>
      <w:numFmt w:val="bullet"/>
      <w:lvlText w:val=""/>
      <w:lvlJc w:val="left"/>
      <w:pPr>
        <w:ind w:left="720" w:hanging="360"/>
      </w:pPr>
      <w:rPr>
        <w:rFonts w:ascii="Symbol" w:hAnsi="Symbol" w:hint="default"/>
      </w:rPr>
    </w:lvl>
    <w:lvl w:ilvl="1" w:tplc="AF6653EE" w:tentative="1">
      <w:start w:val="1"/>
      <w:numFmt w:val="bullet"/>
      <w:lvlText w:val="o"/>
      <w:lvlJc w:val="left"/>
      <w:pPr>
        <w:ind w:left="1440" w:hanging="360"/>
      </w:pPr>
      <w:rPr>
        <w:rFonts w:ascii="Courier New" w:hAnsi="Courier New" w:cs="Courier New" w:hint="default"/>
      </w:rPr>
    </w:lvl>
    <w:lvl w:ilvl="2" w:tplc="58D679C2" w:tentative="1">
      <w:start w:val="1"/>
      <w:numFmt w:val="bullet"/>
      <w:lvlText w:val=""/>
      <w:lvlJc w:val="left"/>
      <w:pPr>
        <w:ind w:left="2160" w:hanging="360"/>
      </w:pPr>
      <w:rPr>
        <w:rFonts w:ascii="Wingdings" w:hAnsi="Wingdings" w:hint="default"/>
      </w:rPr>
    </w:lvl>
    <w:lvl w:ilvl="3" w:tplc="8CA637E6" w:tentative="1">
      <w:start w:val="1"/>
      <w:numFmt w:val="bullet"/>
      <w:lvlText w:val=""/>
      <w:lvlJc w:val="left"/>
      <w:pPr>
        <w:ind w:left="2880" w:hanging="360"/>
      </w:pPr>
      <w:rPr>
        <w:rFonts w:ascii="Symbol" w:hAnsi="Symbol" w:hint="default"/>
      </w:rPr>
    </w:lvl>
    <w:lvl w:ilvl="4" w:tplc="BBE83BF6" w:tentative="1">
      <w:start w:val="1"/>
      <w:numFmt w:val="bullet"/>
      <w:lvlText w:val="o"/>
      <w:lvlJc w:val="left"/>
      <w:pPr>
        <w:ind w:left="3600" w:hanging="360"/>
      </w:pPr>
      <w:rPr>
        <w:rFonts w:ascii="Courier New" w:hAnsi="Courier New" w:cs="Courier New" w:hint="default"/>
      </w:rPr>
    </w:lvl>
    <w:lvl w:ilvl="5" w:tplc="B48A9BEC" w:tentative="1">
      <w:start w:val="1"/>
      <w:numFmt w:val="bullet"/>
      <w:lvlText w:val=""/>
      <w:lvlJc w:val="left"/>
      <w:pPr>
        <w:ind w:left="4320" w:hanging="360"/>
      </w:pPr>
      <w:rPr>
        <w:rFonts w:ascii="Wingdings" w:hAnsi="Wingdings" w:hint="default"/>
      </w:rPr>
    </w:lvl>
    <w:lvl w:ilvl="6" w:tplc="4894B8EA" w:tentative="1">
      <w:start w:val="1"/>
      <w:numFmt w:val="bullet"/>
      <w:lvlText w:val=""/>
      <w:lvlJc w:val="left"/>
      <w:pPr>
        <w:ind w:left="5040" w:hanging="360"/>
      </w:pPr>
      <w:rPr>
        <w:rFonts w:ascii="Symbol" w:hAnsi="Symbol" w:hint="default"/>
      </w:rPr>
    </w:lvl>
    <w:lvl w:ilvl="7" w:tplc="7C1E253C" w:tentative="1">
      <w:start w:val="1"/>
      <w:numFmt w:val="bullet"/>
      <w:lvlText w:val="o"/>
      <w:lvlJc w:val="left"/>
      <w:pPr>
        <w:ind w:left="5760" w:hanging="360"/>
      </w:pPr>
      <w:rPr>
        <w:rFonts w:ascii="Courier New" w:hAnsi="Courier New" w:cs="Courier New" w:hint="default"/>
      </w:rPr>
    </w:lvl>
    <w:lvl w:ilvl="8" w:tplc="C256E454" w:tentative="1">
      <w:start w:val="1"/>
      <w:numFmt w:val="bullet"/>
      <w:lvlText w:val=""/>
      <w:lvlJc w:val="left"/>
      <w:pPr>
        <w:ind w:left="6480" w:hanging="360"/>
      </w:pPr>
      <w:rPr>
        <w:rFonts w:ascii="Wingdings" w:hAnsi="Wingdings" w:hint="default"/>
      </w:rPr>
    </w:lvl>
  </w:abstractNum>
  <w:abstractNum w:abstractNumId="29" w15:restartNumberingAfterBreak="0">
    <w:nsid w:val="551A09B5"/>
    <w:multiLevelType w:val="hybridMultilevel"/>
    <w:tmpl w:val="5B565D4A"/>
    <w:lvl w:ilvl="0" w:tplc="581EFDEE">
      <w:numFmt w:val="bullet"/>
      <w:pStyle w:val="Style1bullet"/>
      <w:lvlText w:val=""/>
      <w:lvlJc w:val="left"/>
      <w:pPr>
        <w:ind w:left="1710" w:hanging="360"/>
      </w:pPr>
      <w:rPr>
        <w:rFonts w:ascii="Symbol" w:eastAsia="Symbol" w:hAnsi="Symbol" w:cs="Symbol" w:hint="default"/>
        <w:w w:val="100"/>
        <w:sz w:val="20"/>
        <w:szCs w:val="20"/>
      </w:rPr>
    </w:lvl>
    <w:lvl w:ilvl="1" w:tplc="4CB8ADF8">
      <w:numFmt w:val="bullet"/>
      <w:lvlText w:val="•"/>
      <w:lvlJc w:val="left"/>
      <w:pPr>
        <w:ind w:left="2470" w:hanging="360"/>
      </w:pPr>
      <w:rPr>
        <w:rFonts w:hint="default"/>
      </w:rPr>
    </w:lvl>
    <w:lvl w:ilvl="2" w:tplc="82ECFA06">
      <w:numFmt w:val="bullet"/>
      <w:lvlText w:val="•"/>
      <w:lvlJc w:val="left"/>
      <w:pPr>
        <w:ind w:left="3220" w:hanging="360"/>
      </w:pPr>
      <w:rPr>
        <w:rFonts w:hint="default"/>
      </w:rPr>
    </w:lvl>
    <w:lvl w:ilvl="3" w:tplc="6358A9C6">
      <w:numFmt w:val="bullet"/>
      <w:lvlText w:val="•"/>
      <w:lvlJc w:val="left"/>
      <w:pPr>
        <w:ind w:left="3970" w:hanging="360"/>
      </w:pPr>
      <w:rPr>
        <w:rFonts w:hint="default"/>
      </w:rPr>
    </w:lvl>
    <w:lvl w:ilvl="4" w:tplc="B62668F4">
      <w:numFmt w:val="bullet"/>
      <w:lvlText w:val="•"/>
      <w:lvlJc w:val="left"/>
      <w:pPr>
        <w:ind w:left="4720" w:hanging="360"/>
      </w:pPr>
      <w:rPr>
        <w:rFonts w:hint="default"/>
      </w:rPr>
    </w:lvl>
    <w:lvl w:ilvl="5" w:tplc="E9224C80">
      <w:numFmt w:val="bullet"/>
      <w:lvlText w:val="•"/>
      <w:lvlJc w:val="left"/>
      <w:pPr>
        <w:ind w:left="5470" w:hanging="360"/>
      </w:pPr>
      <w:rPr>
        <w:rFonts w:hint="default"/>
      </w:rPr>
    </w:lvl>
    <w:lvl w:ilvl="6" w:tplc="5E1A9718">
      <w:numFmt w:val="bullet"/>
      <w:lvlText w:val="•"/>
      <w:lvlJc w:val="left"/>
      <w:pPr>
        <w:ind w:left="6220" w:hanging="360"/>
      </w:pPr>
      <w:rPr>
        <w:rFonts w:hint="default"/>
      </w:rPr>
    </w:lvl>
    <w:lvl w:ilvl="7" w:tplc="F4B8FF04">
      <w:numFmt w:val="bullet"/>
      <w:lvlText w:val="•"/>
      <w:lvlJc w:val="left"/>
      <w:pPr>
        <w:ind w:left="6970" w:hanging="360"/>
      </w:pPr>
      <w:rPr>
        <w:rFonts w:hint="default"/>
      </w:rPr>
    </w:lvl>
    <w:lvl w:ilvl="8" w:tplc="08E6C928">
      <w:numFmt w:val="bullet"/>
      <w:lvlText w:val="•"/>
      <w:lvlJc w:val="left"/>
      <w:pPr>
        <w:ind w:left="7720" w:hanging="360"/>
      </w:pPr>
      <w:rPr>
        <w:rFonts w:hint="default"/>
      </w:rPr>
    </w:lvl>
  </w:abstractNum>
  <w:abstractNum w:abstractNumId="30" w15:restartNumberingAfterBreak="0">
    <w:nsid w:val="552D65B2"/>
    <w:multiLevelType w:val="hybridMultilevel"/>
    <w:tmpl w:val="366C3392"/>
    <w:styleLink w:val="Style3import0"/>
    <w:lvl w:ilvl="0" w:tplc="1A8830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CC7B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9098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92F3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5E21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E679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4CE1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36F0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D8F5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86572F7"/>
    <w:multiLevelType w:val="hybridMultilevel"/>
    <w:tmpl w:val="CFDA84FC"/>
    <w:lvl w:ilvl="0" w:tplc="FB50E42A">
      <w:start w:val="1"/>
      <w:numFmt w:val="decimal"/>
      <w:lvlText w:val="%1."/>
      <w:lvlJc w:val="left"/>
      <w:pPr>
        <w:ind w:left="720" w:hanging="360"/>
      </w:pPr>
      <w:rPr>
        <w:rFonts w:hint="default"/>
      </w:rPr>
    </w:lvl>
    <w:lvl w:ilvl="1" w:tplc="C0FC1056" w:tentative="1">
      <w:start w:val="1"/>
      <w:numFmt w:val="lowerLetter"/>
      <w:lvlText w:val="%2."/>
      <w:lvlJc w:val="left"/>
      <w:pPr>
        <w:ind w:left="1440" w:hanging="360"/>
      </w:pPr>
    </w:lvl>
    <w:lvl w:ilvl="2" w:tplc="0450E94C" w:tentative="1">
      <w:start w:val="1"/>
      <w:numFmt w:val="lowerRoman"/>
      <w:lvlText w:val="%3."/>
      <w:lvlJc w:val="right"/>
      <w:pPr>
        <w:ind w:left="2160" w:hanging="180"/>
      </w:pPr>
    </w:lvl>
    <w:lvl w:ilvl="3" w:tplc="94309624" w:tentative="1">
      <w:start w:val="1"/>
      <w:numFmt w:val="decimal"/>
      <w:lvlText w:val="%4."/>
      <w:lvlJc w:val="left"/>
      <w:pPr>
        <w:ind w:left="2880" w:hanging="360"/>
      </w:pPr>
    </w:lvl>
    <w:lvl w:ilvl="4" w:tplc="6AE434E8" w:tentative="1">
      <w:start w:val="1"/>
      <w:numFmt w:val="lowerLetter"/>
      <w:lvlText w:val="%5."/>
      <w:lvlJc w:val="left"/>
      <w:pPr>
        <w:ind w:left="3600" w:hanging="360"/>
      </w:pPr>
    </w:lvl>
    <w:lvl w:ilvl="5" w:tplc="14C07AFE" w:tentative="1">
      <w:start w:val="1"/>
      <w:numFmt w:val="lowerRoman"/>
      <w:lvlText w:val="%6."/>
      <w:lvlJc w:val="right"/>
      <w:pPr>
        <w:ind w:left="4320" w:hanging="180"/>
      </w:pPr>
    </w:lvl>
    <w:lvl w:ilvl="6" w:tplc="E1B693A0" w:tentative="1">
      <w:start w:val="1"/>
      <w:numFmt w:val="decimal"/>
      <w:lvlText w:val="%7."/>
      <w:lvlJc w:val="left"/>
      <w:pPr>
        <w:ind w:left="5040" w:hanging="360"/>
      </w:pPr>
    </w:lvl>
    <w:lvl w:ilvl="7" w:tplc="F9E0D03C" w:tentative="1">
      <w:start w:val="1"/>
      <w:numFmt w:val="lowerLetter"/>
      <w:lvlText w:val="%8."/>
      <w:lvlJc w:val="left"/>
      <w:pPr>
        <w:ind w:left="5760" w:hanging="360"/>
      </w:pPr>
    </w:lvl>
    <w:lvl w:ilvl="8" w:tplc="2F006258" w:tentative="1">
      <w:start w:val="1"/>
      <w:numFmt w:val="lowerRoman"/>
      <w:lvlText w:val="%9."/>
      <w:lvlJc w:val="right"/>
      <w:pPr>
        <w:ind w:left="6480" w:hanging="180"/>
      </w:pPr>
    </w:lvl>
  </w:abstractNum>
  <w:abstractNum w:abstractNumId="32" w15:restartNumberingAfterBreak="0">
    <w:nsid w:val="58981A7E"/>
    <w:multiLevelType w:val="hybridMultilevel"/>
    <w:tmpl w:val="34D2B4DA"/>
    <w:lvl w:ilvl="0" w:tplc="CD3E7BEE">
      <w:start w:val="1"/>
      <w:numFmt w:val="lowerLetter"/>
      <w:pStyle w:val="sousparagraphea"/>
      <w:lvlText w:val="%1)"/>
      <w:lvlJc w:val="left"/>
      <w:pPr>
        <w:ind w:left="720" w:hanging="360"/>
      </w:pPr>
      <w:rPr>
        <w:rFonts w:ascii="Arial" w:hAnsi="Arial" w:hint="default"/>
        <w:sz w:val="24"/>
      </w:rPr>
    </w:lvl>
    <w:lvl w:ilvl="1" w:tplc="CA442BE0" w:tentative="1">
      <w:start w:val="1"/>
      <w:numFmt w:val="lowerLetter"/>
      <w:lvlText w:val="%2."/>
      <w:lvlJc w:val="left"/>
      <w:pPr>
        <w:ind w:left="1440" w:hanging="360"/>
      </w:pPr>
    </w:lvl>
    <w:lvl w:ilvl="2" w:tplc="7A105D32" w:tentative="1">
      <w:start w:val="1"/>
      <w:numFmt w:val="lowerRoman"/>
      <w:lvlText w:val="%3."/>
      <w:lvlJc w:val="right"/>
      <w:pPr>
        <w:ind w:left="2160" w:hanging="180"/>
      </w:pPr>
    </w:lvl>
    <w:lvl w:ilvl="3" w:tplc="B9CEC0BC" w:tentative="1">
      <w:start w:val="1"/>
      <w:numFmt w:val="decimal"/>
      <w:lvlText w:val="%4."/>
      <w:lvlJc w:val="left"/>
      <w:pPr>
        <w:ind w:left="2880" w:hanging="360"/>
      </w:pPr>
    </w:lvl>
    <w:lvl w:ilvl="4" w:tplc="A504256A" w:tentative="1">
      <w:start w:val="1"/>
      <w:numFmt w:val="lowerLetter"/>
      <w:lvlText w:val="%5."/>
      <w:lvlJc w:val="left"/>
      <w:pPr>
        <w:ind w:left="3600" w:hanging="360"/>
      </w:pPr>
    </w:lvl>
    <w:lvl w:ilvl="5" w:tplc="BDA2A9BE" w:tentative="1">
      <w:start w:val="1"/>
      <w:numFmt w:val="lowerRoman"/>
      <w:lvlText w:val="%6."/>
      <w:lvlJc w:val="right"/>
      <w:pPr>
        <w:ind w:left="4320" w:hanging="180"/>
      </w:pPr>
    </w:lvl>
    <w:lvl w:ilvl="6" w:tplc="73A88BDA" w:tentative="1">
      <w:start w:val="1"/>
      <w:numFmt w:val="decimal"/>
      <w:lvlText w:val="%7."/>
      <w:lvlJc w:val="left"/>
      <w:pPr>
        <w:ind w:left="5040" w:hanging="360"/>
      </w:pPr>
    </w:lvl>
    <w:lvl w:ilvl="7" w:tplc="9586BBA4" w:tentative="1">
      <w:start w:val="1"/>
      <w:numFmt w:val="lowerLetter"/>
      <w:lvlText w:val="%8."/>
      <w:lvlJc w:val="left"/>
      <w:pPr>
        <w:ind w:left="5760" w:hanging="360"/>
      </w:pPr>
    </w:lvl>
    <w:lvl w:ilvl="8" w:tplc="0DDACFD2" w:tentative="1">
      <w:start w:val="1"/>
      <w:numFmt w:val="lowerRoman"/>
      <w:lvlText w:val="%9."/>
      <w:lvlJc w:val="right"/>
      <w:pPr>
        <w:ind w:left="6480" w:hanging="180"/>
      </w:pPr>
    </w:lvl>
  </w:abstractNum>
  <w:abstractNum w:abstractNumId="33" w15:restartNumberingAfterBreak="0">
    <w:nsid w:val="5BAC1212"/>
    <w:multiLevelType w:val="hybridMultilevel"/>
    <w:tmpl w:val="EEE46784"/>
    <w:styleLink w:val="Style7import"/>
    <w:lvl w:ilvl="0" w:tplc="826A81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B438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683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1A53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01F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BA17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2631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2024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5CB9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BDA0B0F"/>
    <w:multiLevelType w:val="multilevel"/>
    <w:tmpl w:val="FA80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685507"/>
    <w:multiLevelType w:val="hybridMultilevel"/>
    <w:tmpl w:val="DD9C498E"/>
    <w:lvl w:ilvl="0" w:tplc="110C6C04">
      <w:start w:val="1"/>
      <w:numFmt w:val="lowerLetter"/>
      <w:lvlText w:val="%1)"/>
      <w:lvlJc w:val="left"/>
      <w:pPr>
        <w:ind w:left="994" w:hanging="360"/>
      </w:pPr>
      <w:rPr>
        <w:rFonts w:hint="default"/>
      </w:rPr>
    </w:lvl>
    <w:lvl w:ilvl="1" w:tplc="2C0E6D18" w:tentative="1">
      <w:start w:val="1"/>
      <w:numFmt w:val="lowerLetter"/>
      <w:lvlText w:val="%2."/>
      <w:lvlJc w:val="left"/>
      <w:pPr>
        <w:ind w:left="1714" w:hanging="360"/>
      </w:pPr>
    </w:lvl>
    <w:lvl w:ilvl="2" w:tplc="BB042B9C" w:tentative="1">
      <w:start w:val="1"/>
      <w:numFmt w:val="lowerRoman"/>
      <w:lvlText w:val="%3."/>
      <w:lvlJc w:val="right"/>
      <w:pPr>
        <w:ind w:left="2434" w:hanging="180"/>
      </w:pPr>
    </w:lvl>
    <w:lvl w:ilvl="3" w:tplc="8ECC9344" w:tentative="1">
      <w:start w:val="1"/>
      <w:numFmt w:val="decimal"/>
      <w:lvlText w:val="%4."/>
      <w:lvlJc w:val="left"/>
      <w:pPr>
        <w:ind w:left="3154" w:hanging="360"/>
      </w:pPr>
    </w:lvl>
    <w:lvl w:ilvl="4" w:tplc="FA1EF100" w:tentative="1">
      <w:start w:val="1"/>
      <w:numFmt w:val="lowerLetter"/>
      <w:lvlText w:val="%5."/>
      <w:lvlJc w:val="left"/>
      <w:pPr>
        <w:ind w:left="3874" w:hanging="360"/>
      </w:pPr>
    </w:lvl>
    <w:lvl w:ilvl="5" w:tplc="106C4DD4" w:tentative="1">
      <w:start w:val="1"/>
      <w:numFmt w:val="lowerRoman"/>
      <w:lvlText w:val="%6."/>
      <w:lvlJc w:val="right"/>
      <w:pPr>
        <w:ind w:left="4594" w:hanging="180"/>
      </w:pPr>
    </w:lvl>
    <w:lvl w:ilvl="6" w:tplc="4B4E4498" w:tentative="1">
      <w:start w:val="1"/>
      <w:numFmt w:val="decimal"/>
      <w:lvlText w:val="%7."/>
      <w:lvlJc w:val="left"/>
      <w:pPr>
        <w:ind w:left="5314" w:hanging="360"/>
      </w:pPr>
    </w:lvl>
    <w:lvl w:ilvl="7" w:tplc="0BC86BC8" w:tentative="1">
      <w:start w:val="1"/>
      <w:numFmt w:val="lowerLetter"/>
      <w:lvlText w:val="%8."/>
      <w:lvlJc w:val="left"/>
      <w:pPr>
        <w:ind w:left="6034" w:hanging="360"/>
      </w:pPr>
    </w:lvl>
    <w:lvl w:ilvl="8" w:tplc="5DC22F38" w:tentative="1">
      <w:start w:val="1"/>
      <w:numFmt w:val="lowerRoman"/>
      <w:lvlText w:val="%9."/>
      <w:lvlJc w:val="right"/>
      <w:pPr>
        <w:ind w:left="6754" w:hanging="180"/>
      </w:pPr>
    </w:lvl>
  </w:abstractNum>
  <w:abstractNum w:abstractNumId="36" w15:restartNumberingAfterBreak="0">
    <w:nsid w:val="61C51111"/>
    <w:multiLevelType w:val="hybridMultilevel"/>
    <w:tmpl w:val="05DC0CB4"/>
    <w:lvl w:ilvl="0" w:tplc="A790C11E">
      <w:start w:val="1"/>
      <w:numFmt w:val="lowerLetter"/>
      <w:lvlText w:val="%1)"/>
      <w:lvlJc w:val="left"/>
      <w:pPr>
        <w:ind w:left="720" w:hanging="360"/>
      </w:pPr>
      <w:rPr>
        <w:rFonts w:hint="default"/>
      </w:rPr>
    </w:lvl>
    <w:lvl w:ilvl="1" w:tplc="13DE9A3E" w:tentative="1">
      <w:start w:val="1"/>
      <w:numFmt w:val="lowerLetter"/>
      <w:lvlText w:val="%2."/>
      <w:lvlJc w:val="left"/>
      <w:pPr>
        <w:ind w:left="1440" w:hanging="360"/>
      </w:pPr>
    </w:lvl>
    <w:lvl w:ilvl="2" w:tplc="ED6605C4" w:tentative="1">
      <w:start w:val="1"/>
      <w:numFmt w:val="lowerRoman"/>
      <w:lvlText w:val="%3."/>
      <w:lvlJc w:val="right"/>
      <w:pPr>
        <w:ind w:left="2160" w:hanging="180"/>
      </w:pPr>
    </w:lvl>
    <w:lvl w:ilvl="3" w:tplc="B374F87A" w:tentative="1">
      <w:start w:val="1"/>
      <w:numFmt w:val="decimal"/>
      <w:lvlText w:val="%4."/>
      <w:lvlJc w:val="left"/>
      <w:pPr>
        <w:ind w:left="2880" w:hanging="360"/>
      </w:pPr>
    </w:lvl>
    <w:lvl w:ilvl="4" w:tplc="2850CC9A" w:tentative="1">
      <w:start w:val="1"/>
      <w:numFmt w:val="lowerLetter"/>
      <w:lvlText w:val="%5."/>
      <w:lvlJc w:val="left"/>
      <w:pPr>
        <w:ind w:left="3600" w:hanging="360"/>
      </w:pPr>
    </w:lvl>
    <w:lvl w:ilvl="5" w:tplc="A7F25B64" w:tentative="1">
      <w:start w:val="1"/>
      <w:numFmt w:val="lowerRoman"/>
      <w:lvlText w:val="%6."/>
      <w:lvlJc w:val="right"/>
      <w:pPr>
        <w:ind w:left="4320" w:hanging="180"/>
      </w:pPr>
    </w:lvl>
    <w:lvl w:ilvl="6" w:tplc="A0DEFD98" w:tentative="1">
      <w:start w:val="1"/>
      <w:numFmt w:val="decimal"/>
      <w:lvlText w:val="%7."/>
      <w:lvlJc w:val="left"/>
      <w:pPr>
        <w:ind w:left="5040" w:hanging="360"/>
      </w:pPr>
    </w:lvl>
    <w:lvl w:ilvl="7" w:tplc="33747278" w:tentative="1">
      <w:start w:val="1"/>
      <w:numFmt w:val="lowerLetter"/>
      <w:lvlText w:val="%8."/>
      <w:lvlJc w:val="left"/>
      <w:pPr>
        <w:ind w:left="5760" w:hanging="360"/>
      </w:pPr>
    </w:lvl>
    <w:lvl w:ilvl="8" w:tplc="F12E274A" w:tentative="1">
      <w:start w:val="1"/>
      <w:numFmt w:val="lowerRoman"/>
      <w:lvlText w:val="%9."/>
      <w:lvlJc w:val="right"/>
      <w:pPr>
        <w:ind w:left="6480" w:hanging="180"/>
      </w:pPr>
    </w:lvl>
  </w:abstractNum>
  <w:abstractNum w:abstractNumId="37" w15:restartNumberingAfterBreak="0">
    <w:nsid w:val="64C6581B"/>
    <w:multiLevelType w:val="hybridMultilevel"/>
    <w:tmpl w:val="7C042EEC"/>
    <w:styleLink w:val="Style5import"/>
    <w:lvl w:ilvl="0" w:tplc="8A10EF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002D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6D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A836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5C0C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A8BB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DCE1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C620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602B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5D14B10"/>
    <w:multiLevelType w:val="hybridMultilevel"/>
    <w:tmpl w:val="E8827B30"/>
    <w:lvl w:ilvl="0" w:tplc="3C7A81D4">
      <w:start w:val="1"/>
      <w:numFmt w:val="bullet"/>
      <w:lvlText w:val=""/>
      <w:lvlJc w:val="left"/>
      <w:pPr>
        <w:ind w:left="720" w:hanging="360"/>
      </w:pPr>
      <w:rPr>
        <w:rFonts w:ascii="Symbol" w:hAnsi="Symbol" w:hint="default"/>
      </w:rPr>
    </w:lvl>
    <w:lvl w:ilvl="1" w:tplc="11C2B382" w:tentative="1">
      <w:start w:val="1"/>
      <w:numFmt w:val="bullet"/>
      <w:lvlText w:val="o"/>
      <w:lvlJc w:val="left"/>
      <w:pPr>
        <w:ind w:left="1440" w:hanging="360"/>
      </w:pPr>
      <w:rPr>
        <w:rFonts w:ascii="Courier New" w:hAnsi="Courier New" w:cs="Courier New" w:hint="default"/>
      </w:rPr>
    </w:lvl>
    <w:lvl w:ilvl="2" w:tplc="3AD69078" w:tentative="1">
      <w:start w:val="1"/>
      <w:numFmt w:val="bullet"/>
      <w:lvlText w:val=""/>
      <w:lvlJc w:val="left"/>
      <w:pPr>
        <w:ind w:left="2160" w:hanging="360"/>
      </w:pPr>
      <w:rPr>
        <w:rFonts w:ascii="Wingdings" w:hAnsi="Wingdings" w:hint="default"/>
      </w:rPr>
    </w:lvl>
    <w:lvl w:ilvl="3" w:tplc="E2240480" w:tentative="1">
      <w:start w:val="1"/>
      <w:numFmt w:val="bullet"/>
      <w:lvlText w:val=""/>
      <w:lvlJc w:val="left"/>
      <w:pPr>
        <w:ind w:left="2880" w:hanging="360"/>
      </w:pPr>
      <w:rPr>
        <w:rFonts w:ascii="Symbol" w:hAnsi="Symbol" w:hint="default"/>
      </w:rPr>
    </w:lvl>
    <w:lvl w:ilvl="4" w:tplc="154EBE72" w:tentative="1">
      <w:start w:val="1"/>
      <w:numFmt w:val="bullet"/>
      <w:lvlText w:val="o"/>
      <w:lvlJc w:val="left"/>
      <w:pPr>
        <w:ind w:left="3600" w:hanging="360"/>
      </w:pPr>
      <w:rPr>
        <w:rFonts w:ascii="Courier New" w:hAnsi="Courier New" w:cs="Courier New" w:hint="default"/>
      </w:rPr>
    </w:lvl>
    <w:lvl w:ilvl="5" w:tplc="BC48A7C4" w:tentative="1">
      <w:start w:val="1"/>
      <w:numFmt w:val="bullet"/>
      <w:lvlText w:val=""/>
      <w:lvlJc w:val="left"/>
      <w:pPr>
        <w:ind w:left="4320" w:hanging="360"/>
      </w:pPr>
      <w:rPr>
        <w:rFonts w:ascii="Wingdings" w:hAnsi="Wingdings" w:hint="default"/>
      </w:rPr>
    </w:lvl>
    <w:lvl w:ilvl="6" w:tplc="960E21A0" w:tentative="1">
      <w:start w:val="1"/>
      <w:numFmt w:val="bullet"/>
      <w:lvlText w:val=""/>
      <w:lvlJc w:val="left"/>
      <w:pPr>
        <w:ind w:left="5040" w:hanging="360"/>
      </w:pPr>
      <w:rPr>
        <w:rFonts w:ascii="Symbol" w:hAnsi="Symbol" w:hint="default"/>
      </w:rPr>
    </w:lvl>
    <w:lvl w:ilvl="7" w:tplc="6BA660E6" w:tentative="1">
      <w:start w:val="1"/>
      <w:numFmt w:val="bullet"/>
      <w:lvlText w:val="o"/>
      <w:lvlJc w:val="left"/>
      <w:pPr>
        <w:ind w:left="5760" w:hanging="360"/>
      </w:pPr>
      <w:rPr>
        <w:rFonts w:ascii="Courier New" w:hAnsi="Courier New" w:cs="Courier New" w:hint="default"/>
      </w:rPr>
    </w:lvl>
    <w:lvl w:ilvl="8" w:tplc="D02CDC6C" w:tentative="1">
      <w:start w:val="1"/>
      <w:numFmt w:val="bullet"/>
      <w:lvlText w:val=""/>
      <w:lvlJc w:val="left"/>
      <w:pPr>
        <w:ind w:left="6480" w:hanging="360"/>
      </w:pPr>
      <w:rPr>
        <w:rFonts w:ascii="Wingdings" w:hAnsi="Wingdings" w:hint="default"/>
      </w:rPr>
    </w:lvl>
  </w:abstractNum>
  <w:abstractNum w:abstractNumId="39" w15:restartNumberingAfterBreak="0">
    <w:nsid w:val="6ADA6F4F"/>
    <w:multiLevelType w:val="hybridMultilevel"/>
    <w:tmpl w:val="6D780E04"/>
    <w:lvl w:ilvl="0" w:tplc="C7E64432">
      <w:start w:val="30"/>
      <w:numFmt w:val="bullet"/>
      <w:lvlText w:val="□"/>
      <w:lvlJc w:val="left"/>
      <w:pPr>
        <w:ind w:left="720" w:hanging="360"/>
      </w:pPr>
      <w:rPr>
        <w:rFonts w:ascii="Arial" w:eastAsiaTheme="minorHAnsi" w:hAnsi="Arial" w:hint="default"/>
      </w:rPr>
    </w:lvl>
    <w:lvl w:ilvl="1" w:tplc="B9D226DC" w:tentative="1">
      <w:start w:val="1"/>
      <w:numFmt w:val="bullet"/>
      <w:lvlText w:val="o"/>
      <w:lvlJc w:val="left"/>
      <w:pPr>
        <w:ind w:left="1440" w:hanging="360"/>
      </w:pPr>
      <w:rPr>
        <w:rFonts w:ascii="Courier New" w:hAnsi="Courier New" w:cs="Courier New" w:hint="default"/>
      </w:rPr>
    </w:lvl>
    <w:lvl w:ilvl="2" w:tplc="39C6E5E6" w:tentative="1">
      <w:start w:val="1"/>
      <w:numFmt w:val="bullet"/>
      <w:lvlText w:val=""/>
      <w:lvlJc w:val="left"/>
      <w:pPr>
        <w:ind w:left="2160" w:hanging="360"/>
      </w:pPr>
      <w:rPr>
        <w:rFonts w:ascii="Wingdings" w:hAnsi="Wingdings" w:hint="default"/>
      </w:rPr>
    </w:lvl>
    <w:lvl w:ilvl="3" w:tplc="60D08F50" w:tentative="1">
      <w:start w:val="1"/>
      <w:numFmt w:val="bullet"/>
      <w:lvlText w:val=""/>
      <w:lvlJc w:val="left"/>
      <w:pPr>
        <w:ind w:left="2880" w:hanging="360"/>
      </w:pPr>
      <w:rPr>
        <w:rFonts w:ascii="Symbol" w:hAnsi="Symbol" w:hint="default"/>
      </w:rPr>
    </w:lvl>
    <w:lvl w:ilvl="4" w:tplc="58BA4BA6" w:tentative="1">
      <w:start w:val="1"/>
      <w:numFmt w:val="bullet"/>
      <w:lvlText w:val="o"/>
      <w:lvlJc w:val="left"/>
      <w:pPr>
        <w:ind w:left="3600" w:hanging="360"/>
      </w:pPr>
      <w:rPr>
        <w:rFonts w:ascii="Courier New" w:hAnsi="Courier New" w:cs="Courier New" w:hint="default"/>
      </w:rPr>
    </w:lvl>
    <w:lvl w:ilvl="5" w:tplc="B19C2E04" w:tentative="1">
      <w:start w:val="1"/>
      <w:numFmt w:val="bullet"/>
      <w:lvlText w:val=""/>
      <w:lvlJc w:val="left"/>
      <w:pPr>
        <w:ind w:left="4320" w:hanging="360"/>
      </w:pPr>
      <w:rPr>
        <w:rFonts w:ascii="Wingdings" w:hAnsi="Wingdings" w:hint="default"/>
      </w:rPr>
    </w:lvl>
    <w:lvl w:ilvl="6" w:tplc="DB8C101E" w:tentative="1">
      <w:start w:val="1"/>
      <w:numFmt w:val="bullet"/>
      <w:lvlText w:val=""/>
      <w:lvlJc w:val="left"/>
      <w:pPr>
        <w:ind w:left="5040" w:hanging="360"/>
      </w:pPr>
      <w:rPr>
        <w:rFonts w:ascii="Symbol" w:hAnsi="Symbol" w:hint="default"/>
      </w:rPr>
    </w:lvl>
    <w:lvl w:ilvl="7" w:tplc="CA5CDB90" w:tentative="1">
      <w:start w:val="1"/>
      <w:numFmt w:val="bullet"/>
      <w:lvlText w:val="o"/>
      <w:lvlJc w:val="left"/>
      <w:pPr>
        <w:ind w:left="5760" w:hanging="360"/>
      </w:pPr>
      <w:rPr>
        <w:rFonts w:ascii="Courier New" w:hAnsi="Courier New" w:cs="Courier New" w:hint="default"/>
      </w:rPr>
    </w:lvl>
    <w:lvl w:ilvl="8" w:tplc="B7DAAFF4" w:tentative="1">
      <w:start w:val="1"/>
      <w:numFmt w:val="bullet"/>
      <w:lvlText w:val=""/>
      <w:lvlJc w:val="left"/>
      <w:pPr>
        <w:ind w:left="6480" w:hanging="360"/>
      </w:pPr>
      <w:rPr>
        <w:rFonts w:ascii="Wingdings" w:hAnsi="Wingdings" w:hint="default"/>
      </w:rPr>
    </w:lvl>
  </w:abstractNum>
  <w:abstractNum w:abstractNumId="40" w15:restartNumberingAfterBreak="0">
    <w:nsid w:val="6B5B42B7"/>
    <w:multiLevelType w:val="hybridMultilevel"/>
    <w:tmpl w:val="410A9A98"/>
    <w:styleLink w:val="Style14import"/>
    <w:lvl w:ilvl="0" w:tplc="47AE61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10944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AE4DC74">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DF4A84E">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9A9052">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0E40D0">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8246D08">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7C58FA">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B940B2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23D6AED"/>
    <w:multiLevelType w:val="hybridMultilevel"/>
    <w:tmpl w:val="AA6C7BD6"/>
    <w:styleLink w:val="Style19import"/>
    <w:lvl w:ilvl="0" w:tplc="2B9A3B3A">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8FCEE76">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06E917E">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D345F70">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2AA74C">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ACAFD0">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74F544">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2417F2">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BCD03C">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27429E6"/>
    <w:multiLevelType w:val="hybridMultilevel"/>
    <w:tmpl w:val="2A4865B8"/>
    <w:styleLink w:val="Style4import0"/>
    <w:lvl w:ilvl="0" w:tplc="998050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F653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863C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4A5D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749A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0C4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D8CA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8C41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3A9C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3A25623"/>
    <w:multiLevelType w:val="hybridMultilevel"/>
    <w:tmpl w:val="25102908"/>
    <w:lvl w:ilvl="0" w:tplc="809660DE">
      <w:start w:val="1"/>
      <w:numFmt w:val="lowerLetter"/>
      <w:lvlText w:val="%1)"/>
      <w:lvlJc w:val="left"/>
      <w:pPr>
        <w:ind w:left="1080" w:hanging="360"/>
      </w:pPr>
      <w:rPr>
        <w:rFonts w:hint="default"/>
      </w:rPr>
    </w:lvl>
    <w:lvl w:ilvl="1" w:tplc="97449460" w:tentative="1">
      <w:start w:val="1"/>
      <w:numFmt w:val="lowerLetter"/>
      <w:lvlText w:val="%2."/>
      <w:lvlJc w:val="left"/>
      <w:pPr>
        <w:ind w:left="1800" w:hanging="360"/>
      </w:pPr>
    </w:lvl>
    <w:lvl w:ilvl="2" w:tplc="D576AE24" w:tentative="1">
      <w:start w:val="1"/>
      <w:numFmt w:val="lowerRoman"/>
      <w:lvlText w:val="%3."/>
      <w:lvlJc w:val="right"/>
      <w:pPr>
        <w:ind w:left="2520" w:hanging="180"/>
      </w:pPr>
    </w:lvl>
    <w:lvl w:ilvl="3" w:tplc="2528CFFC" w:tentative="1">
      <w:start w:val="1"/>
      <w:numFmt w:val="decimal"/>
      <w:lvlText w:val="%4."/>
      <w:lvlJc w:val="left"/>
      <w:pPr>
        <w:ind w:left="3240" w:hanging="360"/>
      </w:pPr>
    </w:lvl>
    <w:lvl w:ilvl="4" w:tplc="B79C543A" w:tentative="1">
      <w:start w:val="1"/>
      <w:numFmt w:val="lowerLetter"/>
      <w:lvlText w:val="%5."/>
      <w:lvlJc w:val="left"/>
      <w:pPr>
        <w:ind w:left="3960" w:hanging="360"/>
      </w:pPr>
    </w:lvl>
    <w:lvl w:ilvl="5" w:tplc="8EC82450" w:tentative="1">
      <w:start w:val="1"/>
      <w:numFmt w:val="lowerRoman"/>
      <w:lvlText w:val="%6."/>
      <w:lvlJc w:val="right"/>
      <w:pPr>
        <w:ind w:left="4680" w:hanging="180"/>
      </w:pPr>
    </w:lvl>
    <w:lvl w:ilvl="6" w:tplc="80D287EC" w:tentative="1">
      <w:start w:val="1"/>
      <w:numFmt w:val="decimal"/>
      <w:lvlText w:val="%7."/>
      <w:lvlJc w:val="left"/>
      <w:pPr>
        <w:ind w:left="5400" w:hanging="360"/>
      </w:pPr>
    </w:lvl>
    <w:lvl w:ilvl="7" w:tplc="E236D640" w:tentative="1">
      <w:start w:val="1"/>
      <w:numFmt w:val="lowerLetter"/>
      <w:lvlText w:val="%8."/>
      <w:lvlJc w:val="left"/>
      <w:pPr>
        <w:ind w:left="6120" w:hanging="360"/>
      </w:pPr>
    </w:lvl>
    <w:lvl w:ilvl="8" w:tplc="D96CAB80" w:tentative="1">
      <w:start w:val="1"/>
      <w:numFmt w:val="lowerRoman"/>
      <w:lvlText w:val="%9."/>
      <w:lvlJc w:val="right"/>
      <w:pPr>
        <w:ind w:left="6840" w:hanging="180"/>
      </w:pPr>
    </w:lvl>
  </w:abstractNum>
  <w:abstractNum w:abstractNumId="44" w15:restartNumberingAfterBreak="0">
    <w:nsid w:val="748F5D15"/>
    <w:multiLevelType w:val="hybridMultilevel"/>
    <w:tmpl w:val="229E8F16"/>
    <w:numStyleLink w:val="Style2import00"/>
  </w:abstractNum>
  <w:abstractNum w:abstractNumId="45" w15:restartNumberingAfterBreak="0">
    <w:nsid w:val="762F49C8"/>
    <w:multiLevelType w:val="hybridMultilevel"/>
    <w:tmpl w:val="BAF82CD6"/>
    <w:lvl w:ilvl="0" w:tplc="CC78985A">
      <w:numFmt w:val="bullet"/>
      <w:pStyle w:val="tirets"/>
      <w:lvlText w:val="-"/>
      <w:lvlJc w:val="left"/>
      <w:pPr>
        <w:ind w:left="1069" w:hanging="360"/>
      </w:pPr>
      <w:rPr>
        <w:rFonts w:ascii="Arial" w:eastAsia="Arial" w:hAnsi="Arial" w:cs="Arial" w:hint="default"/>
      </w:rPr>
    </w:lvl>
    <w:lvl w:ilvl="1" w:tplc="3C7010FC" w:tentative="1">
      <w:start w:val="1"/>
      <w:numFmt w:val="bullet"/>
      <w:lvlText w:val="o"/>
      <w:lvlJc w:val="left"/>
      <w:pPr>
        <w:ind w:left="1440" w:hanging="360"/>
      </w:pPr>
      <w:rPr>
        <w:rFonts w:ascii="Courier New" w:hAnsi="Courier New" w:cs="Courier New" w:hint="default"/>
      </w:rPr>
    </w:lvl>
    <w:lvl w:ilvl="2" w:tplc="03C63198" w:tentative="1">
      <w:start w:val="1"/>
      <w:numFmt w:val="bullet"/>
      <w:lvlText w:val=""/>
      <w:lvlJc w:val="left"/>
      <w:pPr>
        <w:ind w:left="2160" w:hanging="360"/>
      </w:pPr>
      <w:rPr>
        <w:rFonts w:ascii="Wingdings" w:hAnsi="Wingdings" w:hint="default"/>
      </w:rPr>
    </w:lvl>
    <w:lvl w:ilvl="3" w:tplc="1BA87194" w:tentative="1">
      <w:start w:val="1"/>
      <w:numFmt w:val="bullet"/>
      <w:lvlText w:val=""/>
      <w:lvlJc w:val="left"/>
      <w:pPr>
        <w:ind w:left="2880" w:hanging="360"/>
      </w:pPr>
      <w:rPr>
        <w:rFonts w:ascii="Symbol" w:hAnsi="Symbol" w:hint="default"/>
      </w:rPr>
    </w:lvl>
    <w:lvl w:ilvl="4" w:tplc="AF40AF18" w:tentative="1">
      <w:start w:val="1"/>
      <w:numFmt w:val="bullet"/>
      <w:lvlText w:val="o"/>
      <w:lvlJc w:val="left"/>
      <w:pPr>
        <w:ind w:left="3600" w:hanging="360"/>
      </w:pPr>
      <w:rPr>
        <w:rFonts w:ascii="Courier New" w:hAnsi="Courier New" w:cs="Courier New" w:hint="default"/>
      </w:rPr>
    </w:lvl>
    <w:lvl w:ilvl="5" w:tplc="D65628A8" w:tentative="1">
      <w:start w:val="1"/>
      <w:numFmt w:val="bullet"/>
      <w:lvlText w:val=""/>
      <w:lvlJc w:val="left"/>
      <w:pPr>
        <w:ind w:left="4320" w:hanging="360"/>
      </w:pPr>
      <w:rPr>
        <w:rFonts w:ascii="Wingdings" w:hAnsi="Wingdings" w:hint="default"/>
      </w:rPr>
    </w:lvl>
    <w:lvl w:ilvl="6" w:tplc="27B46B1C" w:tentative="1">
      <w:start w:val="1"/>
      <w:numFmt w:val="bullet"/>
      <w:lvlText w:val=""/>
      <w:lvlJc w:val="left"/>
      <w:pPr>
        <w:ind w:left="5040" w:hanging="360"/>
      </w:pPr>
      <w:rPr>
        <w:rFonts w:ascii="Symbol" w:hAnsi="Symbol" w:hint="default"/>
      </w:rPr>
    </w:lvl>
    <w:lvl w:ilvl="7" w:tplc="75189DB0" w:tentative="1">
      <w:start w:val="1"/>
      <w:numFmt w:val="bullet"/>
      <w:lvlText w:val="o"/>
      <w:lvlJc w:val="left"/>
      <w:pPr>
        <w:ind w:left="5760" w:hanging="360"/>
      </w:pPr>
      <w:rPr>
        <w:rFonts w:ascii="Courier New" w:hAnsi="Courier New" w:cs="Courier New" w:hint="default"/>
      </w:rPr>
    </w:lvl>
    <w:lvl w:ilvl="8" w:tplc="D0CC9B32" w:tentative="1">
      <w:start w:val="1"/>
      <w:numFmt w:val="bullet"/>
      <w:lvlText w:val=""/>
      <w:lvlJc w:val="left"/>
      <w:pPr>
        <w:ind w:left="6480" w:hanging="360"/>
      </w:pPr>
      <w:rPr>
        <w:rFonts w:ascii="Wingdings" w:hAnsi="Wingdings" w:hint="default"/>
      </w:rPr>
    </w:lvl>
  </w:abstractNum>
  <w:abstractNum w:abstractNumId="46" w15:restartNumberingAfterBreak="0">
    <w:nsid w:val="7BE54CEB"/>
    <w:multiLevelType w:val="hybridMultilevel"/>
    <w:tmpl w:val="3CBA3BFE"/>
    <w:lvl w:ilvl="0" w:tplc="A8D20EAE">
      <w:start w:val="1"/>
      <w:numFmt w:val="bullet"/>
      <w:lvlText w:val=""/>
      <w:lvlJc w:val="left"/>
      <w:pPr>
        <w:ind w:left="1354" w:hanging="360"/>
      </w:pPr>
      <w:rPr>
        <w:rFonts w:ascii="Wingdings" w:hAnsi="Wingdings" w:hint="default"/>
      </w:rPr>
    </w:lvl>
    <w:lvl w:ilvl="1" w:tplc="86D41C40" w:tentative="1">
      <w:start w:val="1"/>
      <w:numFmt w:val="bullet"/>
      <w:lvlText w:val="o"/>
      <w:lvlJc w:val="left"/>
      <w:pPr>
        <w:ind w:left="2074" w:hanging="360"/>
      </w:pPr>
      <w:rPr>
        <w:rFonts w:ascii="Courier New" w:hAnsi="Courier New" w:cs="Courier New" w:hint="default"/>
      </w:rPr>
    </w:lvl>
    <w:lvl w:ilvl="2" w:tplc="37C2A0DC" w:tentative="1">
      <w:start w:val="1"/>
      <w:numFmt w:val="bullet"/>
      <w:lvlText w:val=""/>
      <w:lvlJc w:val="left"/>
      <w:pPr>
        <w:ind w:left="2794" w:hanging="360"/>
      </w:pPr>
      <w:rPr>
        <w:rFonts w:ascii="Wingdings" w:hAnsi="Wingdings" w:hint="default"/>
      </w:rPr>
    </w:lvl>
    <w:lvl w:ilvl="3" w:tplc="923479D8" w:tentative="1">
      <w:start w:val="1"/>
      <w:numFmt w:val="bullet"/>
      <w:lvlText w:val=""/>
      <w:lvlJc w:val="left"/>
      <w:pPr>
        <w:ind w:left="3514" w:hanging="360"/>
      </w:pPr>
      <w:rPr>
        <w:rFonts w:ascii="Symbol" w:hAnsi="Symbol" w:hint="default"/>
      </w:rPr>
    </w:lvl>
    <w:lvl w:ilvl="4" w:tplc="C1CC67A8" w:tentative="1">
      <w:start w:val="1"/>
      <w:numFmt w:val="bullet"/>
      <w:lvlText w:val="o"/>
      <w:lvlJc w:val="left"/>
      <w:pPr>
        <w:ind w:left="4234" w:hanging="360"/>
      </w:pPr>
      <w:rPr>
        <w:rFonts w:ascii="Courier New" w:hAnsi="Courier New" w:cs="Courier New" w:hint="default"/>
      </w:rPr>
    </w:lvl>
    <w:lvl w:ilvl="5" w:tplc="0CAA332A" w:tentative="1">
      <w:start w:val="1"/>
      <w:numFmt w:val="bullet"/>
      <w:lvlText w:val=""/>
      <w:lvlJc w:val="left"/>
      <w:pPr>
        <w:ind w:left="4954" w:hanging="360"/>
      </w:pPr>
      <w:rPr>
        <w:rFonts w:ascii="Wingdings" w:hAnsi="Wingdings" w:hint="default"/>
      </w:rPr>
    </w:lvl>
    <w:lvl w:ilvl="6" w:tplc="40E87C3A" w:tentative="1">
      <w:start w:val="1"/>
      <w:numFmt w:val="bullet"/>
      <w:lvlText w:val=""/>
      <w:lvlJc w:val="left"/>
      <w:pPr>
        <w:ind w:left="5674" w:hanging="360"/>
      </w:pPr>
      <w:rPr>
        <w:rFonts w:ascii="Symbol" w:hAnsi="Symbol" w:hint="default"/>
      </w:rPr>
    </w:lvl>
    <w:lvl w:ilvl="7" w:tplc="4014BDCC" w:tentative="1">
      <w:start w:val="1"/>
      <w:numFmt w:val="bullet"/>
      <w:lvlText w:val="o"/>
      <w:lvlJc w:val="left"/>
      <w:pPr>
        <w:ind w:left="6394" w:hanging="360"/>
      </w:pPr>
      <w:rPr>
        <w:rFonts w:ascii="Courier New" w:hAnsi="Courier New" w:cs="Courier New" w:hint="default"/>
      </w:rPr>
    </w:lvl>
    <w:lvl w:ilvl="8" w:tplc="F098A3D2" w:tentative="1">
      <w:start w:val="1"/>
      <w:numFmt w:val="bullet"/>
      <w:lvlText w:val=""/>
      <w:lvlJc w:val="left"/>
      <w:pPr>
        <w:ind w:left="7114" w:hanging="360"/>
      </w:pPr>
      <w:rPr>
        <w:rFonts w:ascii="Wingdings" w:hAnsi="Wingdings" w:hint="default"/>
      </w:rPr>
    </w:lvl>
  </w:abstractNum>
  <w:abstractNum w:abstractNumId="47" w15:restartNumberingAfterBreak="0">
    <w:nsid w:val="7DC66624"/>
    <w:multiLevelType w:val="multilevel"/>
    <w:tmpl w:val="D354CF60"/>
    <w:numStyleLink w:val="Nombres"/>
  </w:abstractNum>
  <w:num w:numId="1" w16cid:durableId="2104763517">
    <w:abstractNumId w:val="18"/>
  </w:num>
  <w:num w:numId="2" w16cid:durableId="8223574">
    <w:abstractNumId w:val="47"/>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631712349">
    <w:abstractNumId w:val="3"/>
  </w:num>
  <w:num w:numId="4" w16cid:durableId="1788816340">
    <w:abstractNumId w:val="23"/>
  </w:num>
  <w:num w:numId="5" w16cid:durableId="1682007789">
    <w:abstractNumId w:val="41"/>
  </w:num>
  <w:num w:numId="6" w16cid:durableId="1034889216">
    <w:abstractNumId w:val="40"/>
  </w:num>
  <w:num w:numId="7" w16cid:durableId="1337459490">
    <w:abstractNumId w:val="27"/>
  </w:num>
  <w:num w:numId="8" w16cid:durableId="1099375379">
    <w:abstractNumId w:val="16"/>
  </w:num>
  <w:num w:numId="9" w16cid:durableId="759637836">
    <w:abstractNumId w:val="5"/>
  </w:num>
  <w:num w:numId="10" w16cid:durableId="1369261396">
    <w:abstractNumId w:val="2"/>
  </w:num>
  <w:num w:numId="11" w16cid:durableId="1612584711">
    <w:abstractNumId w:val="11"/>
  </w:num>
  <w:num w:numId="12" w16cid:durableId="434443791">
    <w:abstractNumId w:val="1"/>
  </w:num>
  <w:num w:numId="13" w16cid:durableId="1269432994">
    <w:abstractNumId w:val="0"/>
  </w:num>
  <w:num w:numId="14" w16cid:durableId="104010989">
    <w:abstractNumId w:val="44"/>
  </w:num>
  <w:num w:numId="15" w16cid:durableId="1619871734">
    <w:abstractNumId w:val="14"/>
  </w:num>
  <w:num w:numId="16" w16cid:durableId="632446329">
    <w:abstractNumId w:val="12"/>
  </w:num>
  <w:num w:numId="17" w16cid:durableId="1139541133">
    <w:abstractNumId w:val="30"/>
  </w:num>
  <w:num w:numId="18" w16cid:durableId="1784616749">
    <w:abstractNumId w:val="42"/>
  </w:num>
  <w:num w:numId="19" w16cid:durableId="1866484600">
    <w:abstractNumId w:val="37"/>
  </w:num>
  <w:num w:numId="20" w16cid:durableId="1525708893">
    <w:abstractNumId w:val="10"/>
  </w:num>
  <w:num w:numId="21" w16cid:durableId="1616909733">
    <w:abstractNumId w:val="33"/>
  </w:num>
  <w:num w:numId="22" w16cid:durableId="194076960">
    <w:abstractNumId w:val="29"/>
  </w:num>
  <w:num w:numId="23" w16cid:durableId="1302661987">
    <w:abstractNumId w:val="24"/>
  </w:num>
  <w:num w:numId="24" w16cid:durableId="1090741132">
    <w:abstractNumId w:val="45"/>
  </w:num>
  <w:num w:numId="25" w16cid:durableId="1645962846">
    <w:abstractNumId w:val="32"/>
  </w:num>
  <w:num w:numId="26" w16cid:durableId="413431997">
    <w:abstractNumId w:val="15"/>
  </w:num>
  <w:num w:numId="27" w16cid:durableId="1700467949">
    <w:abstractNumId w:val="32"/>
    <w:lvlOverride w:ilvl="0">
      <w:startOverride w:val="1"/>
    </w:lvlOverride>
  </w:num>
  <w:num w:numId="28" w16cid:durableId="811555846">
    <w:abstractNumId w:val="35"/>
  </w:num>
  <w:num w:numId="29" w16cid:durableId="1091312876">
    <w:abstractNumId w:val="8"/>
  </w:num>
  <w:num w:numId="30" w16cid:durableId="432015290">
    <w:abstractNumId w:val="46"/>
  </w:num>
  <w:num w:numId="31" w16cid:durableId="1036661399">
    <w:abstractNumId w:val="19"/>
  </w:num>
  <w:num w:numId="32" w16cid:durableId="1952205421">
    <w:abstractNumId w:val="20"/>
  </w:num>
  <w:num w:numId="33" w16cid:durableId="2120174868">
    <w:abstractNumId w:val="26"/>
  </w:num>
  <w:num w:numId="34" w16cid:durableId="1975746439">
    <w:abstractNumId w:val="22"/>
  </w:num>
  <w:num w:numId="35" w16cid:durableId="1116868187">
    <w:abstractNumId w:val="17"/>
  </w:num>
  <w:num w:numId="36" w16cid:durableId="341471676">
    <w:abstractNumId w:val="39"/>
  </w:num>
  <w:num w:numId="37" w16cid:durableId="932325817">
    <w:abstractNumId w:val="21"/>
  </w:num>
  <w:num w:numId="38" w16cid:durableId="948463611">
    <w:abstractNumId w:val="38"/>
  </w:num>
  <w:num w:numId="39" w16cid:durableId="550463388">
    <w:abstractNumId w:val="28"/>
  </w:num>
  <w:num w:numId="40" w16cid:durableId="1731610344">
    <w:abstractNumId w:val="9"/>
  </w:num>
  <w:num w:numId="41" w16cid:durableId="2032339035">
    <w:abstractNumId w:val="4"/>
  </w:num>
  <w:num w:numId="42" w16cid:durableId="1671788757">
    <w:abstractNumId w:val="36"/>
  </w:num>
  <w:num w:numId="43" w16cid:durableId="739444088">
    <w:abstractNumId w:val="25"/>
  </w:num>
  <w:num w:numId="44" w16cid:durableId="449015358">
    <w:abstractNumId w:val="13"/>
  </w:num>
  <w:num w:numId="45" w16cid:durableId="1030884815">
    <w:abstractNumId w:val="7"/>
  </w:num>
  <w:num w:numId="46" w16cid:durableId="831798100">
    <w:abstractNumId w:val="31"/>
  </w:num>
  <w:num w:numId="47" w16cid:durableId="1709140467">
    <w:abstractNumId w:val="43"/>
  </w:num>
  <w:num w:numId="48" w16cid:durableId="2039618965">
    <w:abstractNumId w:val="6"/>
  </w:num>
  <w:num w:numId="49" w16cid:durableId="204564525">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4597"/>
    <w:rsid w:val="000046E2"/>
    <w:rsid w:val="00006155"/>
    <w:rsid w:val="00006C50"/>
    <w:rsid w:val="000078CD"/>
    <w:rsid w:val="000104BC"/>
    <w:rsid w:val="000116CF"/>
    <w:rsid w:val="00012D09"/>
    <w:rsid w:val="00013E10"/>
    <w:rsid w:val="0001400B"/>
    <w:rsid w:val="00014739"/>
    <w:rsid w:val="00014AF9"/>
    <w:rsid w:val="00017529"/>
    <w:rsid w:val="00020C4B"/>
    <w:rsid w:val="000225D0"/>
    <w:rsid w:val="00023774"/>
    <w:rsid w:val="00023C70"/>
    <w:rsid w:val="00024700"/>
    <w:rsid w:val="00024C5E"/>
    <w:rsid w:val="000255F8"/>
    <w:rsid w:val="00025977"/>
    <w:rsid w:val="000271AF"/>
    <w:rsid w:val="00030014"/>
    <w:rsid w:val="00030442"/>
    <w:rsid w:val="0003107A"/>
    <w:rsid w:val="0003411C"/>
    <w:rsid w:val="000358C7"/>
    <w:rsid w:val="00037CD1"/>
    <w:rsid w:val="00037E7F"/>
    <w:rsid w:val="000406C5"/>
    <w:rsid w:val="00041FF0"/>
    <w:rsid w:val="00045B69"/>
    <w:rsid w:val="00045D98"/>
    <w:rsid w:val="000470CC"/>
    <w:rsid w:val="00047636"/>
    <w:rsid w:val="00050490"/>
    <w:rsid w:val="00050541"/>
    <w:rsid w:val="00051FFE"/>
    <w:rsid w:val="00052A72"/>
    <w:rsid w:val="000534B5"/>
    <w:rsid w:val="0005428E"/>
    <w:rsid w:val="0005450F"/>
    <w:rsid w:val="0005510E"/>
    <w:rsid w:val="00055ABA"/>
    <w:rsid w:val="00055C6E"/>
    <w:rsid w:val="00056BC1"/>
    <w:rsid w:val="00057253"/>
    <w:rsid w:val="00060911"/>
    <w:rsid w:val="00061006"/>
    <w:rsid w:val="00061E4E"/>
    <w:rsid w:val="000622E3"/>
    <w:rsid w:val="00062884"/>
    <w:rsid w:val="000634D0"/>
    <w:rsid w:val="0006358A"/>
    <w:rsid w:val="0006388B"/>
    <w:rsid w:val="00063BF0"/>
    <w:rsid w:val="00063C62"/>
    <w:rsid w:val="00063FBB"/>
    <w:rsid w:val="000643DA"/>
    <w:rsid w:val="00070935"/>
    <w:rsid w:val="00071B41"/>
    <w:rsid w:val="0007251E"/>
    <w:rsid w:val="00072991"/>
    <w:rsid w:val="000732F3"/>
    <w:rsid w:val="00077862"/>
    <w:rsid w:val="00080346"/>
    <w:rsid w:val="00080BDC"/>
    <w:rsid w:val="0008262D"/>
    <w:rsid w:val="00085244"/>
    <w:rsid w:val="000862ED"/>
    <w:rsid w:val="0008630A"/>
    <w:rsid w:val="00090C88"/>
    <w:rsid w:val="00090F8D"/>
    <w:rsid w:val="00090F98"/>
    <w:rsid w:val="000916F7"/>
    <w:rsid w:val="0009172E"/>
    <w:rsid w:val="0009340A"/>
    <w:rsid w:val="00093961"/>
    <w:rsid w:val="0009454A"/>
    <w:rsid w:val="00095060"/>
    <w:rsid w:val="00095ECD"/>
    <w:rsid w:val="0009666F"/>
    <w:rsid w:val="000966FB"/>
    <w:rsid w:val="0009758D"/>
    <w:rsid w:val="00097CD8"/>
    <w:rsid w:val="000A16C6"/>
    <w:rsid w:val="000A2E1C"/>
    <w:rsid w:val="000A3C86"/>
    <w:rsid w:val="000A529E"/>
    <w:rsid w:val="000A5763"/>
    <w:rsid w:val="000A6D76"/>
    <w:rsid w:val="000A7729"/>
    <w:rsid w:val="000B0614"/>
    <w:rsid w:val="000B2E10"/>
    <w:rsid w:val="000B3956"/>
    <w:rsid w:val="000B3F5C"/>
    <w:rsid w:val="000B648C"/>
    <w:rsid w:val="000C09FA"/>
    <w:rsid w:val="000C109D"/>
    <w:rsid w:val="000C1239"/>
    <w:rsid w:val="000C2A62"/>
    <w:rsid w:val="000C3915"/>
    <w:rsid w:val="000C4772"/>
    <w:rsid w:val="000C72A9"/>
    <w:rsid w:val="000C7878"/>
    <w:rsid w:val="000D1298"/>
    <w:rsid w:val="000D272D"/>
    <w:rsid w:val="000D27DF"/>
    <w:rsid w:val="000D5004"/>
    <w:rsid w:val="000D6118"/>
    <w:rsid w:val="000D7294"/>
    <w:rsid w:val="000D7D04"/>
    <w:rsid w:val="000E4722"/>
    <w:rsid w:val="000E4C50"/>
    <w:rsid w:val="000E6179"/>
    <w:rsid w:val="000E61D6"/>
    <w:rsid w:val="000E7481"/>
    <w:rsid w:val="000E7600"/>
    <w:rsid w:val="000E7BC5"/>
    <w:rsid w:val="000E7F9E"/>
    <w:rsid w:val="000F0B66"/>
    <w:rsid w:val="000F1786"/>
    <w:rsid w:val="000F22DC"/>
    <w:rsid w:val="000F3C6E"/>
    <w:rsid w:val="000F45BC"/>
    <w:rsid w:val="000F46CF"/>
    <w:rsid w:val="000F799E"/>
    <w:rsid w:val="00100AEA"/>
    <w:rsid w:val="00101CB4"/>
    <w:rsid w:val="00101E08"/>
    <w:rsid w:val="00102C18"/>
    <w:rsid w:val="00102EA7"/>
    <w:rsid w:val="00105D00"/>
    <w:rsid w:val="00106971"/>
    <w:rsid w:val="0010712C"/>
    <w:rsid w:val="00110755"/>
    <w:rsid w:val="00110DE9"/>
    <w:rsid w:val="00111465"/>
    <w:rsid w:val="001114F2"/>
    <w:rsid w:val="00113CEF"/>
    <w:rsid w:val="00114621"/>
    <w:rsid w:val="00115539"/>
    <w:rsid w:val="0011567D"/>
    <w:rsid w:val="00115D0D"/>
    <w:rsid w:val="001161D8"/>
    <w:rsid w:val="00116283"/>
    <w:rsid w:val="001164D1"/>
    <w:rsid w:val="00116C9C"/>
    <w:rsid w:val="00116CAC"/>
    <w:rsid w:val="00117464"/>
    <w:rsid w:val="001175D0"/>
    <w:rsid w:val="00117CB7"/>
    <w:rsid w:val="0012002F"/>
    <w:rsid w:val="00121D7A"/>
    <w:rsid w:val="00124764"/>
    <w:rsid w:val="00124EE7"/>
    <w:rsid w:val="001257ED"/>
    <w:rsid w:val="0012641C"/>
    <w:rsid w:val="00130D1E"/>
    <w:rsid w:val="001323D9"/>
    <w:rsid w:val="0013490C"/>
    <w:rsid w:val="00136364"/>
    <w:rsid w:val="0013681C"/>
    <w:rsid w:val="001368BB"/>
    <w:rsid w:val="001369BB"/>
    <w:rsid w:val="00136EFB"/>
    <w:rsid w:val="00140044"/>
    <w:rsid w:val="00141122"/>
    <w:rsid w:val="00141F8E"/>
    <w:rsid w:val="00143829"/>
    <w:rsid w:val="001454D2"/>
    <w:rsid w:val="00145AC2"/>
    <w:rsid w:val="00146940"/>
    <w:rsid w:val="00147A31"/>
    <w:rsid w:val="001504FC"/>
    <w:rsid w:val="001506C1"/>
    <w:rsid w:val="001506F1"/>
    <w:rsid w:val="00151A95"/>
    <w:rsid w:val="00153722"/>
    <w:rsid w:val="00154BDD"/>
    <w:rsid w:val="00154F78"/>
    <w:rsid w:val="00154F8C"/>
    <w:rsid w:val="00155635"/>
    <w:rsid w:val="0015645D"/>
    <w:rsid w:val="001568EC"/>
    <w:rsid w:val="0015760E"/>
    <w:rsid w:val="001602D0"/>
    <w:rsid w:val="00161571"/>
    <w:rsid w:val="001625C6"/>
    <w:rsid w:val="001636ED"/>
    <w:rsid w:val="00164161"/>
    <w:rsid w:val="00164AAE"/>
    <w:rsid w:val="00164C93"/>
    <w:rsid w:val="00164E01"/>
    <w:rsid w:val="00165FBC"/>
    <w:rsid w:val="00166066"/>
    <w:rsid w:val="001702C4"/>
    <w:rsid w:val="001705DF"/>
    <w:rsid w:val="00170ADD"/>
    <w:rsid w:val="0017284E"/>
    <w:rsid w:val="00173D41"/>
    <w:rsid w:val="0017456E"/>
    <w:rsid w:val="0017466F"/>
    <w:rsid w:val="001754B4"/>
    <w:rsid w:val="00175D5C"/>
    <w:rsid w:val="00176A0A"/>
    <w:rsid w:val="00176DBE"/>
    <w:rsid w:val="00176FFC"/>
    <w:rsid w:val="001821EC"/>
    <w:rsid w:val="001824A2"/>
    <w:rsid w:val="00183DAE"/>
    <w:rsid w:val="00184066"/>
    <w:rsid w:val="001841E9"/>
    <w:rsid w:val="001842C1"/>
    <w:rsid w:val="001863A5"/>
    <w:rsid w:val="001875CD"/>
    <w:rsid w:val="00191B5E"/>
    <w:rsid w:val="00191BD7"/>
    <w:rsid w:val="001938BA"/>
    <w:rsid w:val="00194024"/>
    <w:rsid w:val="00194D79"/>
    <w:rsid w:val="0019698F"/>
    <w:rsid w:val="00197152"/>
    <w:rsid w:val="001A0881"/>
    <w:rsid w:val="001A2216"/>
    <w:rsid w:val="001A35D2"/>
    <w:rsid w:val="001A4A0C"/>
    <w:rsid w:val="001A6A78"/>
    <w:rsid w:val="001A7214"/>
    <w:rsid w:val="001A7346"/>
    <w:rsid w:val="001B0503"/>
    <w:rsid w:val="001B130E"/>
    <w:rsid w:val="001B2225"/>
    <w:rsid w:val="001B2832"/>
    <w:rsid w:val="001B2C24"/>
    <w:rsid w:val="001B3B2C"/>
    <w:rsid w:val="001B3D16"/>
    <w:rsid w:val="001B4EBC"/>
    <w:rsid w:val="001B7270"/>
    <w:rsid w:val="001C192B"/>
    <w:rsid w:val="001C21FD"/>
    <w:rsid w:val="001C2715"/>
    <w:rsid w:val="001C2A4F"/>
    <w:rsid w:val="001C2CCA"/>
    <w:rsid w:val="001C2E9C"/>
    <w:rsid w:val="001C3AA8"/>
    <w:rsid w:val="001C4DDB"/>
    <w:rsid w:val="001C4E5A"/>
    <w:rsid w:val="001C4F07"/>
    <w:rsid w:val="001C6101"/>
    <w:rsid w:val="001C6131"/>
    <w:rsid w:val="001C6BA8"/>
    <w:rsid w:val="001C77D3"/>
    <w:rsid w:val="001D0143"/>
    <w:rsid w:val="001D15BE"/>
    <w:rsid w:val="001D175A"/>
    <w:rsid w:val="001D4062"/>
    <w:rsid w:val="001D422E"/>
    <w:rsid w:val="001D4956"/>
    <w:rsid w:val="001D7455"/>
    <w:rsid w:val="001D7CB6"/>
    <w:rsid w:val="001E0C45"/>
    <w:rsid w:val="001E5368"/>
    <w:rsid w:val="001E6339"/>
    <w:rsid w:val="001E66C9"/>
    <w:rsid w:val="001F087C"/>
    <w:rsid w:val="001F1850"/>
    <w:rsid w:val="001F186A"/>
    <w:rsid w:val="001F23F2"/>
    <w:rsid w:val="001F3C92"/>
    <w:rsid w:val="001F4CAD"/>
    <w:rsid w:val="001F6940"/>
    <w:rsid w:val="001F6FA2"/>
    <w:rsid w:val="001F75F1"/>
    <w:rsid w:val="002006C4"/>
    <w:rsid w:val="002024E6"/>
    <w:rsid w:val="002026BE"/>
    <w:rsid w:val="00203768"/>
    <w:rsid w:val="002040E0"/>
    <w:rsid w:val="00204414"/>
    <w:rsid w:val="00204BD8"/>
    <w:rsid w:val="00207FD0"/>
    <w:rsid w:val="00210D49"/>
    <w:rsid w:val="00212024"/>
    <w:rsid w:val="00213076"/>
    <w:rsid w:val="0021334E"/>
    <w:rsid w:val="002145D1"/>
    <w:rsid w:val="00215026"/>
    <w:rsid w:val="002152BE"/>
    <w:rsid w:val="002167C9"/>
    <w:rsid w:val="002173EB"/>
    <w:rsid w:val="00217D5E"/>
    <w:rsid w:val="00222E10"/>
    <w:rsid w:val="0022351C"/>
    <w:rsid w:val="00223E3D"/>
    <w:rsid w:val="00226B20"/>
    <w:rsid w:val="00226C0B"/>
    <w:rsid w:val="00231A0E"/>
    <w:rsid w:val="00231B2E"/>
    <w:rsid w:val="00234C41"/>
    <w:rsid w:val="002362D6"/>
    <w:rsid w:val="00240B42"/>
    <w:rsid w:val="0024148C"/>
    <w:rsid w:val="00241DDF"/>
    <w:rsid w:val="00241F12"/>
    <w:rsid w:val="0024327C"/>
    <w:rsid w:val="00243D64"/>
    <w:rsid w:val="00244E15"/>
    <w:rsid w:val="0024617A"/>
    <w:rsid w:val="0025038C"/>
    <w:rsid w:val="0025076C"/>
    <w:rsid w:val="002539D3"/>
    <w:rsid w:val="00253FC0"/>
    <w:rsid w:val="00254232"/>
    <w:rsid w:val="00254C6E"/>
    <w:rsid w:val="00254CF6"/>
    <w:rsid w:val="00254ED7"/>
    <w:rsid w:val="002557FB"/>
    <w:rsid w:val="00255ACB"/>
    <w:rsid w:val="00255D68"/>
    <w:rsid w:val="00256D42"/>
    <w:rsid w:val="00257252"/>
    <w:rsid w:val="00260B02"/>
    <w:rsid w:val="002621DA"/>
    <w:rsid w:val="00262394"/>
    <w:rsid w:val="0026551C"/>
    <w:rsid w:val="0026574E"/>
    <w:rsid w:val="002659D7"/>
    <w:rsid w:val="00267BB1"/>
    <w:rsid w:val="00270B16"/>
    <w:rsid w:val="00272010"/>
    <w:rsid w:val="0027251F"/>
    <w:rsid w:val="002738A3"/>
    <w:rsid w:val="00273C77"/>
    <w:rsid w:val="00275A20"/>
    <w:rsid w:val="0027604F"/>
    <w:rsid w:val="00276A1E"/>
    <w:rsid w:val="00280762"/>
    <w:rsid w:val="00281272"/>
    <w:rsid w:val="00281309"/>
    <w:rsid w:val="00281906"/>
    <w:rsid w:val="00281B7E"/>
    <w:rsid w:val="002824F9"/>
    <w:rsid w:val="002859EC"/>
    <w:rsid w:val="002860C8"/>
    <w:rsid w:val="0028666A"/>
    <w:rsid w:val="002870F3"/>
    <w:rsid w:val="00291025"/>
    <w:rsid w:val="00291ABC"/>
    <w:rsid w:val="00293BFE"/>
    <w:rsid w:val="00293CCB"/>
    <w:rsid w:val="00294A52"/>
    <w:rsid w:val="00294B10"/>
    <w:rsid w:val="00296689"/>
    <w:rsid w:val="00297EF2"/>
    <w:rsid w:val="002A03BC"/>
    <w:rsid w:val="002A2F5B"/>
    <w:rsid w:val="002A3DFA"/>
    <w:rsid w:val="002A411A"/>
    <w:rsid w:val="002A41BE"/>
    <w:rsid w:val="002A42D2"/>
    <w:rsid w:val="002A697E"/>
    <w:rsid w:val="002A6AAD"/>
    <w:rsid w:val="002A769A"/>
    <w:rsid w:val="002B341B"/>
    <w:rsid w:val="002B3A36"/>
    <w:rsid w:val="002B3BB9"/>
    <w:rsid w:val="002B4006"/>
    <w:rsid w:val="002B4E79"/>
    <w:rsid w:val="002B58B2"/>
    <w:rsid w:val="002B5B26"/>
    <w:rsid w:val="002B5D61"/>
    <w:rsid w:val="002B6AB1"/>
    <w:rsid w:val="002B7315"/>
    <w:rsid w:val="002C0346"/>
    <w:rsid w:val="002C2005"/>
    <w:rsid w:val="002C21DF"/>
    <w:rsid w:val="002C2755"/>
    <w:rsid w:val="002C3AF7"/>
    <w:rsid w:val="002C4F98"/>
    <w:rsid w:val="002C5D4D"/>
    <w:rsid w:val="002C65F1"/>
    <w:rsid w:val="002C7274"/>
    <w:rsid w:val="002D1314"/>
    <w:rsid w:val="002D15BF"/>
    <w:rsid w:val="002D190E"/>
    <w:rsid w:val="002D3334"/>
    <w:rsid w:val="002D43B2"/>
    <w:rsid w:val="002D53CC"/>
    <w:rsid w:val="002D5479"/>
    <w:rsid w:val="002D5754"/>
    <w:rsid w:val="002D5E6B"/>
    <w:rsid w:val="002D71C4"/>
    <w:rsid w:val="002D7B87"/>
    <w:rsid w:val="002E16C9"/>
    <w:rsid w:val="002E257C"/>
    <w:rsid w:val="002E2643"/>
    <w:rsid w:val="002E2E97"/>
    <w:rsid w:val="002E5D50"/>
    <w:rsid w:val="002E61F9"/>
    <w:rsid w:val="002E6F69"/>
    <w:rsid w:val="002F0607"/>
    <w:rsid w:val="002F0948"/>
    <w:rsid w:val="002F0A60"/>
    <w:rsid w:val="002F1450"/>
    <w:rsid w:val="002F2ECE"/>
    <w:rsid w:val="002F365A"/>
    <w:rsid w:val="002F37C5"/>
    <w:rsid w:val="002F3AA0"/>
    <w:rsid w:val="002F4F22"/>
    <w:rsid w:val="002F556E"/>
    <w:rsid w:val="002F62B2"/>
    <w:rsid w:val="002F6C00"/>
    <w:rsid w:val="002F7811"/>
    <w:rsid w:val="00300452"/>
    <w:rsid w:val="0030084D"/>
    <w:rsid w:val="003014E0"/>
    <w:rsid w:val="00301622"/>
    <w:rsid w:val="003028D5"/>
    <w:rsid w:val="00303167"/>
    <w:rsid w:val="00303D6E"/>
    <w:rsid w:val="00304018"/>
    <w:rsid w:val="00304842"/>
    <w:rsid w:val="00304DEC"/>
    <w:rsid w:val="003052B6"/>
    <w:rsid w:val="00307063"/>
    <w:rsid w:val="0030706F"/>
    <w:rsid w:val="00307E03"/>
    <w:rsid w:val="00307E93"/>
    <w:rsid w:val="00311218"/>
    <w:rsid w:val="003125A1"/>
    <w:rsid w:val="00312C57"/>
    <w:rsid w:val="00312DC5"/>
    <w:rsid w:val="00312E56"/>
    <w:rsid w:val="00313707"/>
    <w:rsid w:val="00313CD0"/>
    <w:rsid w:val="00316EAB"/>
    <w:rsid w:val="00317C06"/>
    <w:rsid w:val="00320236"/>
    <w:rsid w:val="00320380"/>
    <w:rsid w:val="00322036"/>
    <w:rsid w:val="003222E2"/>
    <w:rsid w:val="0032238E"/>
    <w:rsid w:val="003225FC"/>
    <w:rsid w:val="00322EEF"/>
    <w:rsid w:val="00323C97"/>
    <w:rsid w:val="003241FB"/>
    <w:rsid w:val="00325E3B"/>
    <w:rsid w:val="00330188"/>
    <w:rsid w:val="00330CA1"/>
    <w:rsid w:val="00331252"/>
    <w:rsid w:val="0033177A"/>
    <w:rsid w:val="003319AA"/>
    <w:rsid w:val="003337CE"/>
    <w:rsid w:val="00333A99"/>
    <w:rsid w:val="00334119"/>
    <w:rsid w:val="0033490A"/>
    <w:rsid w:val="00334C6C"/>
    <w:rsid w:val="0033601E"/>
    <w:rsid w:val="003360C9"/>
    <w:rsid w:val="003369E6"/>
    <w:rsid w:val="00336E5A"/>
    <w:rsid w:val="003427FC"/>
    <w:rsid w:val="00343631"/>
    <w:rsid w:val="00346449"/>
    <w:rsid w:val="00347309"/>
    <w:rsid w:val="00350636"/>
    <w:rsid w:val="00350793"/>
    <w:rsid w:val="00350AA4"/>
    <w:rsid w:val="00350B40"/>
    <w:rsid w:val="00351443"/>
    <w:rsid w:val="00351622"/>
    <w:rsid w:val="00352785"/>
    <w:rsid w:val="00352ECF"/>
    <w:rsid w:val="00352F5D"/>
    <w:rsid w:val="00353109"/>
    <w:rsid w:val="00353E9D"/>
    <w:rsid w:val="00354FF5"/>
    <w:rsid w:val="003555CD"/>
    <w:rsid w:val="003558CC"/>
    <w:rsid w:val="003561EC"/>
    <w:rsid w:val="00356FA9"/>
    <w:rsid w:val="0036096E"/>
    <w:rsid w:val="00360B74"/>
    <w:rsid w:val="00361341"/>
    <w:rsid w:val="003623A3"/>
    <w:rsid w:val="003625DB"/>
    <w:rsid w:val="00362F09"/>
    <w:rsid w:val="00364DF8"/>
    <w:rsid w:val="0036579E"/>
    <w:rsid w:val="0036692D"/>
    <w:rsid w:val="003673DA"/>
    <w:rsid w:val="00367FFA"/>
    <w:rsid w:val="003712DD"/>
    <w:rsid w:val="00371332"/>
    <w:rsid w:val="0037186F"/>
    <w:rsid w:val="00372817"/>
    <w:rsid w:val="003729CF"/>
    <w:rsid w:val="00372F35"/>
    <w:rsid w:val="0037384C"/>
    <w:rsid w:val="003740A6"/>
    <w:rsid w:val="00374CB6"/>
    <w:rsid w:val="00374F65"/>
    <w:rsid w:val="003750DA"/>
    <w:rsid w:val="00375CE7"/>
    <w:rsid w:val="003760E6"/>
    <w:rsid w:val="00380FD5"/>
    <w:rsid w:val="00382476"/>
    <w:rsid w:val="00382B70"/>
    <w:rsid w:val="00382F76"/>
    <w:rsid w:val="00383B16"/>
    <w:rsid w:val="00383CC8"/>
    <w:rsid w:val="00385DA2"/>
    <w:rsid w:val="00386735"/>
    <w:rsid w:val="00387683"/>
    <w:rsid w:val="00391203"/>
    <w:rsid w:val="00391A6D"/>
    <w:rsid w:val="00392C37"/>
    <w:rsid w:val="00392E87"/>
    <w:rsid w:val="00394703"/>
    <w:rsid w:val="00394CC8"/>
    <w:rsid w:val="0039558A"/>
    <w:rsid w:val="0039618F"/>
    <w:rsid w:val="003976F7"/>
    <w:rsid w:val="0039796A"/>
    <w:rsid w:val="003A04C0"/>
    <w:rsid w:val="003A1009"/>
    <w:rsid w:val="003A1C17"/>
    <w:rsid w:val="003A1E77"/>
    <w:rsid w:val="003A2D22"/>
    <w:rsid w:val="003A3007"/>
    <w:rsid w:val="003A3379"/>
    <w:rsid w:val="003A3AF8"/>
    <w:rsid w:val="003A515E"/>
    <w:rsid w:val="003A51D7"/>
    <w:rsid w:val="003B1BDD"/>
    <w:rsid w:val="003B222E"/>
    <w:rsid w:val="003B3154"/>
    <w:rsid w:val="003B3668"/>
    <w:rsid w:val="003B3972"/>
    <w:rsid w:val="003B3E20"/>
    <w:rsid w:val="003B40DF"/>
    <w:rsid w:val="003B47D8"/>
    <w:rsid w:val="003B4A99"/>
    <w:rsid w:val="003B65BD"/>
    <w:rsid w:val="003B6859"/>
    <w:rsid w:val="003C0209"/>
    <w:rsid w:val="003C023D"/>
    <w:rsid w:val="003C0638"/>
    <w:rsid w:val="003C1B71"/>
    <w:rsid w:val="003C259B"/>
    <w:rsid w:val="003C2F88"/>
    <w:rsid w:val="003C307E"/>
    <w:rsid w:val="003C328F"/>
    <w:rsid w:val="003C3401"/>
    <w:rsid w:val="003C38BA"/>
    <w:rsid w:val="003C3DC1"/>
    <w:rsid w:val="003C53B0"/>
    <w:rsid w:val="003D0A73"/>
    <w:rsid w:val="003D1C41"/>
    <w:rsid w:val="003D282D"/>
    <w:rsid w:val="003D2857"/>
    <w:rsid w:val="003D5ED1"/>
    <w:rsid w:val="003D63B9"/>
    <w:rsid w:val="003D77B0"/>
    <w:rsid w:val="003D7F50"/>
    <w:rsid w:val="003E012C"/>
    <w:rsid w:val="003E029C"/>
    <w:rsid w:val="003E11D4"/>
    <w:rsid w:val="003E5A0C"/>
    <w:rsid w:val="003E62E8"/>
    <w:rsid w:val="003E6C31"/>
    <w:rsid w:val="003F0C41"/>
    <w:rsid w:val="003F1C89"/>
    <w:rsid w:val="003F23A6"/>
    <w:rsid w:val="003F24CF"/>
    <w:rsid w:val="003F28C6"/>
    <w:rsid w:val="003F39F0"/>
    <w:rsid w:val="003F4C78"/>
    <w:rsid w:val="003F4FB8"/>
    <w:rsid w:val="003F53FE"/>
    <w:rsid w:val="003F586F"/>
    <w:rsid w:val="003F709F"/>
    <w:rsid w:val="00400157"/>
    <w:rsid w:val="004012A3"/>
    <w:rsid w:val="004029DE"/>
    <w:rsid w:val="00402D75"/>
    <w:rsid w:val="00404412"/>
    <w:rsid w:val="00404CE7"/>
    <w:rsid w:val="004050DB"/>
    <w:rsid w:val="004058FA"/>
    <w:rsid w:val="00405EBF"/>
    <w:rsid w:val="004064EC"/>
    <w:rsid w:val="00406BF6"/>
    <w:rsid w:val="00406D6B"/>
    <w:rsid w:val="00410AB6"/>
    <w:rsid w:val="00410C23"/>
    <w:rsid w:val="00410D2C"/>
    <w:rsid w:val="0041161E"/>
    <w:rsid w:val="00411660"/>
    <w:rsid w:val="004116CD"/>
    <w:rsid w:val="00412153"/>
    <w:rsid w:val="00412277"/>
    <w:rsid w:val="00412AD2"/>
    <w:rsid w:val="00412C53"/>
    <w:rsid w:val="004144B2"/>
    <w:rsid w:val="0041579A"/>
    <w:rsid w:val="00416472"/>
    <w:rsid w:val="00416709"/>
    <w:rsid w:val="00416750"/>
    <w:rsid w:val="004179EC"/>
    <w:rsid w:val="004209B7"/>
    <w:rsid w:val="00421923"/>
    <w:rsid w:val="00424323"/>
    <w:rsid w:val="0042504E"/>
    <w:rsid w:val="00425743"/>
    <w:rsid w:val="004257E2"/>
    <w:rsid w:val="004267C0"/>
    <w:rsid w:val="00430236"/>
    <w:rsid w:val="00430BAC"/>
    <w:rsid w:val="004311A9"/>
    <w:rsid w:val="004319C2"/>
    <w:rsid w:val="00431FA7"/>
    <w:rsid w:val="0043374E"/>
    <w:rsid w:val="00433B5A"/>
    <w:rsid w:val="00433CF2"/>
    <w:rsid w:val="00435396"/>
    <w:rsid w:val="00441513"/>
    <w:rsid w:val="0044228D"/>
    <w:rsid w:val="004428BC"/>
    <w:rsid w:val="0044321F"/>
    <w:rsid w:val="00444270"/>
    <w:rsid w:val="004447ED"/>
    <w:rsid w:val="00445B57"/>
    <w:rsid w:val="0044614A"/>
    <w:rsid w:val="00446DA2"/>
    <w:rsid w:val="0044714E"/>
    <w:rsid w:val="00450114"/>
    <w:rsid w:val="00450846"/>
    <w:rsid w:val="00451F04"/>
    <w:rsid w:val="00453C2F"/>
    <w:rsid w:val="00453CDC"/>
    <w:rsid w:val="0045703E"/>
    <w:rsid w:val="00457CCC"/>
    <w:rsid w:val="0046018E"/>
    <w:rsid w:val="00460CF1"/>
    <w:rsid w:val="00461065"/>
    <w:rsid w:val="00461DC6"/>
    <w:rsid w:val="00461EE1"/>
    <w:rsid w:val="00462143"/>
    <w:rsid w:val="00462A88"/>
    <w:rsid w:val="00462AC9"/>
    <w:rsid w:val="00462CD5"/>
    <w:rsid w:val="0046303B"/>
    <w:rsid w:val="00467613"/>
    <w:rsid w:val="00467C29"/>
    <w:rsid w:val="00470420"/>
    <w:rsid w:val="00471346"/>
    <w:rsid w:val="00471EA1"/>
    <w:rsid w:val="00472F5D"/>
    <w:rsid w:val="0047425C"/>
    <w:rsid w:val="0047527E"/>
    <w:rsid w:val="0047693E"/>
    <w:rsid w:val="004801C3"/>
    <w:rsid w:val="00480758"/>
    <w:rsid w:val="004808FA"/>
    <w:rsid w:val="00480D02"/>
    <w:rsid w:val="004811A2"/>
    <w:rsid w:val="0048216D"/>
    <w:rsid w:val="00482DEE"/>
    <w:rsid w:val="004832A8"/>
    <w:rsid w:val="0048385B"/>
    <w:rsid w:val="00484815"/>
    <w:rsid w:val="00484839"/>
    <w:rsid w:val="00485104"/>
    <w:rsid w:val="004856B5"/>
    <w:rsid w:val="00487149"/>
    <w:rsid w:val="00487199"/>
    <w:rsid w:val="00487405"/>
    <w:rsid w:val="00487759"/>
    <w:rsid w:val="0049101B"/>
    <w:rsid w:val="00491283"/>
    <w:rsid w:val="00491561"/>
    <w:rsid w:val="004931C1"/>
    <w:rsid w:val="00495013"/>
    <w:rsid w:val="0049538A"/>
    <w:rsid w:val="004957D1"/>
    <w:rsid w:val="00495B57"/>
    <w:rsid w:val="00497076"/>
    <w:rsid w:val="00497B7E"/>
    <w:rsid w:val="00497D6C"/>
    <w:rsid w:val="00497FCB"/>
    <w:rsid w:val="004A114A"/>
    <w:rsid w:val="004A1B70"/>
    <w:rsid w:val="004A26A2"/>
    <w:rsid w:val="004A2933"/>
    <w:rsid w:val="004A29D8"/>
    <w:rsid w:val="004A3306"/>
    <w:rsid w:val="004A39E0"/>
    <w:rsid w:val="004A4064"/>
    <w:rsid w:val="004A4AE0"/>
    <w:rsid w:val="004A4DED"/>
    <w:rsid w:val="004A576A"/>
    <w:rsid w:val="004A7C4E"/>
    <w:rsid w:val="004B1095"/>
    <w:rsid w:val="004B1771"/>
    <w:rsid w:val="004B253E"/>
    <w:rsid w:val="004B2B0F"/>
    <w:rsid w:val="004B303F"/>
    <w:rsid w:val="004B61E0"/>
    <w:rsid w:val="004B69F2"/>
    <w:rsid w:val="004C03F5"/>
    <w:rsid w:val="004C1025"/>
    <w:rsid w:val="004C10A5"/>
    <w:rsid w:val="004C1630"/>
    <w:rsid w:val="004C1E6E"/>
    <w:rsid w:val="004C5212"/>
    <w:rsid w:val="004C5B43"/>
    <w:rsid w:val="004C6B19"/>
    <w:rsid w:val="004C6CC6"/>
    <w:rsid w:val="004C6D96"/>
    <w:rsid w:val="004C73E6"/>
    <w:rsid w:val="004D02C8"/>
    <w:rsid w:val="004D11F6"/>
    <w:rsid w:val="004D1E56"/>
    <w:rsid w:val="004D3494"/>
    <w:rsid w:val="004D3763"/>
    <w:rsid w:val="004D6293"/>
    <w:rsid w:val="004D6A36"/>
    <w:rsid w:val="004D72A8"/>
    <w:rsid w:val="004D770E"/>
    <w:rsid w:val="004D7E65"/>
    <w:rsid w:val="004E0A89"/>
    <w:rsid w:val="004E0E72"/>
    <w:rsid w:val="004E10D0"/>
    <w:rsid w:val="004E1254"/>
    <w:rsid w:val="004E1F71"/>
    <w:rsid w:val="004E2163"/>
    <w:rsid w:val="004E2835"/>
    <w:rsid w:val="004E30D6"/>
    <w:rsid w:val="004E3FFD"/>
    <w:rsid w:val="004E428B"/>
    <w:rsid w:val="004E7BC3"/>
    <w:rsid w:val="004F16D6"/>
    <w:rsid w:val="004F20F4"/>
    <w:rsid w:val="004F2931"/>
    <w:rsid w:val="004F49A2"/>
    <w:rsid w:val="004F49F8"/>
    <w:rsid w:val="004F4C36"/>
    <w:rsid w:val="004F59D9"/>
    <w:rsid w:val="004F642F"/>
    <w:rsid w:val="005005DD"/>
    <w:rsid w:val="0050116C"/>
    <w:rsid w:val="0050295D"/>
    <w:rsid w:val="005029FE"/>
    <w:rsid w:val="00503827"/>
    <w:rsid w:val="0050442C"/>
    <w:rsid w:val="00506029"/>
    <w:rsid w:val="00506995"/>
    <w:rsid w:val="005069F6"/>
    <w:rsid w:val="00507E53"/>
    <w:rsid w:val="0051063C"/>
    <w:rsid w:val="0051069D"/>
    <w:rsid w:val="0051127A"/>
    <w:rsid w:val="0051216F"/>
    <w:rsid w:val="005123CB"/>
    <w:rsid w:val="00512CC3"/>
    <w:rsid w:val="005145FC"/>
    <w:rsid w:val="00517037"/>
    <w:rsid w:val="0051729F"/>
    <w:rsid w:val="005179EF"/>
    <w:rsid w:val="005202F4"/>
    <w:rsid w:val="00522671"/>
    <w:rsid w:val="00524250"/>
    <w:rsid w:val="005245F9"/>
    <w:rsid w:val="00525376"/>
    <w:rsid w:val="005253E9"/>
    <w:rsid w:val="005301CE"/>
    <w:rsid w:val="00530F33"/>
    <w:rsid w:val="00532D8F"/>
    <w:rsid w:val="005334D3"/>
    <w:rsid w:val="005347DA"/>
    <w:rsid w:val="0053618C"/>
    <w:rsid w:val="00537830"/>
    <w:rsid w:val="005378DE"/>
    <w:rsid w:val="00537AD9"/>
    <w:rsid w:val="00540775"/>
    <w:rsid w:val="005421FF"/>
    <w:rsid w:val="0054240A"/>
    <w:rsid w:val="00543A53"/>
    <w:rsid w:val="005452E1"/>
    <w:rsid w:val="00546579"/>
    <w:rsid w:val="00546D35"/>
    <w:rsid w:val="0055010F"/>
    <w:rsid w:val="00550215"/>
    <w:rsid w:val="005540F4"/>
    <w:rsid w:val="005542E4"/>
    <w:rsid w:val="005543A9"/>
    <w:rsid w:val="00561FC4"/>
    <w:rsid w:val="00562AAB"/>
    <w:rsid w:val="00562F4C"/>
    <w:rsid w:val="005642F3"/>
    <w:rsid w:val="00565C47"/>
    <w:rsid w:val="00567A28"/>
    <w:rsid w:val="00567D26"/>
    <w:rsid w:val="00570F30"/>
    <w:rsid w:val="0057144D"/>
    <w:rsid w:val="00571C3F"/>
    <w:rsid w:val="005723CC"/>
    <w:rsid w:val="0057434C"/>
    <w:rsid w:val="005748D3"/>
    <w:rsid w:val="00574C57"/>
    <w:rsid w:val="00574F67"/>
    <w:rsid w:val="005759E8"/>
    <w:rsid w:val="00576FFE"/>
    <w:rsid w:val="0057701B"/>
    <w:rsid w:val="00577252"/>
    <w:rsid w:val="00577C63"/>
    <w:rsid w:val="00580E32"/>
    <w:rsid w:val="00581277"/>
    <w:rsid w:val="00584124"/>
    <w:rsid w:val="0058444E"/>
    <w:rsid w:val="0058643A"/>
    <w:rsid w:val="00586686"/>
    <w:rsid w:val="00586CBC"/>
    <w:rsid w:val="00586D2C"/>
    <w:rsid w:val="00590B1D"/>
    <w:rsid w:val="00591836"/>
    <w:rsid w:val="005918B6"/>
    <w:rsid w:val="00591D9F"/>
    <w:rsid w:val="00592F29"/>
    <w:rsid w:val="00593AFA"/>
    <w:rsid w:val="00594CF4"/>
    <w:rsid w:val="005969A4"/>
    <w:rsid w:val="00596D72"/>
    <w:rsid w:val="00597645"/>
    <w:rsid w:val="0059768D"/>
    <w:rsid w:val="00597C60"/>
    <w:rsid w:val="005A1330"/>
    <w:rsid w:val="005A2E5A"/>
    <w:rsid w:val="005A371C"/>
    <w:rsid w:val="005A39F6"/>
    <w:rsid w:val="005A3EFD"/>
    <w:rsid w:val="005A5F82"/>
    <w:rsid w:val="005A71AE"/>
    <w:rsid w:val="005A74BD"/>
    <w:rsid w:val="005A75E7"/>
    <w:rsid w:val="005B0396"/>
    <w:rsid w:val="005B09B1"/>
    <w:rsid w:val="005B225A"/>
    <w:rsid w:val="005B3499"/>
    <w:rsid w:val="005B3D2F"/>
    <w:rsid w:val="005B43E7"/>
    <w:rsid w:val="005B474A"/>
    <w:rsid w:val="005B50A9"/>
    <w:rsid w:val="005B6708"/>
    <w:rsid w:val="005B7148"/>
    <w:rsid w:val="005B7250"/>
    <w:rsid w:val="005C04B6"/>
    <w:rsid w:val="005C06AE"/>
    <w:rsid w:val="005C1C05"/>
    <w:rsid w:val="005C2077"/>
    <w:rsid w:val="005C2D51"/>
    <w:rsid w:val="005C2F99"/>
    <w:rsid w:val="005C2FB1"/>
    <w:rsid w:val="005C430B"/>
    <w:rsid w:val="005C56EF"/>
    <w:rsid w:val="005D08AB"/>
    <w:rsid w:val="005D1B45"/>
    <w:rsid w:val="005D2422"/>
    <w:rsid w:val="005D2458"/>
    <w:rsid w:val="005D2FCF"/>
    <w:rsid w:val="005D48B7"/>
    <w:rsid w:val="005D4A0C"/>
    <w:rsid w:val="005D5CCB"/>
    <w:rsid w:val="005D63B5"/>
    <w:rsid w:val="005D68E9"/>
    <w:rsid w:val="005D76EE"/>
    <w:rsid w:val="005D7A96"/>
    <w:rsid w:val="005D7B3B"/>
    <w:rsid w:val="005D7C8F"/>
    <w:rsid w:val="005E045E"/>
    <w:rsid w:val="005E0E7B"/>
    <w:rsid w:val="005E2A84"/>
    <w:rsid w:val="005E54B0"/>
    <w:rsid w:val="005E5BC0"/>
    <w:rsid w:val="005E6021"/>
    <w:rsid w:val="005E636E"/>
    <w:rsid w:val="005E6BE4"/>
    <w:rsid w:val="005E7A5D"/>
    <w:rsid w:val="005F173E"/>
    <w:rsid w:val="005F1D41"/>
    <w:rsid w:val="005F1EB4"/>
    <w:rsid w:val="005F216F"/>
    <w:rsid w:val="005F27EA"/>
    <w:rsid w:val="005F2D4E"/>
    <w:rsid w:val="005F342E"/>
    <w:rsid w:val="005F477C"/>
    <w:rsid w:val="005F595F"/>
    <w:rsid w:val="005F6791"/>
    <w:rsid w:val="005F77F6"/>
    <w:rsid w:val="005F7BBB"/>
    <w:rsid w:val="005F7F29"/>
    <w:rsid w:val="006004FF"/>
    <w:rsid w:val="006009F1"/>
    <w:rsid w:val="006041F0"/>
    <w:rsid w:val="0060482D"/>
    <w:rsid w:val="0060625A"/>
    <w:rsid w:val="006076B8"/>
    <w:rsid w:val="00607944"/>
    <w:rsid w:val="00607F2A"/>
    <w:rsid w:val="006102E8"/>
    <w:rsid w:val="006114C7"/>
    <w:rsid w:val="00611686"/>
    <w:rsid w:val="0061173C"/>
    <w:rsid w:val="0061176C"/>
    <w:rsid w:val="00614C24"/>
    <w:rsid w:val="00616882"/>
    <w:rsid w:val="006172DB"/>
    <w:rsid w:val="0061786D"/>
    <w:rsid w:val="00620B12"/>
    <w:rsid w:val="00620CA5"/>
    <w:rsid w:val="006216DA"/>
    <w:rsid w:val="0062240A"/>
    <w:rsid w:val="006229E3"/>
    <w:rsid w:val="00623FBF"/>
    <w:rsid w:val="0062474E"/>
    <w:rsid w:val="00624D20"/>
    <w:rsid w:val="0062648C"/>
    <w:rsid w:val="00630A55"/>
    <w:rsid w:val="00630CCC"/>
    <w:rsid w:val="00632CD4"/>
    <w:rsid w:val="006369D3"/>
    <w:rsid w:val="00637504"/>
    <w:rsid w:val="00637D79"/>
    <w:rsid w:val="00641563"/>
    <w:rsid w:val="00641816"/>
    <w:rsid w:val="00641B9A"/>
    <w:rsid w:val="00642C90"/>
    <w:rsid w:val="006434F6"/>
    <w:rsid w:val="00644EA3"/>
    <w:rsid w:val="0064506B"/>
    <w:rsid w:val="0064582C"/>
    <w:rsid w:val="00647D09"/>
    <w:rsid w:val="00650170"/>
    <w:rsid w:val="00651CD3"/>
    <w:rsid w:val="00653FC4"/>
    <w:rsid w:val="00657C6D"/>
    <w:rsid w:val="00660F27"/>
    <w:rsid w:val="00661225"/>
    <w:rsid w:val="0066501B"/>
    <w:rsid w:val="006662BC"/>
    <w:rsid w:val="0066666E"/>
    <w:rsid w:val="00670862"/>
    <w:rsid w:val="0067148F"/>
    <w:rsid w:val="006727B0"/>
    <w:rsid w:val="00672D13"/>
    <w:rsid w:val="00672EED"/>
    <w:rsid w:val="00673710"/>
    <w:rsid w:val="00674259"/>
    <w:rsid w:val="006749A9"/>
    <w:rsid w:val="006754F9"/>
    <w:rsid w:val="006762CB"/>
    <w:rsid w:val="00676CD6"/>
    <w:rsid w:val="006771A6"/>
    <w:rsid w:val="00680A17"/>
    <w:rsid w:val="00680A65"/>
    <w:rsid w:val="00681DA3"/>
    <w:rsid w:val="0068207B"/>
    <w:rsid w:val="00683851"/>
    <w:rsid w:val="006850C5"/>
    <w:rsid w:val="00686647"/>
    <w:rsid w:val="006868F6"/>
    <w:rsid w:val="00687690"/>
    <w:rsid w:val="006921F7"/>
    <w:rsid w:val="0069324C"/>
    <w:rsid w:val="006960BE"/>
    <w:rsid w:val="006971EB"/>
    <w:rsid w:val="00697499"/>
    <w:rsid w:val="006979D4"/>
    <w:rsid w:val="00697D7F"/>
    <w:rsid w:val="006A38EC"/>
    <w:rsid w:val="006A395C"/>
    <w:rsid w:val="006A3A55"/>
    <w:rsid w:val="006A3CCE"/>
    <w:rsid w:val="006A4995"/>
    <w:rsid w:val="006A4C44"/>
    <w:rsid w:val="006A4FC2"/>
    <w:rsid w:val="006A57E8"/>
    <w:rsid w:val="006B00FD"/>
    <w:rsid w:val="006B13A4"/>
    <w:rsid w:val="006B173E"/>
    <w:rsid w:val="006B1773"/>
    <w:rsid w:val="006B1E99"/>
    <w:rsid w:val="006B3256"/>
    <w:rsid w:val="006B3D22"/>
    <w:rsid w:val="006B51CE"/>
    <w:rsid w:val="006B5A5D"/>
    <w:rsid w:val="006B5C48"/>
    <w:rsid w:val="006B5FA6"/>
    <w:rsid w:val="006B61B3"/>
    <w:rsid w:val="006C02DB"/>
    <w:rsid w:val="006C0C86"/>
    <w:rsid w:val="006C191E"/>
    <w:rsid w:val="006C2D21"/>
    <w:rsid w:val="006C2D73"/>
    <w:rsid w:val="006C54A4"/>
    <w:rsid w:val="006C5BF0"/>
    <w:rsid w:val="006C681B"/>
    <w:rsid w:val="006C702A"/>
    <w:rsid w:val="006C71AD"/>
    <w:rsid w:val="006C7CD5"/>
    <w:rsid w:val="006D125A"/>
    <w:rsid w:val="006D1AD2"/>
    <w:rsid w:val="006D2784"/>
    <w:rsid w:val="006D3AA4"/>
    <w:rsid w:val="006D3C88"/>
    <w:rsid w:val="006D42D0"/>
    <w:rsid w:val="006D4697"/>
    <w:rsid w:val="006D4BEE"/>
    <w:rsid w:val="006D51AE"/>
    <w:rsid w:val="006D538A"/>
    <w:rsid w:val="006D58EE"/>
    <w:rsid w:val="006D5C90"/>
    <w:rsid w:val="006D6687"/>
    <w:rsid w:val="006E0448"/>
    <w:rsid w:val="006E0D00"/>
    <w:rsid w:val="006E1872"/>
    <w:rsid w:val="006E1B89"/>
    <w:rsid w:val="006E3B37"/>
    <w:rsid w:val="006E5F70"/>
    <w:rsid w:val="006E605B"/>
    <w:rsid w:val="006E7753"/>
    <w:rsid w:val="006F100A"/>
    <w:rsid w:val="006F1127"/>
    <w:rsid w:val="006F1E88"/>
    <w:rsid w:val="006F2291"/>
    <w:rsid w:val="006F26B5"/>
    <w:rsid w:val="006F419C"/>
    <w:rsid w:val="006F4AF6"/>
    <w:rsid w:val="006F621F"/>
    <w:rsid w:val="0070234D"/>
    <w:rsid w:val="007028D7"/>
    <w:rsid w:val="00704BC5"/>
    <w:rsid w:val="00705113"/>
    <w:rsid w:val="00705963"/>
    <w:rsid w:val="00705C7E"/>
    <w:rsid w:val="00706961"/>
    <w:rsid w:val="00707054"/>
    <w:rsid w:val="0071156E"/>
    <w:rsid w:val="00713E1A"/>
    <w:rsid w:val="00715556"/>
    <w:rsid w:val="00715E9B"/>
    <w:rsid w:val="00716985"/>
    <w:rsid w:val="00716DE0"/>
    <w:rsid w:val="00716EC0"/>
    <w:rsid w:val="00720137"/>
    <w:rsid w:val="007236AA"/>
    <w:rsid w:val="00724E37"/>
    <w:rsid w:val="007261A3"/>
    <w:rsid w:val="00726A1B"/>
    <w:rsid w:val="00726C98"/>
    <w:rsid w:val="0073126D"/>
    <w:rsid w:val="007313FA"/>
    <w:rsid w:val="007315DE"/>
    <w:rsid w:val="0073263A"/>
    <w:rsid w:val="00734486"/>
    <w:rsid w:val="00734AAA"/>
    <w:rsid w:val="007360AE"/>
    <w:rsid w:val="0073747B"/>
    <w:rsid w:val="00740459"/>
    <w:rsid w:val="00741F7C"/>
    <w:rsid w:val="007434BD"/>
    <w:rsid w:val="00744425"/>
    <w:rsid w:val="00745F2A"/>
    <w:rsid w:val="00746748"/>
    <w:rsid w:val="00746976"/>
    <w:rsid w:val="007475E3"/>
    <w:rsid w:val="00750609"/>
    <w:rsid w:val="00750DD9"/>
    <w:rsid w:val="007514C0"/>
    <w:rsid w:val="0075210C"/>
    <w:rsid w:val="00753C3B"/>
    <w:rsid w:val="00755924"/>
    <w:rsid w:val="007575EB"/>
    <w:rsid w:val="00757C5C"/>
    <w:rsid w:val="007603D2"/>
    <w:rsid w:val="00760643"/>
    <w:rsid w:val="00760902"/>
    <w:rsid w:val="00760C8C"/>
    <w:rsid w:val="00761C95"/>
    <w:rsid w:val="00763130"/>
    <w:rsid w:val="00765732"/>
    <w:rsid w:val="00765B2D"/>
    <w:rsid w:val="00766166"/>
    <w:rsid w:val="007671F4"/>
    <w:rsid w:val="00767F51"/>
    <w:rsid w:val="00770CCE"/>
    <w:rsid w:val="007737D4"/>
    <w:rsid w:val="00773A84"/>
    <w:rsid w:val="00774DA4"/>
    <w:rsid w:val="007751D8"/>
    <w:rsid w:val="00775C7F"/>
    <w:rsid w:val="00776080"/>
    <w:rsid w:val="00776C2F"/>
    <w:rsid w:val="00777421"/>
    <w:rsid w:val="00777953"/>
    <w:rsid w:val="007812CC"/>
    <w:rsid w:val="007828F4"/>
    <w:rsid w:val="00783A1C"/>
    <w:rsid w:val="00783BC4"/>
    <w:rsid w:val="0078518B"/>
    <w:rsid w:val="00785E83"/>
    <w:rsid w:val="00787884"/>
    <w:rsid w:val="007903FC"/>
    <w:rsid w:val="00791A4C"/>
    <w:rsid w:val="007937ED"/>
    <w:rsid w:val="007958F0"/>
    <w:rsid w:val="007962BC"/>
    <w:rsid w:val="007A1480"/>
    <w:rsid w:val="007A1F08"/>
    <w:rsid w:val="007A2EF4"/>
    <w:rsid w:val="007A310A"/>
    <w:rsid w:val="007A3B2A"/>
    <w:rsid w:val="007A3C27"/>
    <w:rsid w:val="007A4C1E"/>
    <w:rsid w:val="007A4EAC"/>
    <w:rsid w:val="007A60D5"/>
    <w:rsid w:val="007A6AA3"/>
    <w:rsid w:val="007A6AAB"/>
    <w:rsid w:val="007A72FC"/>
    <w:rsid w:val="007B1158"/>
    <w:rsid w:val="007B11C0"/>
    <w:rsid w:val="007B1BE5"/>
    <w:rsid w:val="007B3730"/>
    <w:rsid w:val="007B4AB4"/>
    <w:rsid w:val="007B5153"/>
    <w:rsid w:val="007B57DE"/>
    <w:rsid w:val="007B6EC9"/>
    <w:rsid w:val="007B77ED"/>
    <w:rsid w:val="007C0329"/>
    <w:rsid w:val="007C0D1E"/>
    <w:rsid w:val="007C128E"/>
    <w:rsid w:val="007C12AE"/>
    <w:rsid w:val="007C13FC"/>
    <w:rsid w:val="007C2DFE"/>
    <w:rsid w:val="007C42A7"/>
    <w:rsid w:val="007C5827"/>
    <w:rsid w:val="007C6136"/>
    <w:rsid w:val="007C6997"/>
    <w:rsid w:val="007D183A"/>
    <w:rsid w:val="007D1FB1"/>
    <w:rsid w:val="007D3EAE"/>
    <w:rsid w:val="007D6658"/>
    <w:rsid w:val="007E0F82"/>
    <w:rsid w:val="007E1390"/>
    <w:rsid w:val="007E1A95"/>
    <w:rsid w:val="007E2676"/>
    <w:rsid w:val="007E2A5A"/>
    <w:rsid w:val="007E3156"/>
    <w:rsid w:val="007E385D"/>
    <w:rsid w:val="007E386B"/>
    <w:rsid w:val="007E48AA"/>
    <w:rsid w:val="007E5892"/>
    <w:rsid w:val="007E6982"/>
    <w:rsid w:val="007F12F8"/>
    <w:rsid w:val="007F2A35"/>
    <w:rsid w:val="007F478C"/>
    <w:rsid w:val="007F4DFF"/>
    <w:rsid w:val="007F4EA7"/>
    <w:rsid w:val="007F517B"/>
    <w:rsid w:val="007F6890"/>
    <w:rsid w:val="0080001A"/>
    <w:rsid w:val="0080028C"/>
    <w:rsid w:val="00800CA4"/>
    <w:rsid w:val="00800FF6"/>
    <w:rsid w:val="008019F2"/>
    <w:rsid w:val="0080630F"/>
    <w:rsid w:val="0080726D"/>
    <w:rsid w:val="008073C2"/>
    <w:rsid w:val="00810EDF"/>
    <w:rsid w:val="00811280"/>
    <w:rsid w:val="008119BD"/>
    <w:rsid w:val="00813E27"/>
    <w:rsid w:val="00814656"/>
    <w:rsid w:val="00815031"/>
    <w:rsid w:val="00816B68"/>
    <w:rsid w:val="008176F6"/>
    <w:rsid w:val="00817EF6"/>
    <w:rsid w:val="00820600"/>
    <w:rsid w:val="008221D9"/>
    <w:rsid w:val="00823E9C"/>
    <w:rsid w:val="00824D7D"/>
    <w:rsid w:val="00824DD2"/>
    <w:rsid w:val="008250ED"/>
    <w:rsid w:val="00825CAC"/>
    <w:rsid w:val="0082738C"/>
    <w:rsid w:val="0083083F"/>
    <w:rsid w:val="008336DE"/>
    <w:rsid w:val="00833E06"/>
    <w:rsid w:val="008350CC"/>
    <w:rsid w:val="0083583A"/>
    <w:rsid w:val="0083597B"/>
    <w:rsid w:val="00836F52"/>
    <w:rsid w:val="008377A7"/>
    <w:rsid w:val="008405B8"/>
    <w:rsid w:val="00842FE2"/>
    <w:rsid w:val="0084329B"/>
    <w:rsid w:val="00844ED0"/>
    <w:rsid w:val="008468DD"/>
    <w:rsid w:val="008479B3"/>
    <w:rsid w:val="00847DA0"/>
    <w:rsid w:val="00847F90"/>
    <w:rsid w:val="00851B71"/>
    <w:rsid w:val="008521A6"/>
    <w:rsid w:val="008524B5"/>
    <w:rsid w:val="008527FF"/>
    <w:rsid w:val="00852AAA"/>
    <w:rsid w:val="00852EBB"/>
    <w:rsid w:val="0085427F"/>
    <w:rsid w:val="00854CA1"/>
    <w:rsid w:val="00855258"/>
    <w:rsid w:val="0086063A"/>
    <w:rsid w:val="008609D3"/>
    <w:rsid w:val="00861811"/>
    <w:rsid w:val="00861D9F"/>
    <w:rsid w:val="008620EA"/>
    <w:rsid w:val="00863DCF"/>
    <w:rsid w:val="008647FA"/>
    <w:rsid w:val="0086499D"/>
    <w:rsid w:val="00865B75"/>
    <w:rsid w:val="00866271"/>
    <w:rsid w:val="008666C1"/>
    <w:rsid w:val="0086711F"/>
    <w:rsid w:val="008672E8"/>
    <w:rsid w:val="00867CAA"/>
    <w:rsid w:val="008702ED"/>
    <w:rsid w:val="00871BA8"/>
    <w:rsid w:val="00871EAA"/>
    <w:rsid w:val="00871F90"/>
    <w:rsid w:val="00872E30"/>
    <w:rsid w:val="0087543B"/>
    <w:rsid w:val="00876398"/>
    <w:rsid w:val="00876AC5"/>
    <w:rsid w:val="00876FE3"/>
    <w:rsid w:val="00877458"/>
    <w:rsid w:val="00880939"/>
    <w:rsid w:val="00883431"/>
    <w:rsid w:val="00884127"/>
    <w:rsid w:val="00884502"/>
    <w:rsid w:val="0088464B"/>
    <w:rsid w:val="00885FC7"/>
    <w:rsid w:val="00887EC6"/>
    <w:rsid w:val="0089051A"/>
    <w:rsid w:val="00891694"/>
    <w:rsid w:val="00891D54"/>
    <w:rsid w:val="00893C95"/>
    <w:rsid w:val="00895952"/>
    <w:rsid w:val="008A0427"/>
    <w:rsid w:val="008A18C8"/>
    <w:rsid w:val="008A2380"/>
    <w:rsid w:val="008A39A7"/>
    <w:rsid w:val="008A427D"/>
    <w:rsid w:val="008A4BE2"/>
    <w:rsid w:val="008A54BC"/>
    <w:rsid w:val="008A5E0D"/>
    <w:rsid w:val="008A7972"/>
    <w:rsid w:val="008A7CB8"/>
    <w:rsid w:val="008B01EC"/>
    <w:rsid w:val="008B175C"/>
    <w:rsid w:val="008B244F"/>
    <w:rsid w:val="008B44E3"/>
    <w:rsid w:val="008B489E"/>
    <w:rsid w:val="008B4C00"/>
    <w:rsid w:val="008B55B9"/>
    <w:rsid w:val="008B58A5"/>
    <w:rsid w:val="008B638F"/>
    <w:rsid w:val="008B652B"/>
    <w:rsid w:val="008B745C"/>
    <w:rsid w:val="008C0030"/>
    <w:rsid w:val="008C03C8"/>
    <w:rsid w:val="008C03F6"/>
    <w:rsid w:val="008C0A98"/>
    <w:rsid w:val="008C1D07"/>
    <w:rsid w:val="008C1E41"/>
    <w:rsid w:val="008C2F37"/>
    <w:rsid w:val="008D25B0"/>
    <w:rsid w:val="008D28F2"/>
    <w:rsid w:val="008D354E"/>
    <w:rsid w:val="008D38AA"/>
    <w:rsid w:val="008D4C80"/>
    <w:rsid w:val="008D4CCD"/>
    <w:rsid w:val="008D4EF5"/>
    <w:rsid w:val="008E129C"/>
    <w:rsid w:val="008E1767"/>
    <w:rsid w:val="008E18B5"/>
    <w:rsid w:val="008E2D19"/>
    <w:rsid w:val="008E439A"/>
    <w:rsid w:val="008E4F5C"/>
    <w:rsid w:val="008E518A"/>
    <w:rsid w:val="008E5411"/>
    <w:rsid w:val="008E6358"/>
    <w:rsid w:val="008E63ED"/>
    <w:rsid w:val="008F0482"/>
    <w:rsid w:val="008F12CD"/>
    <w:rsid w:val="008F195F"/>
    <w:rsid w:val="008F241C"/>
    <w:rsid w:val="008F549A"/>
    <w:rsid w:val="008F5546"/>
    <w:rsid w:val="0090036C"/>
    <w:rsid w:val="0090142D"/>
    <w:rsid w:val="00902E71"/>
    <w:rsid w:val="009040B9"/>
    <w:rsid w:val="0090472E"/>
    <w:rsid w:val="00904C71"/>
    <w:rsid w:val="009059D7"/>
    <w:rsid w:val="00910644"/>
    <w:rsid w:val="00911AD8"/>
    <w:rsid w:val="00912920"/>
    <w:rsid w:val="00912DFD"/>
    <w:rsid w:val="00913EE3"/>
    <w:rsid w:val="00914802"/>
    <w:rsid w:val="00915D41"/>
    <w:rsid w:val="00915D66"/>
    <w:rsid w:val="00916241"/>
    <w:rsid w:val="009166B7"/>
    <w:rsid w:val="00916728"/>
    <w:rsid w:val="009177CD"/>
    <w:rsid w:val="009178FB"/>
    <w:rsid w:val="00920DBA"/>
    <w:rsid w:val="00921B62"/>
    <w:rsid w:val="00923B5D"/>
    <w:rsid w:val="009241E2"/>
    <w:rsid w:val="009243C6"/>
    <w:rsid w:val="00926A00"/>
    <w:rsid w:val="00926D44"/>
    <w:rsid w:val="009278BA"/>
    <w:rsid w:val="00931D78"/>
    <w:rsid w:val="00931E21"/>
    <w:rsid w:val="00934921"/>
    <w:rsid w:val="009355A3"/>
    <w:rsid w:val="00936F9B"/>
    <w:rsid w:val="00940588"/>
    <w:rsid w:val="00940878"/>
    <w:rsid w:val="00940B78"/>
    <w:rsid w:val="00940C79"/>
    <w:rsid w:val="00940DF8"/>
    <w:rsid w:val="0094130F"/>
    <w:rsid w:val="00943FD0"/>
    <w:rsid w:val="009463CF"/>
    <w:rsid w:val="009467E5"/>
    <w:rsid w:val="00947ED6"/>
    <w:rsid w:val="009507EE"/>
    <w:rsid w:val="00950833"/>
    <w:rsid w:val="00950AA4"/>
    <w:rsid w:val="00952D0B"/>
    <w:rsid w:val="00953910"/>
    <w:rsid w:val="00953981"/>
    <w:rsid w:val="0095400F"/>
    <w:rsid w:val="00954101"/>
    <w:rsid w:val="00954B11"/>
    <w:rsid w:val="00955524"/>
    <w:rsid w:val="00956354"/>
    <w:rsid w:val="00960579"/>
    <w:rsid w:val="009638BE"/>
    <w:rsid w:val="00963FD4"/>
    <w:rsid w:val="009642F0"/>
    <w:rsid w:val="0096551C"/>
    <w:rsid w:val="0096583E"/>
    <w:rsid w:val="009713A6"/>
    <w:rsid w:val="0097185E"/>
    <w:rsid w:val="00971C3C"/>
    <w:rsid w:val="00972C82"/>
    <w:rsid w:val="00973635"/>
    <w:rsid w:val="009757C8"/>
    <w:rsid w:val="009767E7"/>
    <w:rsid w:val="00976E23"/>
    <w:rsid w:val="00977DA9"/>
    <w:rsid w:val="00980348"/>
    <w:rsid w:val="00982FE8"/>
    <w:rsid w:val="009843E2"/>
    <w:rsid w:val="009879DB"/>
    <w:rsid w:val="00991391"/>
    <w:rsid w:val="009936E4"/>
    <w:rsid w:val="00994083"/>
    <w:rsid w:val="00994359"/>
    <w:rsid w:val="009943F4"/>
    <w:rsid w:val="00994E08"/>
    <w:rsid w:val="00995780"/>
    <w:rsid w:val="00997269"/>
    <w:rsid w:val="0099736A"/>
    <w:rsid w:val="00997FF2"/>
    <w:rsid w:val="009A25C7"/>
    <w:rsid w:val="009A2C67"/>
    <w:rsid w:val="009A3AEA"/>
    <w:rsid w:val="009A4639"/>
    <w:rsid w:val="009A5923"/>
    <w:rsid w:val="009A6AAE"/>
    <w:rsid w:val="009A773C"/>
    <w:rsid w:val="009B0417"/>
    <w:rsid w:val="009B059F"/>
    <w:rsid w:val="009B0F7F"/>
    <w:rsid w:val="009B1EDB"/>
    <w:rsid w:val="009B3423"/>
    <w:rsid w:val="009B4EB8"/>
    <w:rsid w:val="009B526F"/>
    <w:rsid w:val="009B54A3"/>
    <w:rsid w:val="009B55C9"/>
    <w:rsid w:val="009B60AD"/>
    <w:rsid w:val="009B6B4E"/>
    <w:rsid w:val="009B6B7B"/>
    <w:rsid w:val="009C3D0D"/>
    <w:rsid w:val="009C433E"/>
    <w:rsid w:val="009C6280"/>
    <w:rsid w:val="009D1848"/>
    <w:rsid w:val="009D1AE6"/>
    <w:rsid w:val="009D2154"/>
    <w:rsid w:val="009D4256"/>
    <w:rsid w:val="009D4841"/>
    <w:rsid w:val="009D572C"/>
    <w:rsid w:val="009D6A67"/>
    <w:rsid w:val="009D74C8"/>
    <w:rsid w:val="009E04F0"/>
    <w:rsid w:val="009E05B6"/>
    <w:rsid w:val="009E1030"/>
    <w:rsid w:val="009E2FE3"/>
    <w:rsid w:val="009E33A3"/>
    <w:rsid w:val="009E57B2"/>
    <w:rsid w:val="009E5A17"/>
    <w:rsid w:val="009F5366"/>
    <w:rsid w:val="009F6238"/>
    <w:rsid w:val="009F640E"/>
    <w:rsid w:val="009F65F7"/>
    <w:rsid w:val="009F7BB6"/>
    <w:rsid w:val="009F7EE1"/>
    <w:rsid w:val="00A005EE"/>
    <w:rsid w:val="00A00FF0"/>
    <w:rsid w:val="00A023F8"/>
    <w:rsid w:val="00A028D6"/>
    <w:rsid w:val="00A030D7"/>
    <w:rsid w:val="00A0371F"/>
    <w:rsid w:val="00A03835"/>
    <w:rsid w:val="00A0524A"/>
    <w:rsid w:val="00A0680F"/>
    <w:rsid w:val="00A07409"/>
    <w:rsid w:val="00A07442"/>
    <w:rsid w:val="00A10BC9"/>
    <w:rsid w:val="00A11CD7"/>
    <w:rsid w:val="00A122AF"/>
    <w:rsid w:val="00A12C78"/>
    <w:rsid w:val="00A154CF"/>
    <w:rsid w:val="00A203B6"/>
    <w:rsid w:val="00A212B0"/>
    <w:rsid w:val="00A2155D"/>
    <w:rsid w:val="00A21BA5"/>
    <w:rsid w:val="00A21E49"/>
    <w:rsid w:val="00A22624"/>
    <w:rsid w:val="00A23078"/>
    <w:rsid w:val="00A262CE"/>
    <w:rsid w:val="00A265C5"/>
    <w:rsid w:val="00A272C7"/>
    <w:rsid w:val="00A30463"/>
    <w:rsid w:val="00A31201"/>
    <w:rsid w:val="00A3254E"/>
    <w:rsid w:val="00A349E5"/>
    <w:rsid w:val="00A34A75"/>
    <w:rsid w:val="00A3516C"/>
    <w:rsid w:val="00A37304"/>
    <w:rsid w:val="00A37538"/>
    <w:rsid w:val="00A404EB"/>
    <w:rsid w:val="00A40DA4"/>
    <w:rsid w:val="00A42645"/>
    <w:rsid w:val="00A43102"/>
    <w:rsid w:val="00A4372E"/>
    <w:rsid w:val="00A456FD"/>
    <w:rsid w:val="00A517EA"/>
    <w:rsid w:val="00A51872"/>
    <w:rsid w:val="00A525AC"/>
    <w:rsid w:val="00A5374C"/>
    <w:rsid w:val="00A53F7D"/>
    <w:rsid w:val="00A54004"/>
    <w:rsid w:val="00A55AD9"/>
    <w:rsid w:val="00A564BE"/>
    <w:rsid w:val="00A573D9"/>
    <w:rsid w:val="00A61DCE"/>
    <w:rsid w:val="00A62139"/>
    <w:rsid w:val="00A6225D"/>
    <w:rsid w:val="00A62633"/>
    <w:rsid w:val="00A66385"/>
    <w:rsid w:val="00A70193"/>
    <w:rsid w:val="00A70559"/>
    <w:rsid w:val="00A71B88"/>
    <w:rsid w:val="00A72772"/>
    <w:rsid w:val="00A72BC2"/>
    <w:rsid w:val="00A73544"/>
    <w:rsid w:val="00A73A09"/>
    <w:rsid w:val="00A7424A"/>
    <w:rsid w:val="00A75FF6"/>
    <w:rsid w:val="00A77531"/>
    <w:rsid w:val="00A7791F"/>
    <w:rsid w:val="00A82647"/>
    <w:rsid w:val="00A82C0B"/>
    <w:rsid w:val="00A840C2"/>
    <w:rsid w:val="00A84537"/>
    <w:rsid w:val="00A8484A"/>
    <w:rsid w:val="00A8542E"/>
    <w:rsid w:val="00A85BE1"/>
    <w:rsid w:val="00A87878"/>
    <w:rsid w:val="00A87F89"/>
    <w:rsid w:val="00A9067C"/>
    <w:rsid w:val="00A907C8"/>
    <w:rsid w:val="00A92F08"/>
    <w:rsid w:val="00A937A2"/>
    <w:rsid w:val="00A93973"/>
    <w:rsid w:val="00A94399"/>
    <w:rsid w:val="00A950FB"/>
    <w:rsid w:val="00A9649A"/>
    <w:rsid w:val="00A96966"/>
    <w:rsid w:val="00A97865"/>
    <w:rsid w:val="00AA1EE8"/>
    <w:rsid w:val="00AA369F"/>
    <w:rsid w:val="00AA3B09"/>
    <w:rsid w:val="00AA6AE4"/>
    <w:rsid w:val="00AA6EFD"/>
    <w:rsid w:val="00AB045F"/>
    <w:rsid w:val="00AB1FC1"/>
    <w:rsid w:val="00AB2515"/>
    <w:rsid w:val="00AB310B"/>
    <w:rsid w:val="00AB337D"/>
    <w:rsid w:val="00AB69DD"/>
    <w:rsid w:val="00AB6B25"/>
    <w:rsid w:val="00AC0502"/>
    <w:rsid w:val="00AC0860"/>
    <w:rsid w:val="00AC1119"/>
    <w:rsid w:val="00AC121B"/>
    <w:rsid w:val="00AC22CA"/>
    <w:rsid w:val="00AC2CB6"/>
    <w:rsid w:val="00AC2D45"/>
    <w:rsid w:val="00AC370A"/>
    <w:rsid w:val="00AC388E"/>
    <w:rsid w:val="00AC4076"/>
    <w:rsid w:val="00AC4214"/>
    <w:rsid w:val="00AC64BC"/>
    <w:rsid w:val="00AD01D0"/>
    <w:rsid w:val="00AD1BC3"/>
    <w:rsid w:val="00AD2751"/>
    <w:rsid w:val="00AD4385"/>
    <w:rsid w:val="00AD5A73"/>
    <w:rsid w:val="00AE1200"/>
    <w:rsid w:val="00AE2B27"/>
    <w:rsid w:val="00AE2EC6"/>
    <w:rsid w:val="00AE3D31"/>
    <w:rsid w:val="00AE3E92"/>
    <w:rsid w:val="00AE4641"/>
    <w:rsid w:val="00AE4F49"/>
    <w:rsid w:val="00AE5451"/>
    <w:rsid w:val="00AE55C8"/>
    <w:rsid w:val="00AE56C8"/>
    <w:rsid w:val="00AE5FF6"/>
    <w:rsid w:val="00AE6A4E"/>
    <w:rsid w:val="00AE6BF8"/>
    <w:rsid w:val="00AE7D77"/>
    <w:rsid w:val="00AE7DC0"/>
    <w:rsid w:val="00AF03DC"/>
    <w:rsid w:val="00AF0B43"/>
    <w:rsid w:val="00AF0FE7"/>
    <w:rsid w:val="00AF1F89"/>
    <w:rsid w:val="00AF27E8"/>
    <w:rsid w:val="00AF3149"/>
    <w:rsid w:val="00AF3191"/>
    <w:rsid w:val="00AF395C"/>
    <w:rsid w:val="00AF48C8"/>
    <w:rsid w:val="00AF4E32"/>
    <w:rsid w:val="00AF5A7D"/>
    <w:rsid w:val="00AF66C1"/>
    <w:rsid w:val="00AF740E"/>
    <w:rsid w:val="00AF74B0"/>
    <w:rsid w:val="00B00076"/>
    <w:rsid w:val="00B006C4"/>
    <w:rsid w:val="00B00E16"/>
    <w:rsid w:val="00B0126F"/>
    <w:rsid w:val="00B0282B"/>
    <w:rsid w:val="00B029AF"/>
    <w:rsid w:val="00B02A9D"/>
    <w:rsid w:val="00B02CD1"/>
    <w:rsid w:val="00B03728"/>
    <w:rsid w:val="00B046BB"/>
    <w:rsid w:val="00B058E1"/>
    <w:rsid w:val="00B065ED"/>
    <w:rsid w:val="00B11EDE"/>
    <w:rsid w:val="00B12009"/>
    <w:rsid w:val="00B12D0C"/>
    <w:rsid w:val="00B137B2"/>
    <w:rsid w:val="00B148B2"/>
    <w:rsid w:val="00B15261"/>
    <w:rsid w:val="00B15624"/>
    <w:rsid w:val="00B15CB8"/>
    <w:rsid w:val="00B1649E"/>
    <w:rsid w:val="00B1680D"/>
    <w:rsid w:val="00B21696"/>
    <w:rsid w:val="00B21DBF"/>
    <w:rsid w:val="00B2298F"/>
    <w:rsid w:val="00B231CE"/>
    <w:rsid w:val="00B24240"/>
    <w:rsid w:val="00B2548A"/>
    <w:rsid w:val="00B2792F"/>
    <w:rsid w:val="00B30C64"/>
    <w:rsid w:val="00B31B4F"/>
    <w:rsid w:val="00B32DB2"/>
    <w:rsid w:val="00B34BAB"/>
    <w:rsid w:val="00B35826"/>
    <w:rsid w:val="00B36144"/>
    <w:rsid w:val="00B36AFC"/>
    <w:rsid w:val="00B36FB8"/>
    <w:rsid w:val="00B41332"/>
    <w:rsid w:val="00B4156B"/>
    <w:rsid w:val="00B416B8"/>
    <w:rsid w:val="00B41F95"/>
    <w:rsid w:val="00B429C7"/>
    <w:rsid w:val="00B44802"/>
    <w:rsid w:val="00B45291"/>
    <w:rsid w:val="00B461BB"/>
    <w:rsid w:val="00B4696A"/>
    <w:rsid w:val="00B476CA"/>
    <w:rsid w:val="00B5026F"/>
    <w:rsid w:val="00B50CD4"/>
    <w:rsid w:val="00B50EE5"/>
    <w:rsid w:val="00B511DE"/>
    <w:rsid w:val="00B53751"/>
    <w:rsid w:val="00B53A7A"/>
    <w:rsid w:val="00B54334"/>
    <w:rsid w:val="00B5690E"/>
    <w:rsid w:val="00B57FE5"/>
    <w:rsid w:val="00B61295"/>
    <w:rsid w:val="00B613DD"/>
    <w:rsid w:val="00B61582"/>
    <w:rsid w:val="00B6336B"/>
    <w:rsid w:val="00B6402C"/>
    <w:rsid w:val="00B644EF"/>
    <w:rsid w:val="00B678EE"/>
    <w:rsid w:val="00B70F63"/>
    <w:rsid w:val="00B71096"/>
    <w:rsid w:val="00B71ACE"/>
    <w:rsid w:val="00B73BA3"/>
    <w:rsid w:val="00B74B61"/>
    <w:rsid w:val="00B7566F"/>
    <w:rsid w:val="00B75E1D"/>
    <w:rsid w:val="00B763FB"/>
    <w:rsid w:val="00B766FA"/>
    <w:rsid w:val="00B76824"/>
    <w:rsid w:val="00B770C7"/>
    <w:rsid w:val="00B8020D"/>
    <w:rsid w:val="00B81FC0"/>
    <w:rsid w:val="00B825B0"/>
    <w:rsid w:val="00B82BDF"/>
    <w:rsid w:val="00B84371"/>
    <w:rsid w:val="00B84A99"/>
    <w:rsid w:val="00B85CA3"/>
    <w:rsid w:val="00B86143"/>
    <w:rsid w:val="00B86835"/>
    <w:rsid w:val="00B91212"/>
    <w:rsid w:val="00B91416"/>
    <w:rsid w:val="00B91686"/>
    <w:rsid w:val="00B91BDC"/>
    <w:rsid w:val="00B91CB3"/>
    <w:rsid w:val="00B91FD2"/>
    <w:rsid w:val="00B94739"/>
    <w:rsid w:val="00B948EE"/>
    <w:rsid w:val="00B94C8F"/>
    <w:rsid w:val="00B9539B"/>
    <w:rsid w:val="00B96949"/>
    <w:rsid w:val="00B96DD3"/>
    <w:rsid w:val="00BA0C20"/>
    <w:rsid w:val="00BA0EF1"/>
    <w:rsid w:val="00BA0F13"/>
    <w:rsid w:val="00BA1F67"/>
    <w:rsid w:val="00BA21C5"/>
    <w:rsid w:val="00BA2F51"/>
    <w:rsid w:val="00BA3C8F"/>
    <w:rsid w:val="00BA4486"/>
    <w:rsid w:val="00BA4664"/>
    <w:rsid w:val="00BA5ABB"/>
    <w:rsid w:val="00BA5E63"/>
    <w:rsid w:val="00BA7161"/>
    <w:rsid w:val="00BA7253"/>
    <w:rsid w:val="00BB0B10"/>
    <w:rsid w:val="00BB1E26"/>
    <w:rsid w:val="00BB1F8E"/>
    <w:rsid w:val="00BB4098"/>
    <w:rsid w:val="00BB4EA6"/>
    <w:rsid w:val="00BB5B37"/>
    <w:rsid w:val="00BB6AE5"/>
    <w:rsid w:val="00BB6BC4"/>
    <w:rsid w:val="00BB6D57"/>
    <w:rsid w:val="00BB6F40"/>
    <w:rsid w:val="00BB7232"/>
    <w:rsid w:val="00BB7E69"/>
    <w:rsid w:val="00BC0A14"/>
    <w:rsid w:val="00BC42EC"/>
    <w:rsid w:val="00BC5477"/>
    <w:rsid w:val="00BC60B5"/>
    <w:rsid w:val="00BC6135"/>
    <w:rsid w:val="00BC6305"/>
    <w:rsid w:val="00BC7F54"/>
    <w:rsid w:val="00BD0C8C"/>
    <w:rsid w:val="00BD1735"/>
    <w:rsid w:val="00BD2833"/>
    <w:rsid w:val="00BD376B"/>
    <w:rsid w:val="00BD3AF0"/>
    <w:rsid w:val="00BD462F"/>
    <w:rsid w:val="00BD49C1"/>
    <w:rsid w:val="00BD524B"/>
    <w:rsid w:val="00BD66E3"/>
    <w:rsid w:val="00BE0CFE"/>
    <w:rsid w:val="00BE0E62"/>
    <w:rsid w:val="00BE53B5"/>
    <w:rsid w:val="00BE7906"/>
    <w:rsid w:val="00BF2E0E"/>
    <w:rsid w:val="00BF3824"/>
    <w:rsid w:val="00BF4782"/>
    <w:rsid w:val="00BF53FF"/>
    <w:rsid w:val="00BF5BF9"/>
    <w:rsid w:val="00BF6060"/>
    <w:rsid w:val="00BF611D"/>
    <w:rsid w:val="00BF74C1"/>
    <w:rsid w:val="00C002B0"/>
    <w:rsid w:val="00C0194A"/>
    <w:rsid w:val="00C03577"/>
    <w:rsid w:val="00C04F9A"/>
    <w:rsid w:val="00C06280"/>
    <w:rsid w:val="00C0691E"/>
    <w:rsid w:val="00C10D9C"/>
    <w:rsid w:val="00C118A5"/>
    <w:rsid w:val="00C121C9"/>
    <w:rsid w:val="00C1249B"/>
    <w:rsid w:val="00C127DE"/>
    <w:rsid w:val="00C12F46"/>
    <w:rsid w:val="00C13517"/>
    <w:rsid w:val="00C1429E"/>
    <w:rsid w:val="00C14CA0"/>
    <w:rsid w:val="00C150F4"/>
    <w:rsid w:val="00C16FBC"/>
    <w:rsid w:val="00C1736F"/>
    <w:rsid w:val="00C17AC3"/>
    <w:rsid w:val="00C20528"/>
    <w:rsid w:val="00C214AE"/>
    <w:rsid w:val="00C21D39"/>
    <w:rsid w:val="00C21EAD"/>
    <w:rsid w:val="00C2292E"/>
    <w:rsid w:val="00C23BCD"/>
    <w:rsid w:val="00C300AC"/>
    <w:rsid w:val="00C306F7"/>
    <w:rsid w:val="00C3098D"/>
    <w:rsid w:val="00C30C57"/>
    <w:rsid w:val="00C31142"/>
    <w:rsid w:val="00C3254B"/>
    <w:rsid w:val="00C32F7F"/>
    <w:rsid w:val="00C33B32"/>
    <w:rsid w:val="00C352BF"/>
    <w:rsid w:val="00C35A2B"/>
    <w:rsid w:val="00C35ED4"/>
    <w:rsid w:val="00C363DB"/>
    <w:rsid w:val="00C367EF"/>
    <w:rsid w:val="00C40891"/>
    <w:rsid w:val="00C415DA"/>
    <w:rsid w:val="00C418D1"/>
    <w:rsid w:val="00C43161"/>
    <w:rsid w:val="00C43E5A"/>
    <w:rsid w:val="00C4424F"/>
    <w:rsid w:val="00C45114"/>
    <w:rsid w:val="00C46DCF"/>
    <w:rsid w:val="00C47DEA"/>
    <w:rsid w:val="00C50065"/>
    <w:rsid w:val="00C50117"/>
    <w:rsid w:val="00C50C46"/>
    <w:rsid w:val="00C54520"/>
    <w:rsid w:val="00C54820"/>
    <w:rsid w:val="00C57284"/>
    <w:rsid w:val="00C577ED"/>
    <w:rsid w:val="00C57E1E"/>
    <w:rsid w:val="00C6189B"/>
    <w:rsid w:val="00C627ED"/>
    <w:rsid w:val="00C636C1"/>
    <w:rsid w:val="00C63BAD"/>
    <w:rsid w:val="00C6440A"/>
    <w:rsid w:val="00C6455A"/>
    <w:rsid w:val="00C6793C"/>
    <w:rsid w:val="00C70003"/>
    <w:rsid w:val="00C7125A"/>
    <w:rsid w:val="00C715BF"/>
    <w:rsid w:val="00C732AC"/>
    <w:rsid w:val="00C73C43"/>
    <w:rsid w:val="00C745FC"/>
    <w:rsid w:val="00C74664"/>
    <w:rsid w:val="00C74710"/>
    <w:rsid w:val="00C769F9"/>
    <w:rsid w:val="00C76CA1"/>
    <w:rsid w:val="00C80422"/>
    <w:rsid w:val="00C80DCE"/>
    <w:rsid w:val="00C820B5"/>
    <w:rsid w:val="00C82A33"/>
    <w:rsid w:val="00C83AEE"/>
    <w:rsid w:val="00C84BA3"/>
    <w:rsid w:val="00C8521D"/>
    <w:rsid w:val="00C85520"/>
    <w:rsid w:val="00C86B89"/>
    <w:rsid w:val="00C8738C"/>
    <w:rsid w:val="00C8756D"/>
    <w:rsid w:val="00C90478"/>
    <w:rsid w:val="00C90A54"/>
    <w:rsid w:val="00C915E2"/>
    <w:rsid w:val="00C936D1"/>
    <w:rsid w:val="00C938A8"/>
    <w:rsid w:val="00C93D18"/>
    <w:rsid w:val="00C93ED9"/>
    <w:rsid w:val="00C94AE8"/>
    <w:rsid w:val="00C95D00"/>
    <w:rsid w:val="00CA00E5"/>
    <w:rsid w:val="00CA06A2"/>
    <w:rsid w:val="00CA0D2F"/>
    <w:rsid w:val="00CA0FBD"/>
    <w:rsid w:val="00CA182B"/>
    <w:rsid w:val="00CA1F3E"/>
    <w:rsid w:val="00CA28FB"/>
    <w:rsid w:val="00CA2A0D"/>
    <w:rsid w:val="00CA3CB9"/>
    <w:rsid w:val="00CA3F3F"/>
    <w:rsid w:val="00CA461F"/>
    <w:rsid w:val="00CA4708"/>
    <w:rsid w:val="00CA4720"/>
    <w:rsid w:val="00CA4EE4"/>
    <w:rsid w:val="00CA4F38"/>
    <w:rsid w:val="00CA516C"/>
    <w:rsid w:val="00CA5259"/>
    <w:rsid w:val="00CA563E"/>
    <w:rsid w:val="00CA5C0C"/>
    <w:rsid w:val="00CA6768"/>
    <w:rsid w:val="00CA6F61"/>
    <w:rsid w:val="00CA77A6"/>
    <w:rsid w:val="00CB022A"/>
    <w:rsid w:val="00CB0F15"/>
    <w:rsid w:val="00CB1020"/>
    <w:rsid w:val="00CB14F5"/>
    <w:rsid w:val="00CB2E5D"/>
    <w:rsid w:val="00CB3BFC"/>
    <w:rsid w:val="00CB4FF2"/>
    <w:rsid w:val="00CB5048"/>
    <w:rsid w:val="00CB5894"/>
    <w:rsid w:val="00CB5D2C"/>
    <w:rsid w:val="00CB6F68"/>
    <w:rsid w:val="00CB759D"/>
    <w:rsid w:val="00CC0406"/>
    <w:rsid w:val="00CC13EB"/>
    <w:rsid w:val="00CC278E"/>
    <w:rsid w:val="00CC2E22"/>
    <w:rsid w:val="00CC320F"/>
    <w:rsid w:val="00CC353E"/>
    <w:rsid w:val="00CC52A8"/>
    <w:rsid w:val="00CC538A"/>
    <w:rsid w:val="00CC5B95"/>
    <w:rsid w:val="00CC5E5D"/>
    <w:rsid w:val="00CC6037"/>
    <w:rsid w:val="00CC75B9"/>
    <w:rsid w:val="00CC7BBB"/>
    <w:rsid w:val="00CD14B5"/>
    <w:rsid w:val="00CD20BB"/>
    <w:rsid w:val="00CD2C6E"/>
    <w:rsid w:val="00CD462C"/>
    <w:rsid w:val="00CD476B"/>
    <w:rsid w:val="00CD517E"/>
    <w:rsid w:val="00CD7AD7"/>
    <w:rsid w:val="00CE056F"/>
    <w:rsid w:val="00CE1A7A"/>
    <w:rsid w:val="00CE3043"/>
    <w:rsid w:val="00CE3268"/>
    <w:rsid w:val="00CE3FF7"/>
    <w:rsid w:val="00CE40F5"/>
    <w:rsid w:val="00CF0BCE"/>
    <w:rsid w:val="00CF148D"/>
    <w:rsid w:val="00CF223E"/>
    <w:rsid w:val="00CF27CE"/>
    <w:rsid w:val="00CF303F"/>
    <w:rsid w:val="00CF4AA9"/>
    <w:rsid w:val="00CF5594"/>
    <w:rsid w:val="00CF5C73"/>
    <w:rsid w:val="00CF6B0B"/>
    <w:rsid w:val="00CF7182"/>
    <w:rsid w:val="00CF79C1"/>
    <w:rsid w:val="00D013FF"/>
    <w:rsid w:val="00D027B2"/>
    <w:rsid w:val="00D02A02"/>
    <w:rsid w:val="00D0430D"/>
    <w:rsid w:val="00D04356"/>
    <w:rsid w:val="00D05303"/>
    <w:rsid w:val="00D05672"/>
    <w:rsid w:val="00D06EA9"/>
    <w:rsid w:val="00D07D92"/>
    <w:rsid w:val="00D106DF"/>
    <w:rsid w:val="00D107DA"/>
    <w:rsid w:val="00D1249D"/>
    <w:rsid w:val="00D1303A"/>
    <w:rsid w:val="00D13440"/>
    <w:rsid w:val="00D13802"/>
    <w:rsid w:val="00D14ADA"/>
    <w:rsid w:val="00D14B13"/>
    <w:rsid w:val="00D15138"/>
    <w:rsid w:val="00D15AF0"/>
    <w:rsid w:val="00D15DBC"/>
    <w:rsid w:val="00D15F36"/>
    <w:rsid w:val="00D16018"/>
    <w:rsid w:val="00D17A03"/>
    <w:rsid w:val="00D20DA0"/>
    <w:rsid w:val="00D21CD1"/>
    <w:rsid w:val="00D22B91"/>
    <w:rsid w:val="00D22C8D"/>
    <w:rsid w:val="00D22C93"/>
    <w:rsid w:val="00D24BB1"/>
    <w:rsid w:val="00D2737C"/>
    <w:rsid w:val="00D27806"/>
    <w:rsid w:val="00D301F6"/>
    <w:rsid w:val="00D311FD"/>
    <w:rsid w:val="00D3212A"/>
    <w:rsid w:val="00D33F48"/>
    <w:rsid w:val="00D340CF"/>
    <w:rsid w:val="00D348A6"/>
    <w:rsid w:val="00D35845"/>
    <w:rsid w:val="00D368DB"/>
    <w:rsid w:val="00D36B73"/>
    <w:rsid w:val="00D4059D"/>
    <w:rsid w:val="00D40A15"/>
    <w:rsid w:val="00D4140E"/>
    <w:rsid w:val="00D424D7"/>
    <w:rsid w:val="00D42ACA"/>
    <w:rsid w:val="00D43283"/>
    <w:rsid w:val="00D43B4B"/>
    <w:rsid w:val="00D4419F"/>
    <w:rsid w:val="00D44961"/>
    <w:rsid w:val="00D44C2A"/>
    <w:rsid w:val="00D450FB"/>
    <w:rsid w:val="00D45CCE"/>
    <w:rsid w:val="00D47835"/>
    <w:rsid w:val="00D478AB"/>
    <w:rsid w:val="00D47FB8"/>
    <w:rsid w:val="00D50076"/>
    <w:rsid w:val="00D50786"/>
    <w:rsid w:val="00D50890"/>
    <w:rsid w:val="00D51F34"/>
    <w:rsid w:val="00D52048"/>
    <w:rsid w:val="00D52C14"/>
    <w:rsid w:val="00D52D32"/>
    <w:rsid w:val="00D600AC"/>
    <w:rsid w:val="00D617FA"/>
    <w:rsid w:val="00D61A1D"/>
    <w:rsid w:val="00D636FA"/>
    <w:rsid w:val="00D639EB"/>
    <w:rsid w:val="00D63A42"/>
    <w:rsid w:val="00D63B39"/>
    <w:rsid w:val="00D647DB"/>
    <w:rsid w:val="00D656E9"/>
    <w:rsid w:val="00D67131"/>
    <w:rsid w:val="00D67715"/>
    <w:rsid w:val="00D677B5"/>
    <w:rsid w:val="00D67A03"/>
    <w:rsid w:val="00D7039D"/>
    <w:rsid w:val="00D709C5"/>
    <w:rsid w:val="00D71F1F"/>
    <w:rsid w:val="00D7446E"/>
    <w:rsid w:val="00D75225"/>
    <w:rsid w:val="00D76681"/>
    <w:rsid w:val="00D768C6"/>
    <w:rsid w:val="00D76ADC"/>
    <w:rsid w:val="00D77C26"/>
    <w:rsid w:val="00D805E2"/>
    <w:rsid w:val="00D820E0"/>
    <w:rsid w:val="00D82AAF"/>
    <w:rsid w:val="00D82E99"/>
    <w:rsid w:val="00D84698"/>
    <w:rsid w:val="00D849D2"/>
    <w:rsid w:val="00D84E87"/>
    <w:rsid w:val="00D867B3"/>
    <w:rsid w:val="00D86B17"/>
    <w:rsid w:val="00D876AE"/>
    <w:rsid w:val="00D879B5"/>
    <w:rsid w:val="00D87BC7"/>
    <w:rsid w:val="00D924BE"/>
    <w:rsid w:val="00D93D0D"/>
    <w:rsid w:val="00D93E4C"/>
    <w:rsid w:val="00D943BE"/>
    <w:rsid w:val="00D955C4"/>
    <w:rsid w:val="00D970FD"/>
    <w:rsid w:val="00DA09A5"/>
    <w:rsid w:val="00DA0D2E"/>
    <w:rsid w:val="00DA0ED7"/>
    <w:rsid w:val="00DA278A"/>
    <w:rsid w:val="00DA39CC"/>
    <w:rsid w:val="00DA3A81"/>
    <w:rsid w:val="00DA52E0"/>
    <w:rsid w:val="00DA54FE"/>
    <w:rsid w:val="00DA5606"/>
    <w:rsid w:val="00DA5B14"/>
    <w:rsid w:val="00DA6389"/>
    <w:rsid w:val="00DA6897"/>
    <w:rsid w:val="00DB0A91"/>
    <w:rsid w:val="00DB0D2F"/>
    <w:rsid w:val="00DB1A61"/>
    <w:rsid w:val="00DB1AB7"/>
    <w:rsid w:val="00DB1F6E"/>
    <w:rsid w:val="00DB24EB"/>
    <w:rsid w:val="00DB3C04"/>
    <w:rsid w:val="00DB3C66"/>
    <w:rsid w:val="00DB4035"/>
    <w:rsid w:val="00DB515D"/>
    <w:rsid w:val="00DB524B"/>
    <w:rsid w:val="00DB56D3"/>
    <w:rsid w:val="00DB5AC6"/>
    <w:rsid w:val="00DB5AD2"/>
    <w:rsid w:val="00DB5B41"/>
    <w:rsid w:val="00DB5BD8"/>
    <w:rsid w:val="00DB6EA1"/>
    <w:rsid w:val="00DB7D8F"/>
    <w:rsid w:val="00DC04BB"/>
    <w:rsid w:val="00DC1E72"/>
    <w:rsid w:val="00DC3093"/>
    <w:rsid w:val="00DC4530"/>
    <w:rsid w:val="00DC505C"/>
    <w:rsid w:val="00DC5648"/>
    <w:rsid w:val="00DC7BE0"/>
    <w:rsid w:val="00DD09BB"/>
    <w:rsid w:val="00DD1537"/>
    <w:rsid w:val="00DD4A41"/>
    <w:rsid w:val="00DD4AA1"/>
    <w:rsid w:val="00DD68A2"/>
    <w:rsid w:val="00DD6A20"/>
    <w:rsid w:val="00DD7CB6"/>
    <w:rsid w:val="00DE276F"/>
    <w:rsid w:val="00DE3BBE"/>
    <w:rsid w:val="00DE416D"/>
    <w:rsid w:val="00DE422B"/>
    <w:rsid w:val="00DE4674"/>
    <w:rsid w:val="00DE4C5A"/>
    <w:rsid w:val="00DE6E70"/>
    <w:rsid w:val="00DF0BDD"/>
    <w:rsid w:val="00DF1EBB"/>
    <w:rsid w:val="00DF2720"/>
    <w:rsid w:val="00DF3AF7"/>
    <w:rsid w:val="00DF4FA0"/>
    <w:rsid w:val="00DF63CC"/>
    <w:rsid w:val="00DF6C19"/>
    <w:rsid w:val="00E00A97"/>
    <w:rsid w:val="00E013FC"/>
    <w:rsid w:val="00E01520"/>
    <w:rsid w:val="00E01874"/>
    <w:rsid w:val="00E021FC"/>
    <w:rsid w:val="00E0530C"/>
    <w:rsid w:val="00E06155"/>
    <w:rsid w:val="00E07717"/>
    <w:rsid w:val="00E079A2"/>
    <w:rsid w:val="00E11683"/>
    <w:rsid w:val="00E127AE"/>
    <w:rsid w:val="00E14469"/>
    <w:rsid w:val="00E16229"/>
    <w:rsid w:val="00E16DDF"/>
    <w:rsid w:val="00E172C2"/>
    <w:rsid w:val="00E17F3A"/>
    <w:rsid w:val="00E223CE"/>
    <w:rsid w:val="00E22544"/>
    <w:rsid w:val="00E2281F"/>
    <w:rsid w:val="00E237A9"/>
    <w:rsid w:val="00E24033"/>
    <w:rsid w:val="00E2567C"/>
    <w:rsid w:val="00E25C38"/>
    <w:rsid w:val="00E26ACF"/>
    <w:rsid w:val="00E27A18"/>
    <w:rsid w:val="00E3195E"/>
    <w:rsid w:val="00E31CB7"/>
    <w:rsid w:val="00E32106"/>
    <w:rsid w:val="00E327AA"/>
    <w:rsid w:val="00E32DB4"/>
    <w:rsid w:val="00E33153"/>
    <w:rsid w:val="00E34123"/>
    <w:rsid w:val="00E34339"/>
    <w:rsid w:val="00E344F9"/>
    <w:rsid w:val="00E35D1F"/>
    <w:rsid w:val="00E36737"/>
    <w:rsid w:val="00E40598"/>
    <w:rsid w:val="00E40B90"/>
    <w:rsid w:val="00E416F9"/>
    <w:rsid w:val="00E436A1"/>
    <w:rsid w:val="00E4463C"/>
    <w:rsid w:val="00E446D3"/>
    <w:rsid w:val="00E464AC"/>
    <w:rsid w:val="00E465AD"/>
    <w:rsid w:val="00E51786"/>
    <w:rsid w:val="00E51DF7"/>
    <w:rsid w:val="00E521C8"/>
    <w:rsid w:val="00E52849"/>
    <w:rsid w:val="00E52FF7"/>
    <w:rsid w:val="00E53E73"/>
    <w:rsid w:val="00E547F2"/>
    <w:rsid w:val="00E549B7"/>
    <w:rsid w:val="00E560D2"/>
    <w:rsid w:val="00E56DA3"/>
    <w:rsid w:val="00E62999"/>
    <w:rsid w:val="00E63DF6"/>
    <w:rsid w:val="00E63E85"/>
    <w:rsid w:val="00E63EE2"/>
    <w:rsid w:val="00E64D30"/>
    <w:rsid w:val="00E657ED"/>
    <w:rsid w:val="00E6797C"/>
    <w:rsid w:val="00E67D67"/>
    <w:rsid w:val="00E67EF5"/>
    <w:rsid w:val="00E71883"/>
    <w:rsid w:val="00E72C22"/>
    <w:rsid w:val="00E74AE6"/>
    <w:rsid w:val="00E74B44"/>
    <w:rsid w:val="00E75B53"/>
    <w:rsid w:val="00E75CDC"/>
    <w:rsid w:val="00E763D5"/>
    <w:rsid w:val="00E77D94"/>
    <w:rsid w:val="00E8029E"/>
    <w:rsid w:val="00E80EEB"/>
    <w:rsid w:val="00E81C37"/>
    <w:rsid w:val="00E82B5E"/>
    <w:rsid w:val="00E83146"/>
    <w:rsid w:val="00E844D2"/>
    <w:rsid w:val="00E84858"/>
    <w:rsid w:val="00E8614F"/>
    <w:rsid w:val="00E861E5"/>
    <w:rsid w:val="00E864A7"/>
    <w:rsid w:val="00E90038"/>
    <w:rsid w:val="00E90529"/>
    <w:rsid w:val="00E90C25"/>
    <w:rsid w:val="00E930B1"/>
    <w:rsid w:val="00E964A8"/>
    <w:rsid w:val="00E965CA"/>
    <w:rsid w:val="00E9671B"/>
    <w:rsid w:val="00E9766F"/>
    <w:rsid w:val="00EA1415"/>
    <w:rsid w:val="00EA431A"/>
    <w:rsid w:val="00EA4703"/>
    <w:rsid w:val="00EA4893"/>
    <w:rsid w:val="00EA5115"/>
    <w:rsid w:val="00EA51AC"/>
    <w:rsid w:val="00EA6954"/>
    <w:rsid w:val="00EA73E7"/>
    <w:rsid w:val="00EA779C"/>
    <w:rsid w:val="00EA7972"/>
    <w:rsid w:val="00EB0533"/>
    <w:rsid w:val="00EB13C3"/>
    <w:rsid w:val="00EB24A7"/>
    <w:rsid w:val="00EB2A0D"/>
    <w:rsid w:val="00EB2FB6"/>
    <w:rsid w:val="00EB35DD"/>
    <w:rsid w:val="00EB4181"/>
    <w:rsid w:val="00EB502A"/>
    <w:rsid w:val="00EB758D"/>
    <w:rsid w:val="00EC0754"/>
    <w:rsid w:val="00EC0F9C"/>
    <w:rsid w:val="00EC11DB"/>
    <w:rsid w:val="00EC20F4"/>
    <w:rsid w:val="00EC26AC"/>
    <w:rsid w:val="00EC31CD"/>
    <w:rsid w:val="00EC41C1"/>
    <w:rsid w:val="00EC64FA"/>
    <w:rsid w:val="00EC6837"/>
    <w:rsid w:val="00EC6B70"/>
    <w:rsid w:val="00EC79CD"/>
    <w:rsid w:val="00EC7D5B"/>
    <w:rsid w:val="00ED173E"/>
    <w:rsid w:val="00ED2531"/>
    <w:rsid w:val="00ED267F"/>
    <w:rsid w:val="00ED3435"/>
    <w:rsid w:val="00ED3FD0"/>
    <w:rsid w:val="00ED4BDA"/>
    <w:rsid w:val="00ED4D13"/>
    <w:rsid w:val="00ED50F7"/>
    <w:rsid w:val="00ED7264"/>
    <w:rsid w:val="00ED72E3"/>
    <w:rsid w:val="00ED7E85"/>
    <w:rsid w:val="00EE0ABA"/>
    <w:rsid w:val="00EE1621"/>
    <w:rsid w:val="00EE17B4"/>
    <w:rsid w:val="00EE5B6F"/>
    <w:rsid w:val="00EE6B1C"/>
    <w:rsid w:val="00EE775D"/>
    <w:rsid w:val="00EF0068"/>
    <w:rsid w:val="00EF0A1D"/>
    <w:rsid w:val="00EF2D3B"/>
    <w:rsid w:val="00EF359A"/>
    <w:rsid w:val="00EF3CD1"/>
    <w:rsid w:val="00EF3F40"/>
    <w:rsid w:val="00EF43E8"/>
    <w:rsid w:val="00EF49D7"/>
    <w:rsid w:val="00EF4C37"/>
    <w:rsid w:val="00EF6B20"/>
    <w:rsid w:val="00EF7F97"/>
    <w:rsid w:val="00F001BD"/>
    <w:rsid w:val="00F00DF1"/>
    <w:rsid w:val="00F00E9F"/>
    <w:rsid w:val="00F013AA"/>
    <w:rsid w:val="00F02B29"/>
    <w:rsid w:val="00F032BA"/>
    <w:rsid w:val="00F039AE"/>
    <w:rsid w:val="00F0501F"/>
    <w:rsid w:val="00F05526"/>
    <w:rsid w:val="00F06469"/>
    <w:rsid w:val="00F12184"/>
    <w:rsid w:val="00F12D7C"/>
    <w:rsid w:val="00F13130"/>
    <w:rsid w:val="00F1323C"/>
    <w:rsid w:val="00F137AD"/>
    <w:rsid w:val="00F13A33"/>
    <w:rsid w:val="00F145EE"/>
    <w:rsid w:val="00F15ADA"/>
    <w:rsid w:val="00F15BE2"/>
    <w:rsid w:val="00F16141"/>
    <w:rsid w:val="00F16A49"/>
    <w:rsid w:val="00F16DEA"/>
    <w:rsid w:val="00F16EA2"/>
    <w:rsid w:val="00F20A29"/>
    <w:rsid w:val="00F20A6D"/>
    <w:rsid w:val="00F21488"/>
    <w:rsid w:val="00F227C2"/>
    <w:rsid w:val="00F22F86"/>
    <w:rsid w:val="00F239A7"/>
    <w:rsid w:val="00F247A7"/>
    <w:rsid w:val="00F24BAC"/>
    <w:rsid w:val="00F25315"/>
    <w:rsid w:val="00F258F8"/>
    <w:rsid w:val="00F265A6"/>
    <w:rsid w:val="00F2725B"/>
    <w:rsid w:val="00F31982"/>
    <w:rsid w:val="00F32BC5"/>
    <w:rsid w:val="00F3452A"/>
    <w:rsid w:val="00F34E9F"/>
    <w:rsid w:val="00F35609"/>
    <w:rsid w:val="00F35C63"/>
    <w:rsid w:val="00F36EF2"/>
    <w:rsid w:val="00F40797"/>
    <w:rsid w:val="00F41306"/>
    <w:rsid w:val="00F424DB"/>
    <w:rsid w:val="00F45E92"/>
    <w:rsid w:val="00F4645D"/>
    <w:rsid w:val="00F472FB"/>
    <w:rsid w:val="00F521B9"/>
    <w:rsid w:val="00F52647"/>
    <w:rsid w:val="00F5274A"/>
    <w:rsid w:val="00F530AA"/>
    <w:rsid w:val="00F536B3"/>
    <w:rsid w:val="00F54523"/>
    <w:rsid w:val="00F54F9B"/>
    <w:rsid w:val="00F55A7C"/>
    <w:rsid w:val="00F57428"/>
    <w:rsid w:val="00F601D1"/>
    <w:rsid w:val="00F61507"/>
    <w:rsid w:val="00F61738"/>
    <w:rsid w:val="00F61CFB"/>
    <w:rsid w:val="00F61F1D"/>
    <w:rsid w:val="00F622E0"/>
    <w:rsid w:val="00F62C01"/>
    <w:rsid w:val="00F63F77"/>
    <w:rsid w:val="00F64B94"/>
    <w:rsid w:val="00F670F9"/>
    <w:rsid w:val="00F7014A"/>
    <w:rsid w:val="00F70F5A"/>
    <w:rsid w:val="00F70F6A"/>
    <w:rsid w:val="00F7188C"/>
    <w:rsid w:val="00F71BF3"/>
    <w:rsid w:val="00F7427C"/>
    <w:rsid w:val="00F742F3"/>
    <w:rsid w:val="00F74A78"/>
    <w:rsid w:val="00F74EB1"/>
    <w:rsid w:val="00F75359"/>
    <w:rsid w:val="00F75A1F"/>
    <w:rsid w:val="00F76F78"/>
    <w:rsid w:val="00F770E0"/>
    <w:rsid w:val="00F77BAE"/>
    <w:rsid w:val="00F77E40"/>
    <w:rsid w:val="00F77EA5"/>
    <w:rsid w:val="00F81C56"/>
    <w:rsid w:val="00F83234"/>
    <w:rsid w:val="00F83A87"/>
    <w:rsid w:val="00F84366"/>
    <w:rsid w:val="00F84A22"/>
    <w:rsid w:val="00F856F8"/>
    <w:rsid w:val="00F87BE6"/>
    <w:rsid w:val="00F9081A"/>
    <w:rsid w:val="00F90B39"/>
    <w:rsid w:val="00F90C56"/>
    <w:rsid w:val="00F91822"/>
    <w:rsid w:val="00F93570"/>
    <w:rsid w:val="00F941F0"/>
    <w:rsid w:val="00F96DEF"/>
    <w:rsid w:val="00FA11E3"/>
    <w:rsid w:val="00FA162C"/>
    <w:rsid w:val="00FA2695"/>
    <w:rsid w:val="00FA4299"/>
    <w:rsid w:val="00FA4721"/>
    <w:rsid w:val="00FA548C"/>
    <w:rsid w:val="00FA5708"/>
    <w:rsid w:val="00FA7BF1"/>
    <w:rsid w:val="00FB02F2"/>
    <w:rsid w:val="00FB06AD"/>
    <w:rsid w:val="00FB23CF"/>
    <w:rsid w:val="00FB28E4"/>
    <w:rsid w:val="00FB3F0B"/>
    <w:rsid w:val="00FB4B60"/>
    <w:rsid w:val="00FB4F97"/>
    <w:rsid w:val="00FB7496"/>
    <w:rsid w:val="00FB7991"/>
    <w:rsid w:val="00FC2235"/>
    <w:rsid w:val="00FC2A6D"/>
    <w:rsid w:val="00FC56D4"/>
    <w:rsid w:val="00FC5C44"/>
    <w:rsid w:val="00FC6410"/>
    <w:rsid w:val="00FD159C"/>
    <w:rsid w:val="00FD2716"/>
    <w:rsid w:val="00FD3088"/>
    <w:rsid w:val="00FD3448"/>
    <w:rsid w:val="00FD347D"/>
    <w:rsid w:val="00FD34E0"/>
    <w:rsid w:val="00FD3909"/>
    <w:rsid w:val="00FD41F5"/>
    <w:rsid w:val="00FD5E59"/>
    <w:rsid w:val="00FD649B"/>
    <w:rsid w:val="00FD652C"/>
    <w:rsid w:val="00FE0EC6"/>
    <w:rsid w:val="00FE2AA7"/>
    <w:rsid w:val="00FE6494"/>
    <w:rsid w:val="00FE6602"/>
    <w:rsid w:val="00FE6A8E"/>
    <w:rsid w:val="00FE7052"/>
    <w:rsid w:val="00FE7265"/>
    <w:rsid w:val="00FE7686"/>
    <w:rsid w:val="00FE7800"/>
    <w:rsid w:val="00FE7D01"/>
    <w:rsid w:val="00FF0206"/>
    <w:rsid w:val="00FF105B"/>
    <w:rsid w:val="00FF13D4"/>
    <w:rsid w:val="00FF16D5"/>
    <w:rsid w:val="00FF1ABB"/>
    <w:rsid w:val="00FF24A7"/>
    <w:rsid w:val="00FF3357"/>
    <w:rsid w:val="00FF3511"/>
    <w:rsid w:val="00FF41B3"/>
    <w:rsid w:val="00FF49C3"/>
    <w:rsid w:val="00FF5025"/>
    <w:rsid w:val="00FF5C96"/>
    <w:rsid w:val="00FF6941"/>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A74BB"/>
  <w15:docId w15:val="{399CF4B6-4191-44FC-866D-AD38DB61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115539"/>
    <w:pPr>
      <w:keepNext/>
      <w:keepLines/>
      <w:spacing w:before="240" w:after="120"/>
      <w:outlineLvl w:val="0"/>
    </w:pPr>
    <w:rPr>
      <w:rFonts w:ascii="Arial Gras" w:eastAsiaTheme="majorEastAsia" w:hAnsi="Arial Gras" w:cstheme="majorBidi"/>
      <w:b/>
      <w:caps/>
      <w:sz w:val="26"/>
      <w:szCs w:val="32"/>
    </w:rPr>
  </w:style>
  <w:style w:type="paragraph" w:styleId="Titre2">
    <w:name w:val="heading 2"/>
    <w:aliases w:val="Titre 2.."/>
    <w:basedOn w:val="Normal"/>
    <w:link w:val="Titre2Car"/>
    <w:uiPriority w:val="9"/>
    <w:qFormat/>
    <w:rsid w:val="001155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Gras" w:eastAsia="Arial" w:hAnsi="Arial Gras" w:cs="Arial"/>
      <w:b/>
      <w:bCs/>
      <w:bdr w:val="none" w:sz="0" w:space="0" w:color="auto"/>
    </w:rPr>
  </w:style>
  <w:style w:type="paragraph" w:styleId="Titre3">
    <w:name w:val="heading 3"/>
    <w:basedOn w:val="Normal"/>
    <w:link w:val="Titre3Car"/>
    <w:uiPriority w:val="9"/>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36AFC"/>
    <w:rPr>
      <w:color w:val="0079BF" w:themeColor="accent1" w:themeShade="BF"/>
      <w:u w:val="single"/>
    </w:rPr>
  </w:style>
  <w:style w:type="table" w:customStyle="1" w:styleId="TableNormal0">
    <w:name w:val="Table Normal_0"/>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next w:val="Titre2"/>
    <w:link w:val="TM1Car"/>
    <w:uiPriority w:val="39"/>
    <w:rsid w:val="00331252"/>
    <w:pPr>
      <w:spacing w:before="240" w:after="120"/>
    </w:pPr>
    <w:rPr>
      <w:rFonts w:ascii="Arial" w:hAnsi="Arial"/>
      <w:bCs/>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115539"/>
    <w:rPr>
      <w:rFonts w:ascii="Arial Gras" w:eastAsia="Arial" w:hAnsi="Arial Gras"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73126D"/>
    <w:pPr>
      <w:tabs>
        <w:tab w:val="left" w:pos="960"/>
        <w:tab w:val="right" w:leader="dot" w:pos="8587"/>
      </w:tabs>
      <w:spacing w:after="40"/>
      <w:ind w:left="480"/>
    </w:pPr>
    <w:rPr>
      <w:rFonts w:asciiTheme="minorHAnsi" w:hAnsiTheme="minorHAnsi"/>
      <w:sz w:val="20"/>
      <w:szCs w:val="20"/>
    </w:rPr>
  </w:style>
  <w:style w:type="paragraph" w:styleId="TM2">
    <w:name w:val="toc 2"/>
    <w:basedOn w:val="Normal"/>
    <w:next w:val="Normal"/>
    <w:autoRedefine/>
    <w:uiPriority w:val="39"/>
    <w:unhideWhenUsed/>
    <w:rsid w:val="005B225A"/>
    <w:pPr>
      <w:tabs>
        <w:tab w:val="right" w:leader="dot" w:pos="8638"/>
      </w:tabs>
      <w:spacing w:before="120"/>
      <w:ind w:left="240" w:hanging="240"/>
    </w:pPr>
    <w:rPr>
      <w:rFonts w:ascii="Arial" w:hAnsi="Arial"/>
      <w:iCs/>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115539"/>
    <w:rPr>
      <w:rFonts w:ascii="Arial Gras" w:eastAsiaTheme="majorEastAsia" w:hAnsi="Arial Gras" w:cstheme="majorBidi"/>
      <w:b/>
      <w:caps/>
      <w:sz w:val="26"/>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331252"/>
    <w:rPr>
      <w:rFonts w:ascii="Arial" w:hAnsi="Arial"/>
      <w:bCs/>
      <w:sz w:val="22"/>
      <w:lang w:val="en-US" w:eastAsia="en-US"/>
    </w:rPr>
  </w:style>
  <w:style w:type="character" w:customStyle="1" w:styleId="Style1Car">
    <w:name w:val="Style1 Car"/>
    <w:basedOn w:val="TM1Car"/>
    <w:link w:val="Style1"/>
    <w:rsid w:val="001D15BE"/>
    <w:rPr>
      <w:rFonts w:ascii="Arial" w:eastAsia="Calibri" w:hAnsi="Arial" w:cs="Arial"/>
      <w:b w:val="0"/>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val="0"/>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12DFD"/>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val="0"/>
      <w:bCs/>
      <w:sz w:val="24"/>
      <w:lang w:val="en-US" w:eastAsia="en-US"/>
    </w:rPr>
  </w:style>
  <w:style w:type="paragraph" w:customStyle="1" w:styleId="sous-paragraphe">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12DFD"/>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4"/>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val="0"/>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uiPriority w:val="39"/>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5"/>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6"/>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character" w:customStyle="1" w:styleId="Mentionnonrsolue1">
    <w:name w:val="Mention non résolue1"/>
    <w:basedOn w:val="Policepardfaut"/>
    <w:uiPriority w:val="99"/>
    <w:semiHidden/>
    <w:unhideWhenUsed/>
    <w:rsid w:val="00D77C26"/>
    <w:rPr>
      <w:color w:val="605E5C"/>
      <w:shd w:val="clear" w:color="auto" w:fill="E1DFDD"/>
    </w:rPr>
  </w:style>
  <w:style w:type="character" w:customStyle="1" w:styleId="En-tteCar">
    <w:name w:val="En-tête Car"/>
    <w:basedOn w:val="Policepardfaut"/>
    <w:link w:val="En-tte"/>
    <w:uiPriority w:val="99"/>
    <w:rsid w:val="00F521B9"/>
    <w:rPr>
      <w:rFonts w:ascii="Helvetica Neue" w:hAnsi="Helvetica Neue" w:cs="Arial Unicode MS"/>
      <w:color w:val="000000"/>
      <w:sz w:val="24"/>
      <w:szCs w:val="24"/>
    </w:rPr>
  </w:style>
  <w:style w:type="paragraph" w:customStyle="1" w:styleId="Titprc">
    <w:name w:val="Titprc"/>
    <w:basedOn w:val="Normal"/>
    <w:rsid w:val="00F521B9"/>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paragraph" w:customStyle="1" w:styleId="xmsonormal">
    <w:name w:val="x_msonormal"/>
    <w:basedOn w:val="Normal"/>
    <w:rsid w:val="004B6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xmsohyperlink">
    <w:name w:val="x_msohyperlink"/>
    <w:basedOn w:val="Policepardfaut"/>
    <w:rsid w:val="004B69F2"/>
  </w:style>
  <w:style w:type="paragraph" w:styleId="Titre">
    <w:name w:val="Title"/>
    <w:basedOn w:val="Normal"/>
    <w:link w:val="TitreCar"/>
    <w:qFormat/>
    <w:rsid w:val="006E605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G Times" w:eastAsia="Times New Roman" w:hAnsi="CG Times"/>
      <w:b/>
      <w:sz w:val="26"/>
      <w:szCs w:val="20"/>
      <w:bdr w:val="none" w:sz="0" w:space="0" w:color="auto"/>
      <w:lang w:val="fr-CA" w:eastAsia="fr-FR"/>
    </w:rPr>
  </w:style>
  <w:style w:type="character" w:customStyle="1" w:styleId="TitreCar">
    <w:name w:val="Titre Car"/>
    <w:basedOn w:val="Policepardfaut"/>
    <w:link w:val="Titre"/>
    <w:rsid w:val="006E605B"/>
    <w:rPr>
      <w:rFonts w:ascii="CG Times" w:eastAsia="Times New Roman" w:hAnsi="CG Times"/>
      <w:b/>
      <w:sz w:val="26"/>
      <w:bdr w:val="none" w:sz="0" w:space="0" w:color="auto"/>
      <w:lang w:eastAsia="fr-FR"/>
    </w:rPr>
  </w:style>
  <w:style w:type="character" w:styleId="Lienhypertextesuivivisit">
    <w:name w:val="FollowedHyperlink"/>
    <w:basedOn w:val="Policepardfaut"/>
    <w:uiPriority w:val="99"/>
    <w:semiHidden/>
    <w:unhideWhenUsed/>
    <w:rsid w:val="006749A9"/>
    <w:rPr>
      <w:color w:val="FF00FF" w:themeColor="followedHyperlink"/>
      <w:u w:val="single"/>
    </w:rPr>
  </w:style>
  <w:style w:type="paragraph" w:customStyle="1" w:styleId="Procedure">
    <w:name w:val="Procedure"/>
    <w:basedOn w:val="Normal"/>
    <w:rsid w:val="0018406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pPr>
    <w:rPr>
      <w:rFonts w:ascii="Courier" w:eastAsia="Times New Roman" w:hAnsi="Courier"/>
      <w:bdr w:val="none" w:sz="0" w:space="0" w:color="auto"/>
      <w:lang w:val="fr-CA"/>
    </w:rPr>
  </w:style>
  <w:style w:type="character" w:styleId="Marquedecommentaire">
    <w:name w:val="annotation reference"/>
    <w:basedOn w:val="Policepardfaut"/>
    <w:uiPriority w:val="99"/>
    <w:semiHidden/>
    <w:unhideWhenUsed/>
    <w:rsid w:val="002145D1"/>
    <w:rPr>
      <w:sz w:val="16"/>
      <w:szCs w:val="16"/>
    </w:rPr>
  </w:style>
  <w:style w:type="paragraph" w:styleId="Commentaire">
    <w:name w:val="annotation text"/>
    <w:basedOn w:val="Normal"/>
    <w:link w:val="CommentaireCar"/>
    <w:uiPriority w:val="99"/>
    <w:semiHidden/>
    <w:unhideWhenUsed/>
    <w:rsid w:val="002145D1"/>
    <w:rPr>
      <w:sz w:val="20"/>
      <w:szCs w:val="20"/>
    </w:rPr>
  </w:style>
  <w:style w:type="character" w:customStyle="1" w:styleId="CommentaireCar">
    <w:name w:val="Commentaire Car"/>
    <w:basedOn w:val="Policepardfaut"/>
    <w:link w:val="Commentaire"/>
    <w:uiPriority w:val="99"/>
    <w:semiHidden/>
    <w:rsid w:val="002145D1"/>
    <w:rPr>
      <w:lang w:val="en-US" w:eastAsia="en-US"/>
    </w:rPr>
  </w:style>
  <w:style w:type="paragraph" w:styleId="Objetducommentaire">
    <w:name w:val="annotation subject"/>
    <w:basedOn w:val="Commentaire"/>
    <w:next w:val="Commentaire"/>
    <w:link w:val="ObjetducommentaireCar"/>
    <w:uiPriority w:val="99"/>
    <w:semiHidden/>
    <w:unhideWhenUsed/>
    <w:rsid w:val="002145D1"/>
    <w:rPr>
      <w:b/>
      <w:bCs/>
    </w:rPr>
  </w:style>
  <w:style w:type="character" w:customStyle="1" w:styleId="ObjetducommentaireCar">
    <w:name w:val="Objet du commentaire Car"/>
    <w:basedOn w:val="CommentaireCar"/>
    <w:link w:val="Objetducommentaire"/>
    <w:uiPriority w:val="99"/>
    <w:semiHidden/>
    <w:rsid w:val="002145D1"/>
    <w:rPr>
      <w:b/>
      <w:bCs/>
      <w:lang w:val="en-US" w:eastAsia="en-US"/>
    </w:rPr>
  </w:style>
  <w:style w:type="character" w:styleId="Mentionnonrsolue">
    <w:name w:val="Unresolved Mention"/>
    <w:basedOn w:val="Policepardfaut"/>
    <w:uiPriority w:val="99"/>
    <w:semiHidden/>
    <w:unhideWhenUsed/>
    <w:rsid w:val="00B36AFC"/>
    <w:rPr>
      <w:color w:val="605E5C"/>
      <w:shd w:val="clear" w:color="auto" w:fill="E1DFDD"/>
    </w:rPr>
  </w:style>
  <w:style w:type="paragraph" w:customStyle="1" w:styleId="section">
    <w:name w:val="section"/>
    <w:basedOn w:val="Normal"/>
    <w:rsid w:val="005812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sectionlabel">
    <w:name w:val="sectionlabel"/>
    <w:basedOn w:val="Policepardfaut"/>
    <w:rsid w:val="00581277"/>
  </w:style>
  <w:style w:type="paragraph" w:customStyle="1" w:styleId="paragraph">
    <w:name w:val="paragraph"/>
    <w:basedOn w:val="Normal"/>
    <w:rsid w:val="005812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lawlabel">
    <w:name w:val="lawlabel"/>
    <w:basedOn w:val="Policepardfaut"/>
    <w:rsid w:val="0058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tredesroles-cs-gatineau@justice.gouv.qc.ca" TargetMode="External"/><Relationship Id="rId18" Type="http://schemas.openxmlformats.org/officeDocument/2006/relationships/hyperlink" Target="https://coursuperieureduquebec.ca/fileadmin/cour-superieure/Districts_judiciaires/Gatineau/Directives_et_Annexes_Gatineau_1er_janvier_2023/annexe-schedule_Gatineau_-_4.docx" TargetMode="External"/><Relationship Id="rId26"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9" Type="http://schemas.openxmlformats.org/officeDocument/2006/relationships/hyperlink" Target="https://coursuperieureduquebec.ca/fileadmin/cour-superieure/Districts_judiciaires/Gatineau/Directives_et_Annexes_Gatineau_1er_janvier_2023/annexe-schedule_Gatineau_-_15.docx" TargetMode="External"/><Relationship Id="rId21" Type="http://schemas.openxmlformats.org/officeDocument/2006/relationships/hyperlink" Target="https://coursuperieureduquebec.ca/fileadmin/cour-superieure/Districts_judiciaires/Gatineau/Directives_et_Annexes_Gatineau_1er_janvier_2023/annexe-schedule_Gatineau_-_5.docx" TargetMode="External"/><Relationship Id="rId34" Type="http://schemas.openxmlformats.org/officeDocument/2006/relationships/hyperlink" Target="https://coursuperieureduquebec.ca/fileadmin/cour-superieure/Districts_judiciaires/Gatineau/Directives_et_Annexes_Gatineau_1er_janvier_2023/annexe-schedule_Gatineau_-_12.docx" TargetMode="External"/><Relationship Id="rId42" Type="http://schemas.openxmlformats.org/officeDocument/2006/relationships/hyperlink" Target="https://coursuperieureduquebec.ca/fileadmin/cour-superieure/Districts_judiciaires/Gatineau/Directives_et_Annexes_Gatineau_1er_janvier_2023/annexe-schedule_Gatineau_-_2.docx" TargetMode="External"/><Relationship Id="rId47" Type="http://schemas.openxmlformats.org/officeDocument/2006/relationships/hyperlink" Target="https://laws-lois.justice.gc.ca/eng/regulations/C.R.C.%2C_c._368/index.html" TargetMode="External"/><Relationship Id="rId50" Type="http://schemas.openxmlformats.org/officeDocument/2006/relationships/hyperlink" Target="mailto:faillite.gatineau@justice.gouv.qc.ca" TargetMode="External"/><Relationship Id="rId55" Type="http://schemas.openxmlformats.org/officeDocument/2006/relationships/hyperlink" Target="mailto:faillite.gatineau@justice.gouv.qc.ca" TargetMode="External"/><Relationship Id="rId63"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68" Type="http://schemas.openxmlformats.org/officeDocument/2006/relationships/hyperlink" Target="https://coursuperieureduquebec.ca/fileadmin/cour-superieure/Districts_judiciaires/Gatineau/Directives_et_Annexes_Gatineau_1er_janvier_2023/annexe-schedule_Gatineau_-_2.docx" TargetMode="External"/><Relationship Id="rId76" Type="http://schemas.openxmlformats.org/officeDocument/2006/relationships/hyperlink" Target="https://coursuperieureduquebec.ca/fileadmin/cour-superieure/Districts_judiciaires/Gatineau/Directives_et_Annexes_Gatineau_1er_janvier_2023/annexe-schedule_Gatineau_-_10.docx"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Gatineau/Directives_et_Annexes_Gatineau_1er_janvier_2023/annexe-schedule_Gatineau_-_5.docx" TargetMode="Externa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Gatineau/Directives_et_Annexes_Gatineau_1er_janvier_2023/annexe-schedule_Gatineau_-_2.docx" TargetMode="External"/><Relationship Id="rId29" Type="http://schemas.openxmlformats.org/officeDocument/2006/relationships/hyperlink" Target="https://coursuperieureduquebec.ca/fileadmin/cour-superieure/Districts_judiciaires/Gatineau/Directives_et_Annexes_Gatineau_1er_janvier_2023/annexe-schedule_Gatineau_-_9.docx" TargetMode="External"/><Relationship Id="rId11"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24" Type="http://schemas.openxmlformats.org/officeDocument/2006/relationships/hyperlink" Target="mailto:rolecourdepratique.gatineau@justice.gouv.qc.ca" TargetMode="External"/><Relationship Id="rId32" Type="http://schemas.openxmlformats.org/officeDocument/2006/relationships/hyperlink" Target="https://coursuperieureduquebec.ca/fileadmin/cour-superieure/Districts_judiciaires/Gatineau/Directives_et_Annexes_Gatineau_1er_janvier_2023/annexe-schedule_Gatineau_-_12.docx" TargetMode="External"/><Relationship Id="rId37" Type="http://schemas.openxmlformats.org/officeDocument/2006/relationships/hyperlink" Target="mailto:rolecourdepratique.gatineau@justice.gouv.qc.ca" TargetMode="External"/><Relationship Id="rId40" Type="http://schemas.openxmlformats.org/officeDocument/2006/relationships/hyperlink" Target="mailto:maitredesroles-cs-gatineau@justice.gouv.qc.ca" TargetMode="External"/><Relationship Id="rId45" Type="http://schemas.openxmlformats.org/officeDocument/2006/relationships/hyperlink" Target="https://laws-lois.justice.gc.ca/eng/regulations/C.R.C.%2C_c._368/index.html" TargetMode="External"/><Relationship Id="rId53" Type="http://schemas.openxmlformats.org/officeDocument/2006/relationships/hyperlink" Target="mailto:maitredesroles-cs-gatineau@justice.gouv.qc.ca" TargetMode="External"/><Relationship Id="rId58" Type="http://schemas.openxmlformats.org/officeDocument/2006/relationships/hyperlink" Target="mailto:david.legault-belec@justice.gouv.qc.ca" TargetMode="External"/><Relationship Id="rId66"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74" Type="http://schemas.openxmlformats.org/officeDocument/2006/relationships/hyperlink" Target="https://coursuperieureduquebec.ca/fileadmin/cour-superieure/Districts_judiciaires/Gatineau/Directives_et_Annexes_Gatineau_1er_janvier_2023/annexe-schedule_Gatineau_-_8.docx" TargetMode="External"/><Relationship Id="rId79" Type="http://schemas.openxmlformats.org/officeDocument/2006/relationships/hyperlink" Target="https://coursuperieureduquebec.ca/fileadmin/cour-superieure/Districts_judiciaires/Gatineau/Directives_et_Annexes_Gatineau_1er_janvier_2023/annexe-schedule_Gatineau_-_13.docx"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82" Type="http://schemas.openxmlformats.org/officeDocument/2006/relationships/hyperlink" Target="https://coursuperieureduquebec.ca/fileadmin/cour-superieure/Districts_judiciaires/Gatineau/Directives_et_Annexes_Gatineau_1er_janvier_2023/annexe-schedule_Gatineau_-_16.docx" TargetMode="External"/><Relationship Id="rId90" Type="http://schemas.openxmlformats.org/officeDocument/2006/relationships/theme" Target="theme/theme1.xml"/><Relationship Id="rId19"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Gatineau/Directives_et_Annexes_Gatineau_1er_janvier_2023/annexe-schedule_Gatineau_-_1.docx" TargetMode="External"/><Relationship Id="rId14" Type="http://schemas.openxmlformats.org/officeDocument/2006/relationships/hyperlink" Target="https://www.legisquebec.gouv.qc.ca/en/document/cs/C-25.01" TargetMode="External"/><Relationship Id="rId22"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7" Type="http://schemas.openxmlformats.org/officeDocument/2006/relationships/hyperlink" Target="https://coursuperieureduquebec.ca/fileadmin/cour-superieure/Districts_judiciaires/Gatineau/Directives_et_Annexes_Gatineau_1er_janvier_2023/annexe-schedule_Gatineau_-_8.docx" TargetMode="External"/><Relationship Id="rId30" Type="http://schemas.openxmlformats.org/officeDocument/2006/relationships/hyperlink" Target="https://coursuperieureduquebec.ca/fileadmin/cour-superieure/Districts_judiciaires/Gatineau/Directives_et_Annexes_Gatineau_1er_janvier_2023/annexe-schedule_Gatineau_-_12.docx" TargetMode="External"/><Relationship Id="rId35" Type="http://schemas.openxmlformats.org/officeDocument/2006/relationships/hyperlink" Target="https://coursuperieureduquebec.ca/fileadmin/cour-superieure/Districts_judiciaires/Gatineau/Directives_et_Annexes_Gatineau_1er_janvier_2023/annexe-schedule_Gatineau_-_12.docx" TargetMode="External"/><Relationship Id="rId43" Type="http://schemas.openxmlformats.org/officeDocument/2006/relationships/hyperlink" Target="https://www.legisquebec.gouv.qc.ca/en/document/cr/C-25.01,%20r.%200.2.4" TargetMode="External"/><Relationship Id="rId48" Type="http://schemas.openxmlformats.org/officeDocument/2006/relationships/hyperlink" Target="https://laws-lois.justice.gc.ca/fra/lois/b-3/" TargetMode="External"/><Relationship Id="rId56" Type="http://schemas.openxmlformats.org/officeDocument/2006/relationships/hyperlink" Target="mailto:sophie.laflamme@justice.gouv.qc.ca" TargetMode="External"/><Relationship Id="rId64"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69" Type="http://schemas.openxmlformats.org/officeDocument/2006/relationships/hyperlink" Target="https://coursuperieureduquebec.ca/fileadmin/cour-superieure/Districts_judiciaires/Gatineau/Directives_et_Annexes_Gatineau_1er_janvier_2023/annexe-schedule_Gatineau_-_3.docx" TargetMode="External"/><Relationship Id="rId77" Type="http://schemas.openxmlformats.org/officeDocument/2006/relationships/hyperlink" Target="https://coursuperieureduquebec.ca/fileadmin/cour-superieure/Districts_judiciaires/Gatineau/Directives_et_Annexes_Gatineau_1er_janvier_2023/annexe-schedule_Gatineau_-_11.docx" TargetMode="External"/><Relationship Id="rId8" Type="http://schemas.openxmlformats.org/officeDocument/2006/relationships/image" Target="media/image1.png"/><Relationship Id="rId51" Type="http://schemas.openxmlformats.org/officeDocument/2006/relationships/hyperlink" Target="https://coursuperieureduquebec.ca/fileadmin/cour-superieure/Districts_judiciaires/Gatineau/Directives_et_Annexes_Gatineau_1er_janvier_2023/annexe-schedule_Gatineau_-_16.docx" TargetMode="External"/><Relationship Id="rId72" Type="http://schemas.openxmlformats.org/officeDocument/2006/relationships/hyperlink" Target="https://coursuperieureduquebec.ca/fileadmin/cour-superieure/Districts_judiciaires/Gatineau/Directives_et_Annexes_Gatineau_1er_janvier_2023/annexe-schedule_Gatineau_-_6.docx" TargetMode="External"/><Relationship Id="rId80" Type="http://schemas.openxmlformats.org/officeDocument/2006/relationships/hyperlink" Target="https://coursuperieureduquebec.ca/fileadmin/cour-superieure/Districts_judiciaires/Gatineau/Directives_et_Annexes_Gatineau_1er_janvier_2023/annexe-schedule_Gatineau_-_14.doc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teams@teams.justice.gouv.qc.ca" TargetMode="External"/><Relationship Id="rId17" Type="http://schemas.openxmlformats.org/officeDocument/2006/relationships/hyperlink" Target="https://coursuperieureduquebec.ca/fileadmin/cour-superieure/Districts_judiciaires/Gatineau/Directives_et_Annexes_Gatineau_1er_janvier_2023/annexe-schedule_Gatineau_-_3.docx" TargetMode="External"/><Relationship Id="rId25" Type="http://schemas.openxmlformats.org/officeDocument/2006/relationships/hyperlink" Target="https://coursuperieureduquebec.ca/fileadmin/cour-superieure/Districts_judiciaires/Gatineau/Directives_et_Annexes_Gatineau_1er_janvier_2023/annexe-schedule_Gatineau_-_7.docx" TargetMode="External"/><Relationship Id="rId33" Type="http://schemas.openxmlformats.org/officeDocument/2006/relationships/hyperlink" Target="https://coursuperieureduquebec.ca/fileadmin/cour-superieure/Districts_judiciaires/Gatineau/Directives_et_Annexes_Gatineau_1er_janvier_2023/annexe-schedule_Gatineau_-_11.docx" TargetMode="External"/><Relationship Id="rId38" Type="http://schemas.openxmlformats.org/officeDocument/2006/relationships/hyperlink" Target="https://coursuperieureduquebec.ca/fileadmin/cour-superieure/Districts_judiciaires/Gatineau/Directives_et_Annexes_Gatineau_1er_janvier_2023/annexe-schedule_Gatineau_-_14.docx" TargetMode="External"/><Relationship Id="rId46" Type="http://schemas.openxmlformats.org/officeDocument/2006/relationships/hyperlink" Target="https://laws-lois.justice.gc.ca/fra/lois/b-3/" TargetMode="External"/><Relationship Id="rId59"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67" Type="http://schemas.openxmlformats.org/officeDocument/2006/relationships/hyperlink" Target="https://coursuperieureduquebec.ca/fileadmin/cour-superieure/Districts_judiciaires/Gatineau/Directives_et_Annexes_Gatineau_1er_janvier_2023/annexe-schedule_Gatineau_-_1.docx" TargetMode="External"/><Relationship Id="rId20" Type="http://schemas.openxmlformats.org/officeDocument/2006/relationships/hyperlink" Target="mailto:maitredesroles-cs-gatineau@justice.gouv.qc.ca" TargetMode="External"/><Relationship Id="rId4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54" Type="http://schemas.openxmlformats.org/officeDocument/2006/relationships/hyperlink" Target="mailto:rolecourdepratique.gatineau@justice.gouv.qc.ca" TargetMode="External"/><Relationship Id="rId62"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70" Type="http://schemas.openxmlformats.org/officeDocument/2006/relationships/hyperlink" Target="https://coursuperieureduquebec.ca/fileadmin/cour-superieure/Districts_judiciaires/Gatineau/Directives_et_Annexes_Gatineau_1er_janvier_2023/annexe-schedule_Gatineau_-_4.docx" TargetMode="External"/><Relationship Id="rId75" Type="http://schemas.openxmlformats.org/officeDocument/2006/relationships/hyperlink" Target="https://coursuperieureduquebec.ca/fileadmin/cour-superieure/Districts_judiciaires/Gatineau/Directives_et_Annexes_Gatineau_1er_janvier_2023/annexe-schedule_Gatineau_-_9.docx"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uperieureduquebec.ca/fileadmin/cour-superieure/Districts_judiciaires/Gatineau/Directives_et_Annexes_Gatineau_1er_janvier_2023/annexe-schedule_Gatineau_-_6.docx" TargetMode="External"/><Relationship Id="rId23" Type="http://schemas.openxmlformats.org/officeDocument/2006/relationships/hyperlink" Target="https://coursuperieureduquebec.ca/fileadmin/cour-superieure/Districts_judiciaires/Gatineau/Directives_et_Annexes_Gatineau_1er_janvier_2023/annexe-schedule_Gatineau_-_6.docx" TargetMode="External"/><Relationship Id="rId28" Type="http://schemas.openxmlformats.org/officeDocument/2006/relationships/hyperlink" Target="https://coursuperieureduquebec.ca/fileadmin/cour-superieure/Districts_judiciaires/Gatineau/Directives_et_Annexes_Gatineau_1er_janvier_2023/annexe-schedule_Gatineau_-_12.docx" TargetMode="External"/><Relationship Id="rId36" Type="http://schemas.openxmlformats.org/officeDocument/2006/relationships/hyperlink" Target="https://coursuperieureduquebec.ca/fileadmin/cour-superieure/Districts_judiciaires/Gatineau/Directives_et_Annexes_Gatineau_1er_janvier_2023/annexe-schedule_Gatineau_-_13.docx" TargetMode="External"/><Relationship Id="rId49" Type="http://schemas.openxmlformats.org/officeDocument/2006/relationships/hyperlink" Target="https://laws-lois.justice.gc.ca/eng/regulations/C.R.C.%2C_c._368/index.html" TargetMode="External"/><Relationship Id="rId57" Type="http://schemas.openxmlformats.org/officeDocument/2006/relationships/hyperlink" Target="mailto:marc.bilodeau-richard@justice.gouv.qc.ca" TargetMode="External"/><Relationship Id="rId10"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1" Type="http://schemas.openxmlformats.org/officeDocument/2006/relationships/hyperlink" Target="https://coursuperieureduquebec.ca/fileadmin/cour-superieure/Districts_judiciaires/Gatineau/Directives_et_Annexes_Gatineau_1er_janvier_2023/annexe-schedule_Gatineau_-_10.docx" TargetMode="External"/><Relationship Id="rId44" Type="http://schemas.openxmlformats.org/officeDocument/2006/relationships/hyperlink" Target="https://lexius-gnjq.justice.gouv.qc.ca/en/Accueil" TargetMode="External"/><Relationship Id="rId52" Type="http://schemas.openxmlformats.org/officeDocument/2006/relationships/hyperlink" Target="mailto:nathalie.dumont@judex.qc.ca" TargetMode="External"/><Relationship Id="rId60"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65"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73" Type="http://schemas.openxmlformats.org/officeDocument/2006/relationships/hyperlink" Target="https://coursuperieureduquebec.ca/fileadmin/cour-superieure/Districts_judiciaires/Gatineau/Directives_et_Annexes_Gatineau_1er_janvier_2023/annexe-schedule_Gatineau_-_7.docx" TargetMode="External"/><Relationship Id="rId78" Type="http://schemas.openxmlformats.org/officeDocument/2006/relationships/hyperlink" Target="https://coursuperieureduquebec.ca/fileadmin/cour-superieure/Districts_judiciaires/Gatineau/Directives_et_Annexes_Gatineau_1er_janvier_2023/annexe-schedule_Gatineau_-_12.docx" TargetMode="External"/><Relationship Id="rId81" Type="http://schemas.openxmlformats.org/officeDocument/2006/relationships/hyperlink" Target="https://coursuperieureduquebec.ca/fileadmin/cour-superieure/Districts_judiciaires/Gatineau/Directives_et_Annexes_Gatineau_1er_janvier_2023/annexe-schedule_Gatineau_-_15.docx" TargetMode="External"/><Relationship Id="rId86"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8DB7-A3E4-446E-9FD4-945C57FB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7530</Words>
  <Characters>41418</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Dépatie</dc:creator>
  <cp:lastModifiedBy>Julie-El-Kainah Larèche</cp:lastModifiedBy>
  <cp:revision>2</cp:revision>
  <cp:lastPrinted>2022-07-16T12:21:00Z</cp:lastPrinted>
  <dcterms:created xsi:type="dcterms:W3CDTF">2023-04-27T14:38:00Z</dcterms:created>
  <dcterms:modified xsi:type="dcterms:W3CDTF">2023-04-27T14:38:00Z</dcterms:modified>
</cp:coreProperties>
</file>