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ACF8" w14:textId="77777777" w:rsidR="00C81EB1" w:rsidRDefault="00C81EB1" w:rsidP="00C81EB1">
      <w:pPr>
        <w:tabs>
          <w:tab w:val="right" w:pos="9180"/>
        </w:tabs>
        <w:rPr>
          <w:rFonts w:cs="Arial"/>
          <w:sz w:val="22"/>
        </w:rPr>
      </w:pPr>
      <w:r>
        <w:rPr>
          <w:rFonts w:cs="Arial"/>
          <w:sz w:val="22"/>
        </w:rPr>
        <w:t>CANADA</w:t>
      </w:r>
    </w:p>
    <w:p w14:paraId="6E06603C" w14:textId="77777777" w:rsidR="00C81EB1" w:rsidRDefault="007B2AC6" w:rsidP="00C81EB1">
      <w:pPr>
        <w:tabs>
          <w:tab w:val="right" w:pos="10080"/>
        </w:tabs>
        <w:rPr>
          <w:rFonts w:cs="Arial"/>
          <w:sz w:val="22"/>
        </w:rPr>
      </w:pPr>
      <w:r>
        <w:rPr>
          <w:rFonts w:cs="Arial"/>
          <w:sz w:val="22"/>
        </w:rPr>
        <w:t xml:space="preserve">PROVINCE DE QUÉBEC                                                                </w:t>
      </w:r>
      <w:r w:rsidR="00C81EB1" w:rsidRPr="00441AF0">
        <w:rPr>
          <w:rFonts w:cs="Arial"/>
          <w:sz w:val="22"/>
          <w:szCs w:val="22"/>
        </w:rPr>
        <w:t>COUR SUPÉRIEURE</w:t>
      </w:r>
    </w:p>
    <w:p w14:paraId="05A6DC34" w14:textId="77777777" w:rsidR="00C81EB1" w:rsidRDefault="00C81EB1" w:rsidP="00C81EB1">
      <w:pPr>
        <w:tabs>
          <w:tab w:val="right" w:pos="9180"/>
        </w:tabs>
        <w:rPr>
          <w:rFonts w:cs="Arial"/>
          <w:sz w:val="22"/>
        </w:rPr>
      </w:pPr>
      <w:r>
        <w:rPr>
          <w:rFonts w:cs="Arial"/>
          <w:sz w:val="22"/>
        </w:rPr>
        <w:t>District de </w:t>
      </w:r>
      <w:r w:rsidR="007B2AC6">
        <w:rPr>
          <w:rFonts w:cs="Arial"/>
          <w:caps/>
          <w:sz w:val="22"/>
          <w:szCs w:val="22"/>
        </w:rPr>
        <w:t>Québec</w:t>
      </w:r>
      <w:r w:rsidR="00CA0A95">
        <w:rPr>
          <w:rFonts w:cs="Arial"/>
          <w:sz w:val="22"/>
        </w:rPr>
        <w:tab/>
      </w:r>
      <w:r w:rsidR="007B2AC6">
        <w:rPr>
          <w:rFonts w:cs="Arial"/>
          <w:sz w:val="22"/>
        </w:rPr>
        <w:t xml:space="preserve">(Chambre </w:t>
      </w:r>
      <w:r w:rsidR="00AF19F3">
        <w:rPr>
          <w:rFonts w:cs="Arial"/>
          <w:sz w:val="22"/>
        </w:rPr>
        <w:t>civile</w:t>
      </w:r>
      <w:r w:rsidR="007B2AC6">
        <w:rPr>
          <w:rFonts w:cs="Arial"/>
          <w:sz w:val="22"/>
        </w:rPr>
        <w:t>)</w:t>
      </w:r>
    </w:p>
    <w:p w14:paraId="6D5A7AD9" w14:textId="77777777" w:rsidR="00C81EB1" w:rsidRDefault="00C81EB1" w:rsidP="00C81EB1">
      <w:pPr>
        <w:rPr>
          <w:rFonts w:cs="Arial"/>
          <w:sz w:val="22"/>
        </w:rPr>
      </w:pPr>
      <w:r>
        <w:rPr>
          <w:rFonts w:cs="Arial"/>
          <w:sz w:val="22"/>
        </w:rPr>
        <w:t>N</w:t>
      </w:r>
      <w:r>
        <w:rPr>
          <w:rFonts w:cs="Arial"/>
          <w:sz w:val="22"/>
          <w:vertAlign w:val="superscript"/>
        </w:rPr>
        <w:t>o </w:t>
      </w:r>
      <w:r>
        <w:rPr>
          <w:rFonts w:cs="Arial"/>
          <w:sz w:val="22"/>
        </w:rPr>
        <w:t>:</w:t>
      </w:r>
      <w:r>
        <w:rPr>
          <w:rFonts w:cs="Arial"/>
          <w:sz w:val="22"/>
          <w:vertAlign w:val="superscript"/>
        </w:rPr>
        <w:t xml:space="preserve"> </w:t>
      </w:r>
      <w:r w:rsidRPr="002B159C">
        <w:rPr>
          <w:rFonts w:cs="Arial"/>
          <w:sz w:val="22"/>
          <w:szCs w:val="22"/>
        </w:rPr>
        <w:fldChar w:fldCharType="begin">
          <w:ffData>
            <w:name w:val="Texte14"/>
            <w:enabled/>
            <w:calcOnExit w:val="0"/>
            <w:textInput/>
          </w:ffData>
        </w:fldChar>
      </w:r>
      <w:r w:rsidRPr="002B159C">
        <w:rPr>
          <w:rFonts w:cs="Arial"/>
          <w:sz w:val="22"/>
          <w:szCs w:val="22"/>
        </w:rPr>
        <w:instrText xml:space="preserve"> FORMTEXT </w:instrText>
      </w:r>
      <w:r w:rsidRPr="002B159C">
        <w:rPr>
          <w:rFonts w:cs="Arial"/>
          <w:sz w:val="22"/>
          <w:szCs w:val="22"/>
        </w:rPr>
      </w:r>
      <w:r w:rsidRPr="002B159C">
        <w:rPr>
          <w:rFonts w:cs="Arial"/>
          <w:sz w:val="22"/>
          <w:szCs w:val="22"/>
        </w:rPr>
        <w:fldChar w:fldCharType="separate"/>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Pr="002B159C">
        <w:rPr>
          <w:rFonts w:cs="Arial"/>
          <w:sz w:val="22"/>
          <w:szCs w:val="22"/>
        </w:rPr>
        <w:fldChar w:fldCharType="end"/>
      </w:r>
      <w:r>
        <w:rPr>
          <w:rFonts w:cs="Arial"/>
          <w:sz w:val="22"/>
        </w:rPr>
        <w:fldChar w:fldCharType="begin"/>
      </w:r>
      <w:r>
        <w:rPr>
          <w:rFonts w:cs="Arial"/>
          <w:sz w:val="22"/>
        </w:rPr>
        <w:instrText xml:space="preserve">  </w:instrText>
      </w:r>
      <w:r>
        <w:rPr>
          <w:rFonts w:cs="Arial"/>
          <w:sz w:val="22"/>
        </w:rPr>
        <w:fldChar w:fldCharType="end"/>
      </w:r>
    </w:p>
    <w:p w14:paraId="4327CD5E" w14:textId="77777777" w:rsidR="00C81EB1" w:rsidRDefault="00C81EB1" w:rsidP="00C81EB1">
      <w:pPr>
        <w:rPr>
          <w:rFonts w:cs="Arial"/>
          <w:sz w:val="22"/>
        </w:rPr>
      </w:pPr>
    </w:p>
    <w:p w14:paraId="68FE76C6" w14:textId="77777777" w:rsidR="00C81EB1" w:rsidRPr="003D0379" w:rsidRDefault="00C81EB1" w:rsidP="00C81EB1">
      <w:pPr>
        <w:tabs>
          <w:tab w:val="left" w:pos="6390"/>
        </w:tabs>
        <w:rPr>
          <w:rFonts w:cs="Arial"/>
          <w:b/>
          <w:bCs/>
          <w:sz w:val="22"/>
        </w:rPr>
      </w:pPr>
      <w:r>
        <w:rPr>
          <w:rFonts w:cs="Arial"/>
          <w:sz w:val="22"/>
        </w:rPr>
        <w:tab/>
      </w:r>
      <w:r w:rsidRPr="003D0379">
        <w:rPr>
          <w:rFonts w:cs="Arial"/>
          <w:b/>
          <w:bCs/>
        </w:rPr>
        <w:fldChar w:fldCharType="begin">
          <w:ffData>
            <w:name w:val="Texte14"/>
            <w:enabled/>
            <w:calcOnExit w:val="0"/>
            <w:textInput/>
          </w:ffData>
        </w:fldChar>
      </w:r>
      <w:r w:rsidRPr="003D0379">
        <w:rPr>
          <w:rFonts w:cs="Arial"/>
          <w:b/>
          <w:bCs/>
        </w:rPr>
        <w:instrText xml:space="preserve"> FORMTEXT </w:instrText>
      </w:r>
      <w:r w:rsidRPr="003D0379">
        <w:rPr>
          <w:rFonts w:cs="Arial"/>
          <w:b/>
          <w:bCs/>
        </w:rPr>
      </w:r>
      <w:r w:rsidRPr="003D0379">
        <w:rPr>
          <w:rFonts w:cs="Arial"/>
          <w:b/>
          <w:bCs/>
        </w:rPr>
        <w:fldChar w:fldCharType="separate"/>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Pr="003D0379">
        <w:rPr>
          <w:rFonts w:cs="Arial"/>
          <w:b/>
          <w:bCs/>
        </w:rPr>
        <w:fldChar w:fldCharType="end"/>
      </w:r>
    </w:p>
    <w:p w14:paraId="051F6BCA" w14:textId="77777777" w:rsidR="00C81EB1" w:rsidRDefault="00C81EB1" w:rsidP="00C81EB1">
      <w:pPr>
        <w:tabs>
          <w:tab w:val="left" w:pos="6390"/>
        </w:tabs>
        <w:ind w:left="5664" w:firstLine="726"/>
        <w:jc w:val="both"/>
        <w:rPr>
          <w:rFonts w:cs="Arial"/>
          <w:sz w:val="22"/>
        </w:rPr>
      </w:pPr>
    </w:p>
    <w:p w14:paraId="2176E067" w14:textId="77777777" w:rsidR="00C81EB1" w:rsidRDefault="00C81EB1" w:rsidP="00C81EB1">
      <w:pPr>
        <w:tabs>
          <w:tab w:val="left" w:pos="6390"/>
        </w:tabs>
        <w:ind w:left="5664" w:firstLine="726"/>
        <w:jc w:val="both"/>
        <w:rPr>
          <w:rFonts w:cs="Arial"/>
          <w:sz w:val="22"/>
        </w:rPr>
      </w:pPr>
      <w:r>
        <w:rPr>
          <w:rFonts w:cs="Arial"/>
          <w:sz w:val="22"/>
        </w:rPr>
        <w:t>Partie demanderesse</w:t>
      </w:r>
    </w:p>
    <w:p w14:paraId="688B95D9" w14:textId="77777777" w:rsidR="00C81EB1" w:rsidRDefault="00C81EB1" w:rsidP="00C81EB1">
      <w:pPr>
        <w:tabs>
          <w:tab w:val="left" w:pos="6390"/>
        </w:tabs>
        <w:rPr>
          <w:rFonts w:cs="Arial"/>
          <w:sz w:val="22"/>
        </w:rPr>
      </w:pPr>
    </w:p>
    <w:p w14:paraId="4E009C25" w14:textId="77777777" w:rsidR="00441AF0" w:rsidRDefault="00441AF0" w:rsidP="00C81EB1">
      <w:pPr>
        <w:tabs>
          <w:tab w:val="left" w:pos="6390"/>
        </w:tabs>
        <w:rPr>
          <w:rFonts w:cs="Arial"/>
          <w:sz w:val="22"/>
        </w:rPr>
      </w:pPr>
    </w:p>
    <w:p w14:paraId="08730A04" w14:textId="77777777" w:rsidR="00C81EB1" w:rsidRDefault="00C81EB1" w:rsidP="00441AF0">
      <w:pPr>
        <w:tabs>
          <w:tab w:val="left" w:pos="6390"/>
        </w:tabs>
        <w:ind w:firstLine="6390"/>
        <w:rPr>
          <w:rFonts w:cs="Arial"/>
          <w:sz w:val="22"/>
        </w:rPr>
      </w:pPr>
      <w:r>
        <w:rPr>
          <w:rFonts w:cs="Arial"/>
          <w:sz w:val="22"/>
        </w:rPr>
        <w:t>c.</w:t>
      </w:r>
    </w:p>
    <w:p w14:paraId="4053F55F" w14:textId="77777777" w:rsidR="00C81EB1" w:rsidRDefault="00C81EB1" w:rsidP="00C81EB1">
      <w:pPr>
        <w:tabs>
          <w:tab w:val="left" w:pos="6390"/>
        </w:tabs>
        <w:rPr>
          <w:rFonts w:cs="Arial"/>
          <w:sz w:val="22"/>
        </w:rPr>
      </w:pPr>
    </w:p>
    <w:p w14:paraId="6FF92702" w14:textId="77777777" w:rsidR="00441AF0" w:rsidRDefault="00441AF0" w:rsidP="00C81EB1">
      <w:pPr>
        <w:tabs>
          <w:tab w:val="left" w:pos="6390"/>
        </w:tabs>
        <w:rPr>
          <w:rFonts w:cs="Arial"/>
          <w:sz w:val="22"/>
        </w:rPr>
      </w:pPr>
    </w:p>
    <w:p w14:paraId="445A6E57" w14:textId="77777777" w:rsidR="00C81EB1" w:rsidRPr="003D0379" w:rsidRDefault="00C81EB1" w:rsidP="00C81EB1">
      <w:pPr>
        <w:tabs>
          <w:tab w:val="left" w:pos="6390"/>
        </w:tabs>
        <w:rPr>
          <w:rFonts w:cs="Arial"/>
          <w:sz w:val="22"/>
        </w:rPr>
      </w:pPr>
      <w:r>
        <w:rPr>
          <w:rFonts w:cs="Arial"/>
          <w:sz w:val="22"/>
        </w:rPr>
        <w:tab/>
      </w:r>
      <w:r w:rsidRPr="00C81EB1">
        <w:rPr>
          <w:rFonts w:cs="Arial"/>
          <w:sz w:val="22"/>
        </w:rPr>
        <w:fldChar w:fldCharType="begin">
          <w:ffData>
            <w:name w:val="Texte14"/>
            <w:enabled/>
            <w:calcOnExit w:val="0"/>
            <w:textInput/>
          </w:ffData>
        </w:fldChar>
      </w:r>
      <w:r w:rsidRPr="00C81EB1">
        <w:rPr>
          <w:rFonts w:cs="Arial"/>
          <w:sz w:val="22"/>
        </w:rPr>
        <w:instrText xml:space="preserve"> FORMTEXT </w:instrText>
      </w:r>
      <w:r w:rsidRPr="00C81EB1">
        <w:rPr>
          <w:rFonts w:cs="Arial"/>
          <w:sz w:val="22"/>
        </w:rPr>
      </w:r>
      <w:r w:rsidRPr="00C81EB1">
        <w:rPr>
          <w:rFonts w:cs="Arial"/>
          <w:sz w:val="22"/>
        </w:rPr>
        <w:fldChar w:fldCharType="separate"/>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Pr="00C81EB1">
        <w:rPr>
          <w:rFonts w:cs="Arial"/>
          <w:sz w:val="22"/>
        </w:rPr>
        <w:fldChar w:fldCharType="end"/>
      </w:r>
    </w:p>
    <w:p w14:paraId="5C47C7C3" w14:textId="77777777" w:rsidR="00C81EB1" w:rsidRDefault="00C81EB1" w:rsidP="00C81EB1">
      <w:pPr>
        <w:tabs>
          <w:tab w:val="left" w:pos="6390"/>
        </w:tabs>
        <w:rPr>
          <w:rFonts w:cs="Arial"/>
          <w:sz w:val="22"/>
        </w:rPr>
      </w:pPr>
    </w:p>
    <w:p w14:paraId="48C75A9B" w14:textId="77777777" w:rsidR="00C81EB1" w:rsidRDefault="00C81EB1" w:rsidP="00C81EB1">
      <w:pPr>
        <w:tabs>
          <w:tab w:val="left" w:pos="6390"/>
        </w:tabs>
        <w:rPr>
          <w:rFonts w:cs="Arial"/>
          <w:sz w:val="22"/>
        </w:rPr>
      </w:pPr>
      <w:r>
        <w:rPr>
          <w:rFonts w:cs="Arial"/>
          <w:sz w:val="22"/>
        </w:rPr>
        <w:tab/>
        <w:t>Partie défenderesse</w:t>
      </w:r>
    </w:p>
    <w:p w14:paraId="22EBD330" w14:textId="77777777" w:rsidR="00C81EB1" w:rsidRDefault="00C81EB1" w:rsidP="00E0714A">
      <w:pPr>
        <w:ind w:hanging="180"/>
        <w:jc w:val="both"/>
        <w:rPr>
          <w:rFonts w:cs="Arial"/>
          <w:sz w:val="22"/>
        </w:rPr>
      </w:pPr>
    </w:p>
    <w:p w14:paraId="4C119AF9" w14:textId="77777777" w:rsidR="000A094E" w:rsidRPr="00427911" w:rsidRDefault="000A094E">
      <w:pPr>
        <w:rPr>
          <w:sz w:val="16"/>
          <w:szCs w:val="16"/>
        </w:rPr>
      </w:pPr>
    </w:p>
    <w:tbl>
      <w:tblPr>
        <w:tblW w:w="10964" w:type="dxa"/>
        <w:tblLayout w:type="fixed"/>
        <w:tblCellMar>
          <w:left w:w="70" w:type="dxa"/>
          <w:right w:w="70" w:type="dxa"/>
        </w:tblCellMar>
        <w:tblLook w:val="00A0" w:firstRow="1" w:lastRow="0" w:firstColumn="1" w:lastColumn="0" w:noHBand="0" w:noVBand="0"/>
      </w:tblPr>
      <w:tblGrid>
        <w:gridCol w:w="10964"/>
      </w:tblGrid>
      <w:tr w:rsidR="00656A47" w14:paraId="5FDCA325" w14:textId="77777777" w:rsidTr="00656A47">
        <w:trPr>
          <w:cantSplit/>
        </w:trPr>
        <w:tc>
          <w:tcPr>
            <w:tcW w:w="10964" w:type="dxa"/>
            <w:tcBorders>
              <w:top w:val="single" w:sz="4" w:space="0" w:color="auto"/>
              <w:bottom w:val="single" w:sz="4" w:space="0" w:color="auto"/>
            </w:tcBorders>
          </w:tcPr>
          <w:p w14:paraId="5A7327AF" w14:textId="77777777" w:rsidR="00441AF0" w:rsidRDefault="00441AF0" w:rsidP="00441AF0">
            <w:pPr>
              <w:ind w:left="360" w:right="922"/>
              <w:jc w:val="center"/>
              <w:rPr>
                <w:rFonts w:cs="Arial"/>
                <w:b/>
                <w:sz w:val="22"/>
                <w:szCs w:val="22"/>
              </w:rPr>
            </w:pPr>
          </w:p>
          <w:p w14:paraId="0EC64DA1" w14:textId="77777777" w:rsidR="00032167" w:rsidRDefault="00032167" w:rsidP="00441AF0">
            <w:pPr>
              <w:ind w:left="360" w:right="922"/>
              <w:jc w:val="center"/>
              <w:rPr>
                <w:rFonts w:cs="Arial"/>
                <w:b/>
                <w:sz w:val="22"/>
                <w:szCs w:val="22"/>
              </w:rPr>
            </w:pPr>
            <w:r>
              <w:rPr>
                <w:rFonts w:cs="Arial"/>
                <w:b/>
                <w:sz w:val="22"/>
                <w:szCs w:val="22"/>
              </w:rPr>
              <w:t>Convention relative à la tenue d’une séance de conciliation et audience sommaire (C.A.S.)</w:t>
            </w:r>
            <w:r>
              <w:rPr>
                <w:rStyle w:val="Appelnotedebasdep"/>
                <w:rFonts w:cs="Arial"/>
                <w:b/>
                <w:sz w:val="22"/>
                <w:szCs w:val="22"/>
              </w:rPr>
              <w:footnoteReference w:id="1"/>
            </w:r>
          </w:p>
          <w:p w14:paraId="689CBFED" w14:textId="77777777" w:rsidR="00A137FC" w:rsidRDefault="00A137FC" w:rsidP="00032167">
            <w:pPr>
              <w:ind w:left="360" w:right="922"/>
              <w:jc w:val="center"/>
              <w:rPr>
                <w:rFonts w:cs="Arial"/>
                <w:b/>
                <w:sz w:val="22"/>
                <w:szCs w:val="22"/>
              </w:rPr>
            </w:pPr>
            <w:r>
              <w:rPr>
                <w:rFonts w:cs="Arial"/>
                <w:b/>
                <w:sz w:val="22"/>
                <w:szCs w:val="22"/>
              </w:rPr>
              <w:t>Projet pilote</w:t>
            </w:r>
          </w:p>
          <w:p w14:paraId="607BC7E7" w14:textId="77777777" w:rsidR="00032167" w:rsidRDefault="00441AF0" w:rsidP="00032167">
            <w:pPr>
              <w:ind w:left="360" w:right="922"/>
              <w:jc w:val="center"/>
              <w:rPr>
                <w:rFonts w:cs="Arial"/>
                <w:b/>
                <w:sz w:val="22"/>
                <w:szCs w:val="22"/>
              </w:rPr>
            </w:pPr>
            <w:r>
              <w:rPr>
                <w:rFonts w:cs="Arial"/>
                <w:b/>
                <w:sz w:val="22"/>
                <w:szCs w:val="22"/>
              </w:rPr>
              <w:t>Cour su</w:t>
            </w:r>
            <w:r w:rsidR="0096342A">
              <w:rPr>
                <w:rFonts w:cs="Arial"/>
                <w:b/>
                <w:sz w:val="22"/>
                <w:szCs w:val="22"/>
              </w:rPr>
              <w:t xml:space="preserve">périeure – </w:t>
            </w:r>
            <w:r w:rsidR="007B2AC6">
              <w:rPr>
                <w:rFonts w:cs="Arial"/>
                <w:b/>
                <w:sz w:val="22"/>
                <w:szCs w:val="22"/>
              </w:rPr>
              <w:t>district</w:t>
            </w:r>
            <w:r w:rsidRPr="00EE4821">
              <w:rPr>
                <w:rFonts w:cs="Arial"/>
                <w:b/>
                <w:sz w:val="22"/>
                <w:szCs w:val="22"/>
              </w:rPr>
              <w:t xml:space="preserve"> de Québec</w:t>
            </w:r>
            <w:r w:rsidR="00032167">
              <w:rPr>
                <w:rFonts w:cs="Arial"/>
                <w:b/>
                <w:sz w:val="22"/>
                <w:szCs w:val="22"/>
              </w:rPr>
              <w:t xml:space="preserve"> </w:t>
            </w:r>
          </w:p>
          <w:p w14:paraId="07B0DCD6" w14:textId="77777777" w:rsidR="00441AF0" w:rsidRPr="00541D94" w:rsidRDefault="00AF19F3" w:rsidP="00441AF0">
            <w:pPr>
              <w:ind w:left="360" w:right="922"/>
              <w:jc w:val="center"/>
              <w:rPr>
                <w:rFonts w:cs="Arial"/>
                <w:b/>
                <w:sz w:val="22"/>
                <w:szCs w:val="22"/>
              </w:rPr>
            </w:pPr>
            <w:r>
              <w:rPr>
                <w:rFonts w:cs="Arial"/>
                <w:b/>
                <w:sz w:val="22"/>
                <w:szCs w:val="22"/>
              </w:rPr>
              <w:t>– Chambre civile</w:t>
            </w:r>
            <w:r w:rsidR="00032167">
              <w:rPr>
                <w:rFonts w:cs="Arial"/>
                <w:b/>
                <w:sz w:val="22"/>
                <w:szCs w:val="22"/>
              </w:rPr>
              <w:t xml:space="preserve"> –</w:t>
            </w:r>
          </w:p>
          <w:p w14:paraId="2714B125" w14:textId="77777777" w:rsidR="00656A47" w:rsidRDefault="00656A47" w:rsidP="00E57F3D">
            <w:pPr>
              <w:ind w:left="360" w:right="922"/>
              <w:jc w:val="center"/>
            </w:pPr>
          </w:p>
        </w:tc>
      </w:tr>
    </w:tbl>
    <w:p w14:paraId="2E6B9FF4" w14:textId="77777777" w:rsidR="00302224" w:rsidRDefault="00302224">
      <w:pPr>
        <w:rPr>
          <w:sz w:val="16"/>
          <w:szCs w:val="16"/>
        </w:rPr>
      </w:pPr>
    </w:p>
    <w:p w14:paraId="71E4217D" w14:textId="77777777" w:rsidR="00C612B4" w:rsidRPr="00291708" w:rsidRDefault="00C612B4">
      <w:pPr>
        <w:rPr>
          <w:sz w:val="16"/>
          <w:szCs w:val="16"/>
        </w:rPr>
      </w:pPr>
    </w:p>
    <w:tbl>
      <w:tblPr>
        <w:tblW w:w="10785" w:type="dxa"/>
        <w:tblLayout w:type="fixed"/>
        <w:tblCellMar>
          <w:left w:w="70" w:type="dxa"/>
          <w:right w:w="70" w:type="dxa"/>
        </w:tblCellMar>
        <w:tblLook w:val="00A0" w:firstRow="1" w:lastRow="0" w:firstColumn="1" w:lastColumn="0" w:noHBand="0" w:noVBand="0"/>
      </w:tblPr>
      <w:tblGrid>
        <w:gridCol w:w="904"/>
        <w:gridCol w:w="9881"/>
      </w:tblGrid>
      <w:tr w:rsidR="00656A47" w14:paraId="259CB1AF" w14:textId="77777777" w:rsidTr="00CA0A95">
        <w:trPr>
          <w:trHeight w:val="3785"/>
        </w:trPr>
        <w:tc>
          <w:tcPr>
            <w:tcW w:w="10785" w:type="dxa"/>
            <w:gridSpan w:val="2"/>
          </w:tcPr>
          <w:p w14:paraId="57E5AE0C" w14:textId="77777777" w:rsidR="00E57F3D" w:rsidRDefault="00656A47" w:rsidP="00C612B4">
            <w:pPr>
              <w:pStyle w:val="PVtexte"/>
              <w:spacing w:before="120" w:line="240" w:lineRule="auto"/>
              <w:ind w:left="113" w:right="272"/>
              <w:rPr>
                <w:b/>
              </w:rPr>
            </w:pPr>
            <w:r w:rsidRPr="00656A47">
              <w:rPr>
                <w:b/>
              </w:rPr>
              <w:t xml:space="preserve">LES </w:t>
            </w:r>
            <w:r w:rsidR="00D61DFE">
              <w:rPr>
                <w:b/>
              </w:rPr>
              <w:t>AVOCATS</w:t>
            </w:r>
            <w:r w:rsidR="00E57F3D">
              <w:rPr>
                <w:b/>
              </w:rPr>
              <w:t xml:space="preserve"> ET L</w:t>
            </w:r>
            <w:r w:rsidRPr="00656A47">
              <w:rPr>
                <w:b/>
              </w:rPr>
              <w:t>ES PARTIES CONVIENNENT DE CE QUI SUIT :</w:t>
            </w:r>
          </w:p>
          <w:p w14:paraId="2152E318" w14:textId="77777777" w:rsidR="00C612B4" w:rsidRDefault="00C612B4" w:rsidP="00C612B4">
            <w:pPr>
              <w:pStyle w:val="PVtexte"/>
              <w:spacing w:before="120" w:line="240" w:lineRule="auto"/>
              <w:ind w:left="113" w:right="272"/>
              <w:rPr>
                <w:b/>
              </w:rPr>
            </w:pPr>
          </w:p>
          <w:p w14:paraId="03DED64E" w14:textId="77777777" w:rsidR="00E57F3D" w:rsidRDefault="00E57F3D" w:rsidP="00C612B4">
            <w:pPr>
              <w:pStyle w:val="Paragraphedeliste"/>
              <w:ind w:left="0" w:firstLine="142"/>
              <w:jc w:val="both"/>
              <w:rPr>
                <w:rFonts w:ascii="Arial" w:hAnsi="Arial" w:cs="Arial"/>
                <w:sz w:val="21"/>
                <w:szCs w:val="21"/>
              </w:rPr>
            </w:pPr>
            <w:r w:rsidRPr="00C32299">
              <w:rPr>
                <w:rFonts w:ascii="Arial" w:hAnsi="Arial" w:cs="Arial"/>
                <w:sz w:val="21"/>
                <w:szCs w:val="21"/>
              </w:rPr>
              <w:t>Au lieu de procéder à l’instruction de l’affaire selon la procédure régulière, leur litige sera résolu :</w:t>
            </w:r>
          </w:p>
          <w:p w14:paraId="16D025DC" w14:textId="77777777" w:rsidR="00E57F3D" w:rsidRPr="00C612B4" w:rsidRDefault="00E57F3D" w:rsidP="00C612B4">
            <w:pPr>
              <w:pStyle w:val="Paragraphedeliste"/>
              <w:ind w:left="0"/>
              <w:jc w:val="both"/>
              <w:rPr>
                <w:rFonts w:ascii="Arial" w:hAnsi="Arial" w:cs="Arial"/>
                <w:szCs w:val="21"/>
              </w:rPr>
            </w:pPr>
          </w:p>
          <w:p w14:paraId="4A493340" w14:textId="77777777" w:rsidR="00E57F3D" w:rsidRPr="00C32299" w:rsidRDefault="00E57F3D" w:rsidP="00C612B4">
            <w:pPr>
              <w:pStyle w:val="Paragraphedeliste"/>
              <w:numPr>
                <w:ilvl w:val="0"/>
                <w:numId w:val="27"/>
              </w:numPr>
              <w:ind w:left="992" w:hanging="425"/>
              <w:jc w:val="both"/>
              <w:rPr>
                <w:rFonts w:ascii="Arial" w:hAnsi="Arial" w:cs="Arial"/>
                <w:sz w:val="21"/>
                <w:szCs w:val="21"/>
              </w:rPr>
            </w:pPr>
            <w:r w:rsidRPr="00C32299">
              <w:rPr>
                <w:rFonts w:ascii="Arial" w:hAnsi="Arial" w:cs="Arial"/>
                <w:sz w:val="21"/>
                <w:szCs w:val="21"/>
              </w:rPr>
              <w:t>Par un règlement à l’issue d’une séance de conciliation (la phase 1) présidée par un juge de la Cour supérieure, tenue entre 9 h et 12 h 30 à une date à être déterminée par la juge en chef associée ou le juge qu’elle désigne;</w:t>
            </w:r>
          </w:p>
          <w:p w14:paraId="753FFF47" w14:textId="77777777" w:rsidR="00E57F3D" w:rsidRPr="00C612B4" w:rsidRDefault="00E57F3D" w:rsidP="00E57F3D">
            <w:pPr>
              <w:pStyle w:val="Paragraphedeliste"/>
              <w:ind w:left="993" w:hanging="426"/>
              <w:jc w:val="both"/>
              <w:rPr>
                <w:rFonts w:ascii="Arial" w:hAnsi="Arial" w:cs="Arial"/>
                <w:szCs w:val="21"/>
              </w:rPr>
            </w:pPr>
          </w:p>
          <w:p w14:paraId="33314F9D" w14:textId="77777777" w:rsidR="00E57F3D" w:rsidRPr="00C32299" w:rsidRDefault="00E57F3D" w:rsidP="00E57F3D">
            <w:pPr>
              <w:pStyle w:val="Paragraphedeliste"/>
              <w:ind w:left="993"/>
              <w:jc w:val="both"/>
              <w:rPr>
                <w:rFonts w:ascii="Arial" w:hAnsi="Arial" w:cs="Arial"/>
                <w:sz w:val="21"/>
                <w:szCs w:val="21"/>
              </w:rPr>
            </w:pPr>
            <w:r w:rsidRPr="00C32299">
              <w:rPr>
                <w:rFonts w:ascii="Arial" w:hAnsi="Arial" w:cs="Arial"/>
                <w:sz w:val="21"/>
                <w:szCs w:val="21"/>
              </w:rPr>
              <w:t>ou, le cas échéant</w:t>
            </w:r>
          </w:p>
          <w:p w14:paraId="05C80797" w14:textId="77777777" w:rsidR="00E57F3D" w:rsidRPr="00C612B4" w:rsidRDefault="00E57F3D" w:rsidP="00E57F3D">
            <w:pPr>
              <w:pStyle w:val="Paragraphedeliste"/>
              <w:ind w:left="993" w:hanging="426"/>
              <w:jc w:val="both"/>
              <w:rPr>
                <w:rFonts w:ascii="Arial" w:hAnsi="Arial" w:cs="Arial"/>
                <w:szCs w:val="21"/>
              </w:rPr>
            </w:pPr>
          </w:p>
          <w:p w14:paraId="65D7DF41" w14:textId="77777777" w:rsidR="00C612B4" w:rsidRPr="00C612B4" w:rsidRDefault="00E57F3D" w:rsidP="007D1B27">
            <w:pPr>
              <w:pStyle w:val="Paragraphedeliste"/>
              <w:numPr>
                <w:ilvl w:val="0"/>
                <w:numId w:val="27"/>
              </w:numPr>
              <w:ind w:left="993" w:hanging="426"/>
              <w:jc w:val="both"/>
              <w:rPr>
                <w:rFonts w:ascii="Arial" w:hAnsi="Arial" w:cs="Arial"/>
                <w:sz w:val="21"/>
                <w:szCs w:val="21"/>
              </w:rPr>
            </w:pPr>
            <w:r w:rsidRPr="00C32299">
              <w:rPr>
                <w:rFonts w:ascii="Arial" w:hAnsi="Arial" w:cs="Arial"/>
                <w:sz w:val="21"/>
                <w:szCs w:val="21"/>
              </w:rPr>
              <w:t>Par une décision définitive et contraignante, rendue par le juge à la suite d’une audience sommaire (la phase 2), si les parties ne parviennent pas à un accord dans le cadre de la première phase. Cette phase 2 se tiendra en après-midi le même jour</w:t>
            </w:r>
            <w:r w:rsidR="005508C8" w:rsidRPr="00C32299">
              <w:rPr>
                <w:rFonts w:ascii="Arial" w:hAnsi="Arial" w:cs="Arial"/>
                <w:sz w:val="21"/>
                <w:szCs w:val="21"/>
              </w:rPr>
              <w:t>,</w:t>
            </w:r>
            <w:r w:rsidR="00C612B4">
              <w:rPr>
                <w:rFonts w:ascii="Arial" w:hAnsi="Arial" w:cs="Arial"/>
                <w:sz w:val="21"/>
                <w:szCs w:val="21"/>
              </w:rPr>
              <w:t xml:space="preserve"> de 14</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à 16</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30.</w:t>
            </w:r>
          </w:p>
        </w:tc>
      </w:tr>
      <w:tr w:rsidR="00AF19F3" w14:paraId="21430276" w14:textId="77777777" w:rsidTr="00CA0A95">
        <w:trPr>
          <w:trHeight w:val="442"/>
        </w:trPr>
        <w:tc>
          <w:tcPr>
            <w:tcW w:w="904" w:type="dxa"/>
          </w:tcPr>
          <w:p w14:paraId="07593DBA" w14:textId="77777777" w:rsidR="00AF19F3" w:rsidRDefault="00AF19F3" w:rsidP="00EA5E59">
            <w:pPr>
              <w:pStyle w:val="PV"/>
              <w:spacing w:before="240"/>
              <w:jc w:val="center"/>
              <w:rPr>
                <w:sz w:val="24"/>
              </w:rPr>
            </w:pPr>
          </w:p>
        </w:tc>
        <w:tc>
          <w:tcPr>
            <w:tcW w:w="9881" w:type="dxa"/>
          </w:tcPr>
          <w:p w14:paraId="05A1B010" w14:textId="77777777" w:rsidR="00AF19F3" w:rsidRDefault="00AF19F3" w:rsidP="00DE3910">
            <w:pPr>
              <w:pStyle w:val="Paragraphedeliste"/>
              <w:numPr>
                <w:ilvl w:val="0"/>
                <w:numId w:val="2"/>
              </w:numPr>
              <w:tabs>
                <w:tab w:val="num" w:pos="497"/>
              </w:tabs>
              <w:spacing w:before="60"/>
              <w:ind w:left="641" w:hanging="720"/>
              <w:rPr>
                <w:rFonts w:ascii="Arial" w:hAnsi="Arial" w:cs="Arial"/>
                <w:b/>
                <w:sz w:val="22"/>
                <w:szCs w:val="20"/>
              </w:rPr>
            </w:pPr>
            <w:r>
              <w:rPr>
                <w:rFonts w:ascii="Arial" w:hAnsi="Arial" w:cs="Arial"/>
                <w:b/>
                <w:sz w:val="22"/>
                <w:szCs w:val="20"/>
              </w:rPr>
              <w:t>E</w:t>
            </w:r>
            <w:r w:rsidRPr="009C77E9">
              <w:rPr>
                <w:rFonts w:ascii="Arial" w:hAnsi="Arial" w:cs="Arial"/>
                <w:b/>
                <w:sz w:val="22"/>
                <w:szCs w:val="20"/>
              </w:rPr>
              <w:t>xposé sommaire des faits et des questions en litige :</w:t>
            </w:r>
          </w:p>
          <w:p w14:paraId="26EBFEBA" w14:textId="77777777" w:rsidR="00AF19F3" w:rsidRPr="00DE3910" w:rsidRDefault="00AF19F3" w:rsidP="00AF19F3">
            <w:pPr>
              <w:pStyle w:val="Paragraphedeliste"/>
              <w:spacing w:before="60"/>
              <w:ind w:left="641"/>
              <w:rPr>
                <w:rFonts w:ascii="Arial" w:hAnsi="Arial" w:cs="Arial"/>
                <w:b/>
                <w:sz w:val="22"/>
                <w:szCs w:val="20"/>
              </w:rPr>
            </w:pPr>
          </w:p>
          <w:p w14:paraId="4697DFCA" w14:textId="77777777" w:rsidR="00AF19F3" w:rsidRPr="00613970" w:rsidRDefault="00AF19F3" w:rsidP="00C612B4">
            <w:pPr>
              <w:pStyle w:val="Paragraphedeliste"/>
              <w:spacing w:before="240" w:after="120"/>
              <w:ind w:left="213"/>
              <w:jc w:val="both"/>
              <w:rPr>
                <w:rFonts w:ascii="Arial" w:hAnsi="Arial" w:cs="Arial"/>
                <w:sz w:val="22"/>
                <w:szCs w:val="20"/>
              </w:rPr>
            </w:pPr>
            <w:r w:rsidRPr="00613970">
              <w:rPr>
                <w:rFonts w:ascii="Arial" w:hAnsi="Arial" w:cs="Arial"/>
                <w:sz w:val="22"/>
                <w:szCs w:val="20"/>
              </w:rPr>
              <w:t>Faits :</w:t>
            </w:r>
          </w:p>
          <w:p w14:paraId="4B71276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F010D7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66E0B1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6AC0CB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1703AC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98B6845" w14:textId="77777777" w:rsidR="00AF19F3" w:rsidRPr="00613970"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42BC43B" w14:textId="77777777" w:rsidR="00AF19F3" w:rsidRPr="00613970" w:rsidRDefault="00AF19F3" w:rsidP="00C612B4">
            <w:pPr>
              <w:pStyle w:val="Paragraphedeliste"/>
              <w:tabs>
                <w:tab w:val="right" w:leader="underscore" w:pos="8640"/>
              </w:tabs>
              <w:spacing w:before="240" w:line="360" w:lineRule="auto"/>
              <w:ind w:left="213"/>
              <w:jc w:val="both"/>
              <w:rPr>
                <w:rFonts w:ascii="Arial" w:hAnsi="Arial" w:cs="Arial"/>
                <w:sz w:val="22"/>
                <w:szCs w:val="20"/>
              </w:rPr>
            </w:pPr>
            <w:r w:rsidRPr="00613970">
              <w:rPr>
                <w:rFonts w:ascii="Arial" w:hAnsi="Arial" w:cs="Arial"/>
                <w:sz w:val="22"/>
                <w:szCs w:val="20"/>
              </w:rPr>
              <w:lastRenderedPageBreak/>
              <w:t>Questions en litige :</w:t>
            </w:r>
          </w:p>
          <w:p w14:paraId="5E13E8DE"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3CD979E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E26199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16B06FB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9BA0890"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0E72A52"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F4F537E" w14:textId="77777777" w:rsidR="00AF19F3" w:rsidRPr="00E57F3D" w:rsidRDefault="00AF19F3" w:rsidP="00AF19F3">
            <w:pPr>
              <w:pStyle w:val="Paragraphedeliste"/>
              <w:spacing w:before="60"/>
              <w:ind w:left="641"/>
              <w:rPr>
                <w:rFonts w:cs="Arial"/>
                <w:b/>
                <w:sz w:val="22"/>
                <w:szCs w:val="22"/>
              </w:rPr>
            </w:pPr>
          </w:p>
        </w:tc>
      </w:tr>
      <w:tr w:rsidR="00AF19F3" w14:paraId="48EA71BB" w14:textId="77777777" w:rsidTr="00CA0A95">
        <w:tc>
          <w:tcPr>
            <w:tcW w:w="904" w:type="dxa"/>
          </w:tcPr>
          <w:p w14:paraId="22C21BBF" w14:textId="77777777" w:rsidR="00AF19F3" w:rsidRDefault="00AF19F3" w:rsidP="005508C8">
            <w:pPr>
              <w:pStyle w:val="PV"/>
              <w:spacing w:before="240"/>
              <w:rPr>
                <w:sz w:val="24"/>
              </w:rPr>
            </w:pPr>
          </w:p>
        </w:tc>
        <w:tc>
          <w:tcPr>
            <w:tcW w:w="9881" w:type="dxa"/>
          </w:tcPr>
          <w:p w14:paraId="0BAF2EAE" w14:textId="77777777" w:rsidR="00AF19F3" w:rsidRDefault="00AF19F3" w:rsidP="00C612B4">
            <w:pPr>
              <w:pStyle w:val="Paragraphedeliste"/>
              <w:numPr>
                <w:ilvl w:val="0"/>
                <w:numId w:val="2"/>
              </w:numPr>
              <w:tabs>
                <w:tab w:val="num" w:pos="497"/>
              </w:tabs>
              <w:spacing w:before="60"/>
              <w:ind w:left="641" w:hanging="720"/>
              <w:rPr>
                <w:rFonts w:ascii="Arial" w:hAnsi="Arial" w:cs="Arial"/>
                <w:b/>
                <w:sz w:val="22"/>
                <w:szCs w:val="20"/>
              </w:rPr>
            </w:pPr>
            <w:r w:rsidRPr="00C612B4">
              <w:rPr>
                <w:rFonts w:ascii="Arial" w:hAnsi="Arial" w:cs="Arial"/>
                <w:b/>
                <w:sz w:val="22"/>
                <w:szCs w:val="20"/>
              </w:rPr>
              <w:t xml:space="preserve">Les admissions (102 </w:t>
            </w:r>
            <w:proofErr w:type="spellStart"/>
            <w:r w:rsidRPr="00C612B4">
              <w:rPr>
                <w:rFonts w:ascii="Arial" w:hAnsi="Arial" w:cs="Arial"/>
                <w:b/>
                <w:sz w:val="22"/>
                <w:szCs w:val="20"/>
              </w:rPr>
              <w:t>C.p.c</w:t>
            </w:r>
            <w:proofErr w:type="spellEnd"/>
            <w:r w:rsidRPr="00C612B4">
              <w:rPr>
                <w:rFonts w:ascii="Arial" w:hAnsi="Arial" w:cs="Arial"/>
                <w:b/>
                <w:sz w:val="22"/>
                <w:szCs w:val="20"/>
              </w:rPr>
              <w:t>.)</w:t>
            </w:r>
            <w:r>
              <w:rPr>
                <w:rFonts w:ascii="Arial" w:hAnsi="Arial" w:cs="Arial"/>
                <w:b/>
                <w:sz w:val="22"/>
                <w:szCs w:val="20"/>
              </w:rPr>
              <w:t> :</w:t>
            </w:r>
          </w:p>
          <w:p w14:paraId="5A9E76D7" w14:textId="77777777" w:rsidR="00AF19F3" w:rsidRPr="00C612B4" w:rsidRDefault="00AF19F3" w:rsidP="00C612B4">
            <w:pPr>
              <w:pStyle w:val="Paragraphedeliste"/>
              <w:spacing w:before="60"/>
              <w:ind w:left="641"/>
              <w:rPr>
                <w:rFonts w:ascii="Arial" w:hAnsi="Arial" w:cs="Arial"/>
                <w:b/>
                <w:sz w:val="22"/>
                <w:szCs w:val="20"/>
              </w:rPr>
            </w:pPr>
          </w:p>
          <w:p w14:paraId="0C4207B3"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C2E1F97"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07EBB38"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8E14B9A"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61E4152"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1BC8941" w14:textId="77777777" w:rsidR="00AF19F3" w:rsidRP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tc>
      </w:tr>
      <w:tr w:rsidR="00AF19F3" w14:paraId="61DDD0BD" w14:textId="77777777" w:rsidTr="00CA0A95">
        <w:tc>
          <w:tcPr>
            <w:tcW w:w="904" w:type="dxa"/>
          </w:tcPr>
          <w:p w14:paraId="6519FB15" w14:textId="77777777" w:rsidR="00AF19F3" w:rsidRDefault="00AF19F3" w:rsidP="00EA5E59">
            <w:pPr>
              <w:pStyle w:val="PV"/>
              <w:spacing w:before="240"/>
              <w:jc w:val="center"/>
              <w:rPr>
                <w:sz w:val="24"/>
              </w:rPr>
            </w:pPr>
            <w:r w:rsidRPr="00C612B4">
              <w:rPr>
                <w:rFonts w:cs="Arial"/>
                <w:b/>
              </w:rPr>
              <w:br w:type="page"/>
            </w:r>
          </w:p>
        </w:tc>
        <w:tc>
          <w:tcPr>
            <w:tcW w:w="9881" w:type="dxa"/>
          </w:tcPr>
          <w:p w14:paraId="30C240E7" w14:textId="77777777" w:rsidR="00AF19F3" w:rsidRPr="00CA0A95" w:rsidRDefault="00AF19F3" w:rsidP="00C612B4">
            <w:pPr>
              <w:pStyle w:val="Paragraphedeliste"/>
              <w:spacing w:before="60"/>
              <w:ind w:left="0"/>
              <w:rPr>
                <w:b/>
                <w:sz w:val="22"/>
                <w:szCs w:val="20"/>
              </w:rPr>
            </w:pPr>
          </w:p>
          <w:p w14:paraId="2740A374" w14:textId="77777777" w:rsidR="00AF19F3" w:rsidRDefault="00AF19F3" w:rsidP="00C612B4">
            <w:pPr>
              <w:pStyle w:val="Paragraphedeliste"/>
              <w:numPr>
                <w:ilvl w:val="0"/>
                <w:numId w:val="2"/>
              </w:numPr>
              <w:tabs>
                <w:tab w:val="num" w:pos="497"/>
              </w:tabs>
              <w:spacing w:before="60"/>
              <w:ind w:left="641" w:hanging="720"/>
              <w:rPr>
                <w:rFonts w:ascii="Arial" w:hAnsi="Arial" w:cs="Arial"/>
                <w:b/>
                <w:sz w:val="22"/>
                <w:szCs w:val="20"/>
              </w:rPr>
            </w:pPr>
            <w:r w:rsidRPr="00C612B4">
              <w:rPr>
                <w:rFonts w:ascii="Arial" w:hAnsi="Arial" w:cs="Arial"/>
                <w:b/>
                <w:sz w:val="22"/>
                <w:szCs w:val="20"/>
              </w:rPr>
              <w:t xml:space="preserve">La séance de conciliation et audience sommaire (C.A.S.) se déroulera : </w:t>
            </w:r>
          </w:p>
          <w:p w14:paraId="75CB6231" w14:textId="77777777" w:rsidR="00AF19F3" w:rsidRPr="00C612B4" w:rsidRDefault="00AF19F3" w:rsidP="00F319DC">
            <w:pPr>
              <w:pStyle w:val="Paragraphedeliste"/>
              <w:spacing w:before="60"/>
              <w:ind w:left="641"/>
              <w:rPr>
                <w:rFonts w:ascii="Arial" w:hAnsi="Arial" w:cs="Arial"/>
                <w:b/>
                <w:sz w:val="22"/>
                <w:szCs w:val="20"/>
              </w:rPr>
            </w:pPr>
          </w:p>
          <w:p w14:paraId="1682F5D4" w14:textId="77777777" w:rsidR="00AF19F3" w:rsidRPr="00F319DC" w:rsidRDefault="00AF19F3" w:rsidP="00C612B4">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bookmarkStart w:id="0" w:name="CaseACocher44"/>
            <w:r w:rsidRPr="00F319DC">
              <w:rPr>
                <w:rFonts w:ascii="Arial" w:hAnsi="Arial" w:cs="Arial"/>
                <w:sz w:val="22"/>
                <w:szCs w:val="20"/>
              </w:rPr>
              <w:instrText xml:space="preserve"> FORMCHECKBOX </w:instrText>
            </w:r>
            <w:r w:rsidR="00ED2E2B">
              <w:rPr>
                <w:rFonts w:ascii="Arial" w:hAnsi="Arial" w:cs="Arial"/>
                <w:sz w:val="22"/>
                <w:szCs w:val="20"/>
              </w:rPr>
            </w:r>
            <w:r w:rsidR="00ED2E2B">
              <w:rPr>
                <w:rFonts w:ascii="Arial" w:hAnsi="Arial" w:cs="Arial"/>
                <w:sz w:val="22"/>
                <w:szCs w:val="20"/>
              </w:rPr>
              <w:fldChar w:fldCharType="separate"/>
            </w:r>
            <w:r w:rsidRPr="00F319DC">
              <w:rPr>
                <w:rFonts w:ascii="Arial" w:hAnsi="Arial" w:cs="Arial"/>
                <w:sz w:val="22"/>
                <w:szCs w:val="20"/>
              </w:rPr>
              <w:fldChar w:fldCharType="end"/>
            </w:r>
            <w:bookmarkEnd w:id="0"/>
            <w:r w:rsidRPr="00F319DC">
              <w:rPr>
                <w:rFonts w:ascii="Arial" w:hAnsi="Arial" w:cs="Arial"/>
                <w:sz w:val="22"/>
                <w:szCs w:val="20"/>
              </w:rPr>
              <w:t xml:space="preserve"> En français          </w:t>
            </w:r>
          </w:p>
          <w:p w14:paraId="391D7B97" w14:textId="77777777" w:rsidR="00AF19F3" w:rsidRPr="00F319DC" w:rsidRDefault="00AF19F3"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ED2E2B">
              <w:rPr>
                <w:rFonts w:ascii="Arial" w:hAnsi="Arial" w:cs="Arial"/>
                <w:sz w:val="22"/>
                <w:szCs w:val="20"/>
              </w:rPr>
            </w:r>
            <w:r w:rsidR="00ED2E2B">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En anglais</w:t>
            </w:r>
          </w:p>
          <w:p w14:paraId="3B1B24D3" w14:textId="77777777" w:rsidR="00AF19F3" w:rsidRPr="00F319DC" w:rsidRDefault="00AF19F3"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ED2E2B">
              <w:rPr>
                <w:rFonts w:ascii="Arial" w:hAnsi="Arial" w:cs="Arial"/>
                <w:sz w:val="22"/>
                <w:szCs w:val="20"/>
              </w:rPr>
            </w:r>
            <w:r w:rsidR="00ED2E2B">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Bilingue</w:t>
            </w:r>
          </w:p>
          <w:p w14:paraId="1B608BBF" w14:textId="77777777" w:rsidR="00AF19F3" w:rsidRPr="00CA0A95" w:rsidRDefault="00AF19F3" w:rsidP="00C612B4">
            <w:pPr>
              <w:pStyle w:val="Paragraphedeliste"/>
              <w:tabs>
                <w:tab w:val="right" w:leader="underscore" w:pos="8640"/>
              </w:tabs>
              <w:ind w:left="561"/>
              <w:jc w:val="both"/>
              <w:rPr>
                <w:sz w:val="22"/>
                <w:szCs w:val="20"/>
              </w:rPr>
            </w:pPr>
          </w:p>
        </w:tc>
      </w:tr>
      <w:tr w:rsidR="00AF19F3" w14:paraId="448FF097" w14:textId="77777777" w:rsidTr="00CA0A95">
        <w:tc>
          <w:tcPr>
            <w:tcW w:w="904" w:type="dxa"/>
          </w:tcPr>
          <w:p w14:paraId="159DBEE6" w14:textId="77777777" w:rsidR="00AF19F3" w:rsidRPr="00AF19F3" w:rsidRDefault="00AF19F3" w:rsidP="00AF19F3">
            <w:pPr>
              <w:pStyle w:val="Paragraphedeliste"/>
              <w:spacing w:before="60"/>
              <w:ind w:left="641"/>
              <w:rPr>
                <w:rFonts w:ascii="Arial" w:hAnsi="Arial" w:cs="Arial"/>
                <w:b/>
                <w:sz w:val="22"/>
                <w:szCs w:val="20"/>
              </w:rPr>
            </w:pPr>
          </w:p>
        </w:tc>
        <w:tc>
          <w:tcPr>
            <w:tcW w:w="9881" w:type="dxa"/>
          </w:tcPr>
          <w:p w14:paraId="5FB14808" w14:textId="77777777" w:rsidR="00AF19F3" w:rsidRDefault="00AF19F3" w:rsidP="00AF19F3">
            <w:pPr>
              <w:pStyle w:val="Paragraphedeliste"/>
              <w:numPr>
                <w:ilvl w:val="0"/>
                <w:numId w:val="2"/>
              </w:numPr>
              <w:tabs>
                <w:tab w:val="num" w:pos="497"/>
              </w:tabs>
              <w:spacing w:before="60"/>
              <w:ind w:left="641" w:hanging="720"/>
              <w:rPr>
                <w:rFonts w:ascii="Arial" w:hAnsi="Arial" w:cs="Arial"/>
                <w:b/>
                <w:sz w:val="22"/>
                <w:szCs w:val="20"/>
              </w:rPr>
            </w:pPr>
            <w:r>
              <w:rPr>
                <w:rFonts w:ascii="Arial" w:hAnsi="Arial" w:cs="Arial"/>
                <w:b/>
                <w:sz w:val="22"/>
                <w:szCs w:val="20"/>
              </w:rPr>
              <w:t>Voici quatre (4) dates où toutes les parties sont disponibles pour la tenue d’une séance de conciliation et audience sommaire (C.A.S.) :</w:t>
            </w:r>
          </w:p>
          <w:p w14:paraId="2F2549E0" w14:textId="77777777" w:rsidR="00AF19F3" w:rsidRPr="00AF19F3" w:rsidRDefault="00AF19F3" w:rsidP="00AF19F3">
            <w:pPr>
              <w:pStyle w:val="Paragraphedeliste"/>
              <w:spacing w:before="60"/>
              <w:ind w:left="641"/>
              <w:rPr>
                <w:rFonts w:ascii="Arial" w:hAnsi="Arial" w:cs="Arial"/>
                <w:b/>
                <w:sz w:val="22"/>
                <w:szCs w:val="20"/>
              </w:rPr>
            </w:pPr>
          </w:p>
        </w:tc>
      </w:tr>
      <w:tr w:rsidR="00AF19F3" w14:paraId="58FA9ACB" w14:textId="77777777" w:rsidTr="00CA0A95">
        <w:tc>
          <w:tcPr>
            <w:tcW w:w="904" w:type="dxa"/>
          </w:tcPr>
          <w:p w14:paraId="610D9F01" w14:textId="77777777" w:rsidR="00AF19F3" w:rsidRPr="00C612B4" w:rsidRDefault="00AF19F3" w:rsidP="00C612B4">
            <w:pPr>
              <w:pStyle w:val="Paragraphedeliste"/>
              <w:spacing w:before="60"/>
              <w:ind w:left="641"/>
              <w:rPr>
                <w:rFonts w:ascii="Arial" w:hAnsi="Arial" w:cs="Arial"/>
                <w:b/>
                <w:sz w:val="22"/>
                <w:szCs w:val="20"/>
              </w:rPr>
            </w:pPr>
          </w:p>
        </w:tc>
        <w:tc>
          <w:tcPr>
            <w:tcW w:w="9881" w:type="dxa"/>
          </w:tcPr>
          <w:p w14:paraId="6299D482"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427A75B0" w14:textId="77777777" w:rsidR="00AF19F3" w:rsidRDefault="00AF19F3" w:rsidP="00CA0A95">
            <w:pPr>
              <w:pStyle w:val="Paragraphedeliste"/>
              <w:spacing w:before="120"/>
              <w:ind w:left="857"/>
              <w:rPr>
                <w:rFonts w:ascii="Arial" w:hAnsi="Arial" w:cs="Arial"/>
                <w:b/>
                <w:sz w:val="22"/>
                <w:szCs w:val="20"/>
              </w:rPr>
            </w:pPr>
          </w:p>
          <w:p w14:paraId="6F01C171" w14:textId="77777777" w:rsidR="00AF19F3" w:rsidRDefault="00AF19F3" w:rsidP="00CA0A95">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6"/>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31670A75" w14:textId="77777777" w:rsidR="00AF19F3" w:rsidRPr="00AF19F3" w:rsidRDefault="00AF19F3" w:rsidP="00AF19F3">
            <w:pPr>
              <w:pStyle w:val="Paragraphedeliste"/>
              <w:rPr>
                <w:rFonts w:ascii="Arial" w:hAnsi="Arial" w:cs="Arial"/>
                <w:b/>
                <w:sz w:val="22"/>
                <w:szCs w:val="20"/>
              </w:rPr>
            </w:pPr>
          </w:p>
          <w:p w14:paraId="5908EE76"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46B11B67" w14:textId="77777777" w:rsidR="00AF19F3" w:rsidRPr="00AF19F3" w:rsidRDefault="00AF19F3" w:rsidP="00AF19F3">
            <w:pPr>
              <w:pStyle w:val="Paragraphedeliste"/>
              <w:rPr>
                <w:rFonts w:ascii="Arial" w:hAnsi="Arial" w:cs="Arial"/>
                <w:b/>
                <w:sz w:val="22"/>
                <w:szCs w:val="20"/>
              </w:rPr>
            </w:pPr>
          </w:p>
          <w:p w14:paraId="137525E6"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103B961D" w14:textId="77777777" w:rsidR="00AF19F3" w:rsidRPr="00E8302E" w:rsidRDefault="00AF19F3" w:rsidP="00E8302E">
            <w:pPr>
              <w:spacing w:before="60"/>
              <w:rPr>
                <w:rFonts w:cs="Arial"/>
                <w:b/>
                <w:sz w:val="16"/>
              </w:rPr>
            </w:pPr>
          </w:p>
        </w:tc>
      </w:tr>
      <w:tr w:rsidR="00AF19F3" w14:paraId="41B7FB86" w14:textId="77777777" w:rsidTr="00CA0A95">
        <w:trPr>
          <w:trHeight w:val="581"/>
        </w:trPr>
        <w:tc>
          <w:tcPr>
            <w:tcW w:w="904" w:type="dxa"/>
          </w:tcPr>
          <w:p w14:paraId="211149CB" w14:textId="77777777" w:rsidR="00AF19F3" w:rsidRDefault="00AF19F3" w:rsidP="00C612B4">
            <w:pPr>
              <w:pStyle w:val="PV"/>
              <w:spacing w:before="240"/>
              <w:rPr>
                <w:sz w:val="24"/>
              </w:rPr>
            </w:pPr>
          </w:p>
        </w:tc>
        <w:tc>
          <w:tcPr>
            <w:tcW w:w="9881" w:type="dxa"/>
          </w:tcPr>
          <w:p w14:paraId="2F48C7BD" w14:textId="77777777" w:rsidR="00AF19F3" w:rsidRDefault="00AF19F3" w:rsidP="00003C9C">
            <w:pPr>
              <w:pStyle w:val="Paragraphedeliste"/>
              <w:ind w:left="0"/>
              <w:jc w:val="both"/>
              <w:rPr>
                <w:rFonts w:ascii="Arial" w:hAnsi="Arial" w:cs="Arial"/>
                <w:sz w:val="22"/>
                <w:szCs w:val="20"/>
              </w:rPr>
            </w:pPr>
            <w:r>
              <w:rPr>
                <w:rFonts w:ascii="Arial" w:hAnsi="Arial" w:cs="Arial"/>
                <w:sz w:val="22"/>
                <w:szCs w:val="20"/>
              </w:rPr>
              <w:br/>
            </w:r>
            <w:r w:rsidRPr="00613970">
              <w:rPr>
                <w:rFonts w:ascii="Arial" w:hAnsi="Arial" w:cs="Arial"/>
                <w:sz w:val="22"/>
                <w:szCs w:val="20"/>
              </w:rPr>
              <w:t xml:space="preserve">Les parties ont pris connaissance des </w:t>
            </w:r>
            <w:r w:rsidRPr="00613970">
              <w:rPr>
                <w:rFonts w:ascii="Arial" w:hAnsi="Arial" w:cs="Arial"/>
                <w:i/>
                <w:sz w:val="22"/>
                <w:szCs w:val="20"/>
              </w:rPr>
              <w:t>Règles applicables aux séances conciliation et audience sommaire</w:t>
            </w:r>
            <w:r w:rsidRPr="00613970">
              <w:rPr>
                <w:rFonts w:ascii="Arial" w:hAnsi="Arial" w:cs="Arial"/>
                <w:sz w:val="22"/>
                <w:szCs w:val="20"/>
              </w:rPr>
              <w:t>, lesquelles sont jointes et paraphées par elles. Elles s’engagent à les respecter.</w:t>
            </w:r>
          </w:p>
          <w:p w14:paraId="16237315" w14:textId="77777777" w:rsidR="00AF19F3" w:rsidRPr="00613970" w:rsidRDefault="00AF19F3" w:rsidP="00003C9C">
            <w:pPr>
              <w:pStyle w:val="Paragraphedeliste"/>
              <w:ind w:left="0"/>
              <w:jc w:val="both"/>
              <w:rPr>
                <w:rFonts w:ascii="Arial" w:hAnsi="Arial" w:cs="Arial"/>
                <w:sz w:val="22"/>
                <w:szCs w:val="20"/>
              </w:rPr>
            </w:pPr>
          </w:p>
          <w:p w14:paraId="6902A2CD" w14:textId="77777777" w:rsidR="00AF19F3" w:rsidRPr="00613970" w:rsidRDefault="00AF19F3" w:rsidP="00A137FC">
            <w:pPr>
              <w:pStyle w:val="Paragraphedeliste"/>
              <w:ind w:left="780"/>
              <w:jc w:val="both"/>
              <w:rPr>
                <w:rFonts w:ascii="Arial" w:hAnsi="Arial" w:cs="Arial"/>
                <w:sz w:val="22"/>
                <w:szCs w:val="20"/>
              </w:rPr>
            </w:pPr>
          </w:p>
          <w:p w14:paraId="252C78D4" w14:textId="77777777" w:rsidR="00AF19F3" w:rsidRPr="00613970" w:rsidRDefault="00AF19F3" w:rsidP="00A137FC">
            <w:pPr>
              <w:pStyle w:val="Paragraphedeliste"/>
              <w:ind w:left="638"/>
              <w:jc w:val="both"/>
              <w:rPr>
                <w:rFonts w:ascii="Arial" w:hAnsi="Arial" w:cs="Arial"/>
                <w:sz w:val="22"/>
                <w:szCs w:val="20"/>
              </w:rPr>
            </w:pPr>
            <w:r w:rsidRPr="00613970">
              <w:rPr>
                <w:rFonts w:ascii="Arial" w:hAnsi="Arial" w:cs="Arial"/>
                <w:sz w:val="22"/>
                <w:szCs w:val="20"/>
              </w:rPr>
              <w:t xml:space="preserve">Intervenue à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r w:rsidRPr="00613970">
              <w:rPr>
                <w:rFonts w:ascii="Arial" w:hAnsi="Arial" w:cs="Arial"/>
                <w:sz w:val="22"/>
                <w:szCs w:val="20"/>
              </w:rPr>
              <w:t xml:space="preserve">, le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r w:rsidRPr="00613970">
              <w:rPr>
                <w:rFonts w:ascii="Arial" w:hAnsi="Arial" w:cs="Arial"/>
                <w:sz w:val="22"/>
                <w:szCs w:val="20"/>
                <w:vertAlign w:val="superscript"/>
              </w:rPr>
              <w:t>e</w:t>
            </w:r>
            <w:r w:rsidRPr="00613970">
              <w:rPr>
                <w:rFonts w:ascii="Arial" w:hAnsi="Arial" w:cs="Arial"/>
                <w:sz w:val="22"/>
                <w:szCs w:val="20"/>
              </w:rPr>
              <w:t xml:space="preserve"> jour du mois de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p>
          <w:p w14:paraId="36241523" w14:textId="77777777" w:rsidR="00AF19F3" w:rsidRPr="00613970" w:rsidRDefault="00AF19F3" w:rsidP="002B3A2E">
            <w:pPr>
              <w:pStyle w:val="Paragraphedeliste"/>
              <w:ind w:left="567"/>
              <w:jc w:val="both"/>
              <w:rPr>
                <w:rFonts w:ascii="Arial" w:hAnsi="Arial" w:cs="Arial"/>
                <w:sz w:val="22"/>
                <w:szCs w:val="20"/>
              </w:rPr>
            </w:pPr>
          </w:p>
          <w:p w14:paraId="214BBB6E" w14:textId="77777777" w:rsidR="00AF19F3" w:rsidRDefault="00AF19F3" w:rsidP="002B3A2E">
            <w:pPr>
              <w:pStyle w:val="Paragraphedeliste"/>
              <w:ind w:left="567"/>
              <w:jc w:val="both"/>
              <w:rPr>
                <w:rFonts w:ascii="Arial" w:hAnsi="Arial" w:cs="Arial"/>
                <w:sz w:val="22"/>
                <w:szCs w:val="20"/>
              </w:rPr>
            </w:pPr>
          </w:p>
          <w:p w14:paraId="71622B06" w14:textId="77777777" w:rsidR="00AF19F3" w:rsidRDefault="00AF19F3" w:rsidP="002B3A2E">
            <w:pPr>
              <w:pStyle w:val="Paragraphedeliste"/>
              <w:ind w:left="567"/>
              <w:jc w:val="both"/>
              <w:rPr>
                <w:rFonts w:ascii="Arial" w:hAnsi="Arial" w:cs="Arial"/>
                <w:sz w:val="22"/>
                <w:szCs w:val="20"/>
              </w:rPr>
            </w:pPr>
          </w:p>
          <w:p w14:paraId="5E196AA2" w14:textId="77777777" w:rsidR="00AF19F3" w:rsidRDefault="00AF19F3" w:rsidP="00A137FC">
            <w:pPr>
              <w:pStyle w:val="Paragraphedeliste"/>
              <w:ind w:left="567"/>
              <w:jc w:val="both"/>
              <w:rPr>
                <w:rFonts w:ascii="Arial" w:hAnsi="Arial" w:cs="Arial"/>
                <w:sz w:val="22"/>
                <w:szCs w:val="20"/>
              </w:rPr>
            </w:pPr>
          </w:p>
          <w:p w14:paraId="101CA099" w14:textId="77777777" w:rsidR="00AF19F3" w:rsidRDefault="00AF19F3" w:rsidP="00A137FC">
            <w:pPr>
              <w:pStyle w:val="Paragraphedeliste"/>
              <w:ind w:left="567"/>
              <w:jc w:val="both"/>
              <w:rPr>
                <w:rFonts w:ascii="Arial" w:hAnsi="Arial" w:cs="Arial"/>
                <w:sz w:val="22"/>
                <w:szCs w:val="20"/>
              </w:rPr>
            </w:pPr>
          </w:p>
          <w:p w14:paraId="3549B598" w14:textId="77777777" w:rsidR="00AF19F3" w:rsidRDefault="00AF19F3" w:rsidP="00A137FC">
            <w:pPr>
              <w:pStyle w:val="Paragraphedeliste"/>
              <w:tabs>
                <w:tab w:val="left" w:pos="4891"/>
              </w:tabs>
              <w:ind w:left="638"/>
              <w:jc w:val="both"/>
              <w:rPr>
                <w:rFonts w:ascii="Arial" w:hAnsi="Arial" w:cs="Arial"/>
                <w:sz w:val="22"/>
                <w:szCs w:val="20"/>
              </w:rPr>
            </w:pPr>
            <w:r>
              <w:rPr>
                <w:rFonts w:ascii="Arial" w:hAnsi="Arial" w:cs="Arial"/>
                <w:sz w:val="22"/>
                <w:szCs w:val="20"/>
              </w:rPr>
              <w:t>______________________________          _____________________________</w:t>
            </w:r>
          </w:p>
          <w:p w14:paraId="67C861E8" w14:textId="77777777" w:rsidR="00AF19F3" w:rsidRDefault="00AF19F3" w:rsidP="00A137FC">
            <w:pPr>
              <w:pStyle w:val="Paragraphedeliste"/>
              <w:ind w:left="780" w:hanging="142"/>
              <w:jc w:val="both"/>
              <w:rPr>
                <w:rFonts w:ascii="Arial" w:hAnsi="Arial" w:cs="Arial"/>
                <w:sz w:val="22"/>
                <w:szCs w:val="20"/>
              </w:rPr>
            </w:pPr>
            <w:r>
              <w:rPr>
                <w:rFonts w:ascii="Arial" w:hAnsi="Arial" w:cs="Arial"/>
                <w:sz w:val="22"/>
                <w:szCs w:val="20"/>
              </w:rPr>
              <w:t>Partie demanderesse                                    Partie défenderesse</w:t>
            </w:r>
          </w:p>
          <w:p w14:paraId="0D60EB62" w14:textId="77777777" w:rsidR="00AF19F3" w:rsidRDefault="00AF19F3" w:rsidP="00A137FC">
            <w:pPr>
              <w:pStyle w:val="Paragraphedeliste"/>
              <w:ind w:left="567"/>
              <w:jc w:val="both"/>
              <w:rPr>
                <w:rFonts w:ascii="Arial" w:hAnsi="Arial" w:cs="Arial"/>
                <w:sz w:val="22"/>
                <w:szCs w:val="20"/>
              </w:rPr>
            </w:pPr>
          </w:p>
          <w:p w14:paraId="5A32C9DE" w14:textId="77777777" w:rsidR="00AF19F3" w:rsidRDefault="00AF19F3" w:rsidP="00A137FC">
            <w:pPr>
              <w:pStyle w:val="Paragraphedeliste"/>
              <w:ind w:left="567"/>
              <w:jc w:val="both"/>
              <w:rPr>
                <w:rFonts w:ascii="Arial" w:hAnsi="Arial" w:cs="Arial"/>
                <w:sz w:val="22"/>
                <w:szCs w:val="20"/>
              </w:rPr>
            </w:pPr>
          </w:p>
          <w:p w14:paraId="69773D7C" w14:textId="77777777" w:rsidR="00AF19F3" w:rsidRDefault="00AF19F3" w:rsidP="00A137FC">
            <w:pPr>
              <w:pStyle w:val="Paragraphedeliste"/>
              <w:ind w:left="567"/>
              <w:jc w:val="both"/>
              <w:rPr>
                <w:rFonts w:ascii="Arial" w:hAnsi="Arial" w:cs="Arial"/>
                <w:sz w:val="22"/>
                <w:szCs w:val="20"/>
              </w:rPr>
            </w:pPr>
          </w:p>
          <w:p w14:paraId="1E7EB735" w14:textId="77777777" w:rsidR="00AF19F3" w:rsidRDefault="00AF19F3" w:rsidP="00A137FC">
            <w:pPr>
              <w:pStyle w:val="Paragraphedeliste"/>
              <w:ind w:left="567"/>
              <w:jc w:val="both"/>
              <w:rPr>
                <w:rFonts w:ascii="Arial" w:hAnsi="Arial" w:cs="Arial"/>
                <w:sz w:val="22"/>
                <w:szCs w:val="20"/>
              </w:rPr>
            </w:pPr>
          </w:p>
          <w:p w14:paraId="7E473B13" w14:textId="77777777" w:rsidR="00AF19F3" w:rsidRDefault="00AF19F3" w:rsidP="00A137FC">
            <w:pPr>
              <w:pStyle w:val="Paragraphedeliste"/>
              <w:ind w:left="567"/>
              <w:jc w:val="both"/>
              <w:rPr>
                <w:rFonts w:ascii="Arial" w:hAnsi="Arial" w:cs="Arial"/>
                <w:sz w:val="22"/>
                <w:szCs w:val="20"/>
              </w:rPr>
            </w:pPr>
          </w:p>
          <w:p w14:paraId="0DB24B68" w14:textId="77777777" w:rsidR="00AF19F3" w:rsidRPr="00613970" w:rsidRDefault="00AF19F3" w:rsidP="00A137FC">
            <w:pPr>
              <w:pStyle w:val="Paragraphedeliste"/>
              <w:ind w:left="567"/>
              <w:jc w:val="both"/>
              <w:rPr>
                <w:rFonts w:ascii="Arial" w:hAnsi="Arial" w:cs="Arial"/>
                <w:sz w:val="22"/>
                <w:szCs w:val="20"/>
              </w:rPr>
            </w:pPr>
          </w:p>
          <w:tbl>
            <w:tblPr>
              <w:tblW w:w="0" w:type="auto"/>
              <w:tblInd w:w="567" w:type="dxa"/>
              <w:tblLayout w:type="fixed"/>
              <w:tblLook w:val="04A0" w:firstRow="1" w:lastRow="0" w:firstColumn="1" w:lastColumn="0" w:noHBand="0" w:noVBand="1"/>
            </w:tblPr>
            <w:tblGrid>
              <w:gridCol w:w="4243"/>
              <w:gridCol w:w="3820"/>
            </w:tblGrid>
            <w:tr w:rsidR="00AF19F3" w:rsidRPr="00613970" w14:paraId="14A2EEF1" w14:textId="77777777" w:rsidTr="009A52E1">
              <w:tc>
                <w:tcPr>
                  <w:tcW w:w="4243" w:type="dxa"/>
                  <w:shd w:val="clear" w:color="auto" w:fill="auto"/>
                </w:tcPr>
                <w:p w14:paraId="0C037FDE" w14:textId="77777777" w:rsidR="00AF19F3" w:rsidRPr="009A52E1" w:rsidRDefault="00AF19F3"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Pr>
                      <w:rFonts w:ascii="Arial" w:hAnsi="Arial" w:cs="Arial"/>
                      <w:sz w:val="22"/>
                      <w:szCs w:val="20"/>
                    </w:rPr>
                    <w:t>___</w:t>
                  </w:r>
                </w:p>
              </w:tc>
              <w:tc>
                <w:tcPr>
                  <w:tcW w:w="3820" w:type="dxa"/>
                  <w:shd w:val="clear" w:color="auto" w:fill="auto"/>
                </w:tcPr>
                <w:p w14:paraId="7D4D2C21" w14:textId="77777777" w:rsidR="00AF19F3" w:rsidRPr="009A52E1" w:rsidRDefault="00AF19F3"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Pr>
                      <w:rFonts w:ascii="Arial" w:hAnsi="Arial" w:cs="Arial"/>
                      <w:sz w:val="22"/>
                      <w:szCs w:val="20"/>
                    </w:rPr>
                    <w:t>__</w:t>
                  </w:r>
                </w:p>
              </w:tc>
            </w:tr>
            <w:tr w:rsidR="00AF19F3" w:rsidRPr="00613970" w14:paraId="0D86A493" w14:textId="77777777" w:rsidTr="009A52E1">
              <w:tc>
                <w:tcPr>
                  <w:tcW w:w="4243" w:type="dxa"/>
                  <w:shd w:val="clear" w:color="auto" w:fill="auto"/>
                </w:tcPr>
                <w:p w14:paraId="49B55E41" w14:textId="77777777" w:rsidR="00AF19F3" w:rsidRDefault="00AF19F3" w:rsidP="00A137FC">
                  <w:pPr>
                    <w:pStyle w:val="Paragraphedeliste"/>
                    <w:ind w:left="0"/>
                    <w:rPr>
                      <w:rFonts w:ascii="Arial" w:hAnsi="Arial" w:cs="Arial"/>
                      <w:sz w:val="22"/>
                      <w:szCs w:val="20"/>
                    </w:rPr>
                  </w:pPr>
                  <w:r w:rsidRPr="009A52E1">
                    <w:rPr>
                      <w:rFonts w:ascii="Arial" w:hAnsi="Arial" w:cs="Arial"/>
                      <w:sz w:val="22"/>
                      <w:szCs w:val="20"/>
                    </w:rPr>
                    <w:t>Avocat de la partie demanderesse</w:t>
                  </w:r>
                </w:p>
                <w:p w14:paraId="4DEDC120" w14:textId="77777777" w:rsidR="00AF19F3" w:rsidRDefault="00AF19F3" w:rsidP="00A137FC">
                  <w:pPr>
                    <w:pStyle w:val="Paragraphedeliste"/>
                    <w:ind w:left="0"/>
                    <w:rPr>
                      <w:rFonts w:ascii="Arial" w:hAnsi="Arial" w:cs="Arial"/>
                      <w:sz w:val="22"/>
                      <w:szCs w:val="20"/>
                    </w:rPr>
                  </w:pPr>
                </w:p>
                <w:p w14:paraId="3516B67A" w14:textId="77777777" w:rsidR="00AF19F3" w:rsidRDefault="00AF19F3" w:rsidP="00A137FC">
                  <w:pPr>
                    <w:pStyle w:val="Paragraphedeliste"/>
                    <w:ind w:left="0"/>
                    <w:rPr>
                      <w:rFonts w:ascii="Arial" w:hAnsi="Arial" w:cs="Arial"/>
                      <w:sz w:val="22"/>
                      <w:szCs w:val="20"/>
                    </w:rPr>
                  </w:pPr>
                </w:p>
                <w:p w14:paraId="43633598" w14:textId="77777777" w:rsidR="00AF19F3" w:rsidRPr="00A137FC" w:rsidRDefault="00AF19F3" w:rsidP="00A137FC">
                  <w:pPr>
                    <w:pStyle w:val="Paragraphedeliste"/>
                    <w:ind w:left="0" w:right="-189"/>
                    <w:rPr>
                      <w:rFonts w:ascii="Arial" w:hAnsi="Arial" w:cs="Arial"/>
                      <w:sz w:val="22"/>
                      <w:szCs w:val="20"/>
                    </w:rPr>
                  </w:pPr>
                  <w:r>
                    <w:rPr>
                      <w:rFonts w:ascii="Arial" w:hAnsi="Arial" w:cs="Arial"/>
                      <w:sz w:val="22"/>
                      <w:szCs w:val="20"/>
                    </w:rPr>
                    <w:t xml:space="preserve">Téléphone : </w:t>
                  </w:r>
                  <w:r>
                    <w:rPr>
                      <w:rFonts w:ascii="Arial" w:hAnsi="Arial" w:cs="Arial"/>
                      <w:sz w:val="22"/>
                      <w:szCs w:val="20"/>
                    </w:rPr>
                    <w:fldChar w:fldCharType="begin">
                      <w:ffData>
                        <w:name w:val="Texte19"/>
                        <w:enabled/>
                        <w:calcOnExit w:val="0"/>
                        <w:textInput/>
                      </w:ffData>
                    </w:fldChar>
                  </w:r>
                  <w:bookmarkStart w:id="1" w:name="Texte1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
                </w:p>
                <w:p w14:paraId="500BE8CD" w14:textId="77777777" w:rsidR="00AF19F3" w:rsidRPr="00A137FC" w:rsidRDefault="00AF19F3" w:rsidP="00A137FC">
                  <w:pPr>
                    <w:pStyle w:val="Paragraphedeliste"/>
                    <w:ind w:left="0"/>
                    <w:rPr>
                      <w:rFonts w:ascii="Arial" w:hAnsi="Arial" w:cs="Arial"/>
                      <w:sz w:val="22"/>
                      <w:szCs w:val="20"/>
                    </w:rPr>
                  </w:pPr>
                  <w:r w:rsidRPr="00A137FC">
                    <w:rPr>
                      <w:rFonts w:ascii="Arial" w:hAnsi="Arial" w:cs="Arial"/>
                      <w:sz w:val="22"/>
                      <w:szCs w:val="20"/>
                    </w:rPr>
                    <w:t xml:space="preserve">Télécopieur : </w:t>
                  </w:r>
                  <w:r>
                    <w:rPr>
                      <w:rFonts w:ascii="Arial" w:hAnsi="Arial" w:cs="Arial"/>
                      <w:sz w:val="22"/>
                      <w:szCs w:val="20"/>
                    </w:rPr>
                    <w:fldChar w:fldCharType="begin">
                      <w:ffData>
                        <w:name w:val="Texte20"/>
                        <w:enabled/>
                        <w:calcOnExit w:val="0"/>
                        <w:textInput/>
                      </w:ffData>
                    </w:fldChar>
                  </w:r>
                  <w:bookmarkStart w:id="2" w:name="Texte20"/>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2"/>
                </w:p>
                <w:p w14:paraId="73EEDF7B" w14:textId="77777777" w:rsidR="00AF19F3" w:rsidRPr="009A52E1" w:rsidRDefault="00AF19F3" w:rsidP="00A137FC">
                  <w:pPr>
                    <w:pStyle w:val="Paragraphedeliste"/>
                    <w:ind w:left="0"/>
                    <w:rPr>
                      <w:rFonts w:ascii="Arial" w:hAnsi="Arial" w:cs="Arial"/>
                      <w:sz w:val="22"/>
                      <w:szCs w:val="20"/>
                    </w:rPr>
                  </w:pPr>
                  <w:r w:rsidRPr="00A137FC">
                    <w:rPr>
                      <w:rFonts w:ascii="Arial" w:hAnsi="Arial" w:cs="Arial"/>
                      <w:sz w:val="22"/>
                      <w:szCs w:val="20"/>
                    </w:rPr>
                    <w:t>Courriel :</w:t>
                  </w:r>
                  <w:r>
                    <w:rPr>
                      <w:rFonts w:ascii="Arial" w:hAnsi="Arial" w:cs="Arial"/>
                      <w:sz w:val="22"/>
                      <w:szCs w:val="20"/>
                    </w:rPr>
                    <w:t xml:space="preserve"> </w:t>
                  </w:r>
                  <w:r>
                    <w:rPr>
                      <w:rFonts w:ascii="Arial" w:hAnsi="Arial" w:cs="Arial"/>
                      <w:sz w:val="22"/>
                      <w:szCs w:val="20"/>
                    </w:rPr>
                    <w:fldChar w:fldCharType="begin">
                      <w:ffData>
                        <w:name w:val="Texte21"/>
                        <w:enabled/>
                        <w:calcOnExit w:val="0"/>
                        <w:textInput/>
                      </w:ffData>
                    </w:fldChar>
                  </w:r>
                  <w:bookmarkStart w:id="3" w:name="Texte21"/>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3"/>
                </w:p>
              </w:tc>
              <w:tc>
                <w:tcPr>
                  <w:tcW w:w="3820" w:type="dxa"/>
                  <w:shd w:val="clear" w:color="auto" w:fill="auto"/>
                </w:tcPr>
                <w:p w14:paraId="2E0057D0" w14:textId="77777777" w:rsidR="00AF19F3" w:rsidRDefault="00AF19F3" w:rsidP="00A137FC">
                  <w:pPr>
                    <w:pStyle w:val="Paragraphedeliste"/>
                    <w:ind w:left="0"/>
                    <w:rPr>
                      <w:rFonts w:ascii="Arial" w:hAnsi="Arial" w:cs="Arial"/>
                      <w:sz w:val="22"/>
                      <w:szCs w:val="20"/>
                    </w:rPr>
                  </w:pPr>
                  <w:r w:rsidRPr="009A52E1">
                    <w:rPr>
                      <w:rFonts w:ascii="Arial" w:hAnsi="Arial" w:cs="Arial"/>
                      <w:sz w:val="22"/>
                      <w:szCs w:val="20"/>
                    </w:rPr>
                    <w:t>Avocat de la partie défenderesse</w:t>
                  </w:r>
                </w:p>
                <w:p w14:paraId="5E359037" w14:textId="77777777" w:rsidR="00AF19F3" w:rsidRDefault="00AF19F3" w:rsidP="00A137FC">
                  <w:pPr>
                    <w:pStyle w:val="Paragraphedeliste"/>
                    <w:ind w:left="0"/>
                    <w:rPr>
                      <w:rFonts w:ascii="Arial" w:hAnsi="Arial" w:cs="Arial"/>
                      <w:sz w:val="22"/>
                      <w:szCs w:val="20"/>
                    </w:rPr>
                  </w:pPr>
                </w:p>
                <w:p w14:paraId="47EA7D06" w14:textId="77777777" w:rsidR="00AF19F3" w:rsidRDefault="00AF19F3" w:rsidP="00A137FC">
                  <w:pPr>
                    <w:pStyle w:val="Paragraphedeliste"/>
                    <w:ind w:left="0"/>
                    <w:rPr>
                      <w:rFonts w:ascii="Arial" w:hAnsi="Arial" w:cs="Arial"/>
                      <w:sz w:val="22"/>
                      <w:szCs w:val="20"/>
                    </w:rPr>
                  </w:pPr>
                </w:p>
                <w:p w14:paraId="09CB305E" w14:textId="77777777" w:rsidR="00AF19F3" w:rsidRDefault="00AF19F3" w:rsidP="00A137FC">
                  <w:pPr>
                    <w:pStyle w:val="Paragraphedeliste"/>
                    <w:ind w:left="0"/>
                    <w:rPr>
                      <w:rFonts w:ascii="Arial" w:hAnsi="Arial" w:cs="Arial"/>
                      <w:sz w:val="22"/>
                      <w:szCs w:val="20"/>
                    </w:rPr>
                  </w:pPr>
                  <w:r>
                    <w:rPr>
                      <w:rFonts w:ascii="Arial" w:hAnsi="Arial" w:cs="Arial"/>
                      <w:sz w:val="22"/>
                      <w:szCs w:val="20"/>
                    </w:rPr>
                    <w:t xml:space="preserve">Téléphone : </w:t>
                  </w:r>
                  <w:r>
                    <w:rPr>
                      <w:rFonts w:ascii="Arial" w:hAnsi="Arial" w:cs="Arial"/>
                      <w:sz w:val="22"/>
                      <w:szCs w:val="20"/>
                    </w:rPr>
                    <w:fldChar w:fldCharType="begin">
                      <w:ffData>
                        <w:name w:val="Texte22"/>
                        <w:enabled/>
                        <w:calcOnExit w:val="0"/>
                        <w:textInput/>
                      </w:ffData>
                    </w:fldChar>
                  </w:r>
                  <w:bookmarkStart w:id="4" w:name="Texte22"/>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4"/>
                </w:p>
                <w:p w14:paraId="530B29D0" w14:textId="77777777" w:rsidR="00AF19F3" w:rsidRDefault="00AF19F3" w:rsidP="00A137FC">
                  <w:pPr>
                    <w:pStyle w:val="Paragraphedeliste"/>
                    <w:ind w:left="0"/>
                    <w:rPr>
                      <w:rFonts w:ascii="Arial" w:hAnsi="Arial" w:cs="Arial"/>
                      <w:sz w:val="22"/>
                      <w:szCs w:val="20"/>
                    </w:rPr>
                  </w:pPr>
                  <w:r>
                    <w:rPr>
                      <w:rFonts w:ascii="Arial" w:hAnsi="Arial" w:cs="Arial"/>
                      <w:sz w:val="22"/>
                      <w:szCs w:val="20"/>
                    </w:rPr>
                    <w:t xml:space="preserve">Télécopieur : </w:t>
                  </w:r>
                  <w:r>
                    <w:rPr>
                      <w:rFonts w:ascii="Arial" w:hAnsi="Arial" w:cs="Arial"/>
                      <w:sz w:val="22"/>
                      <w:szCs w:val="20"/>
                    </w:rPr>
                    <w:fldChar w:fldCharType="begin">
                      <w:ffData>
                        <w:name w:val="Texte23"/>
                        <w:enabled/>
                        <w:calcOnExit w:val="0"/>
                        <w:textInput/>
                      </w:ffData>
                    </w:fldChar>
                  </w:r>
                  <w:bookmarkStart w:id="5" w:name="Texte23"/>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
                </w:p>
                <w:p w14:paraId="6E4FFC15" w14:textId="77777777" w:rsidR="00AF19F3" w:rsidRPr="009A52E1" w:rsidRDefault="00AF19F3" w:rsidP="00A137FC">
                  <w:pPr>
                    <w:pStyle w:val="Paragraphedeliste"/>
                    <w:ind w:left="0"/>
                    <w:jc w:val="both"/>
                    <w:rPr>
                      <w:rFonts w:ascii="Arial" w:hAnsi="Arial" w:cs="Arial"/>
                      <w:sz w:val="22"/>
                      <w:szCs w:val="20"/>
                    </w:rPr>
                  </w:pPr>
                  <w:r>
                    <w:rPr>
                      <w:rFonts w:ascii="Arial" w:hAnsi="Arial" w:cs="Arial"/>
                      <w:sz w:val="22"/>
                      <w:szCs w:val="20"/>
                    </w:rPr>
                    <w:t xml:space="preserve">Courriel : </w:t>
                  </w:r>
                  <w:r>
                    <w:rPr>
                      <w:rFonts w:ascii="Arial" w:hAnsi="Arial" w:cs="Arial"/>
                      <w:sz w:val="22"/>
                      <w:szCs w:val="20"/>
                    </w:rPr>
                    <w:fldChar w:fldCharType="begin">
                      <w:ffData>
                        <w:name w:val="Texte24"/>
                        <w:enabled/>
                        <w:calcOnExit w:val="0"/>
                        <w:textInput/>
                      </w:ffData>
                    </w:fldChar>
                  </w:r>
                  <w:bookmarkStart w:id="6" w:name="Texte24"/>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
                </w:p>
              </w:tc>
            </w:tr>
            <w:tr w:rsidR="00AF19F3" w:rsidRPr="00613970" w14:paraId="78157CA6" w14:textId="77777777" w:rsidTr="009A52E1">
              <w:tc>
                <w:tcPr>
                  <w:tcW w:w="4243" w:type="dxa"/>
                  <w:shd w:val="clear" w:color="auto" w:fill="auto"/>
                </w:tcPr>
                <w:p w14:paraId="01644118" w14:textId="77777777" w:rsidR="00AF19F3" w:rsidRPr="009A52E1" w:rsidRDefault="00AF19F3" w:rsidP="00A137FC">
                  <w:pPr>
                    <w:pStyle w:val="Paragraphedeliste"/>
                    <w:ind w:left="0"/>
                    <w:rPr>
                      <w:rFonts w:ascii="Arial" w:hAnsi="Arial" w:cs="Arial"/>
                      <w:sz w:val="22"/>
                      <w:szCs w:val="20"/>
                    </w:rPr>
                  </w:pPr>
                </w:p>
              </w:tc>
              <w:tc>
                <w:tcPr>
                  <w:tcW w:w="3820" w:type="dxa"/>
                  <w:shd w:val="clear" w:color="auto" w:fill="auto"/>
                </w:tcPr>
                <w:p w14:paraId="7E21F734" w14:textId="77777777" w:rsidR="00AF19F3" w:rsidRDefault="00AF19F3" w:rsidP="00A137FC">
                  <w:pPr>
                    <w:pStyle w:val="Paragraphedeliste"/>
                    <w:ind w:left="0"/>
                    <w:jc w:val="both"/>
                    <w:rPr>
                      <w:rFonts w:ascii="Arial" w:hAnsi="Arial" w:cs="Arial"/>
                      <w:sz w:val="22"/>
                      <w:szCs w:val="20"/>
                    </w:rPr>
                  </w:pPr>
                </w:p>
              </w:tc>
            </w:tr>
          </w:tbl>
          <w:p w14:paraId="6B5BF44C" w14:textId="77777777" w:rsidR="00AF19F3" w:rsidRPr="00CA0A95" w:rsidRDefault="00AF19F3" w:rsidP="00CA0A95">
            <w:pPr>
              <w:spacing w:before="60"/>
              <w:rPr>
                <w:rFonts w:cs="Arial"/>
                <w:b/>
                <w:sz w:val="22"/>
              </w:rPr>
            </w:pPr>
          </w:p>
        </w:tc>
      </w:tr>
      <w:tr w:rsidR="00AF19F3" w14:paraId="66B2EB4C" w14:textId="77777777" w:rsidTr="00CA0A95">
        <w:trPr>
          <w:trHeight w:val="80"/>
        </w:trPr>
        <w:tc>
          <w:tcPr>
            <w:tcW w:w="904" w:type="dxa"/>
          </w:tcPr>
          <w:p w14:paraId="4A391D85" w14:textId="77777777" w:rsidR="00AF19F3" w:rsidRDefault="00AF19F3" w:rsidP="00C612B4">
            <w:pPr>
              <w:pStyle w:val="PV"/>
              <w:spacing w:before="240"/>
              <w:rPr>
                <w:sz w:val="24"/>
              </w:rPr>
            </w:pPr>
          </w:p>
        </w:tc>
        <w:tc>
          <w:tcPr>
            <w:tcW w:w="9881" w:type="dxa"/>
            <w:tcBorders>
              <w:left w:val="nil"/>
            </w:tcBorders>
          </w:tcPr>
          <w:p w14:paraId="0C2E48FE" w14:textId="77777777" w:rsidR="00AF19F3" w:rsidRDefault="00AF19F3" w:rsidP="00A137FC">
            <w:pPr>
              <w:pStyle w:val="Paragraphedeliste"/>
              <w:ind w:left="0"/>
              <w:jc w:val="both"/>
              <w:rPr>
                <w:rFonts w:ascii="Arial" w:hAnsi="Arial" w:cs="Arial"/>
                <w:sz w:val="22"/>
                <w:szCs w:val="20"/>
              </w:rPr>
            </w:pPr>
          </w:p>
        </w:tc>
      </w:tr>
    </w:tbl>
    <w:p w14:paraId="78F9B732" w14:textId="77777777" w:rsidR="005508C8" w:rsidRPr="005C29CD" w:rsidRDefault="00A137FC" w:rsidP="00A137FC">
      <w:pPr>
        <w:tabs>
          <w:tab w:val="left" w:pos="2858"/>
        </w:tabs>
        <w:ind w:left="993"/>
        <w:jc w:val="both"/>
      </w:pPr>
      <w:r>
        <w:t>Par les prés</w:t>
      </w:r>
      <w:r w:rsidR="00003C9C">
        <w:t>entes, les parties sont exemptées</w:t>
      </w:r>
      <w:r>
        <w:t xml:space="preserve"> de l’obligation de déposer une demande d’inscription pour instruction (art. 20 b) ii) </w:t>
      </w:r>
      <w:r>
        <w:rPr>
          <w:i/>
        </w:rPr>
        <w:t>Règlement de la Cour supérieure du Québec en matière civile</w:t>
      </w:r>
      <w:r>
        <w:t>).</w:t>
      </w:r>
    </w:p>
    <w:p w14:paraId="1EF5EB48" w14:textId="77777777" w:rsidR="002B3A2E" w:rsidRDefault="002B3A2E" w:rsidP="002B3A2E">
      <w:pPr>
        <w:jc w:val="center"/>
        <w:rPr>
          <w:rFonts w:cs="Arial"/>
          <w:b/>
          <w:szCs w:val="24"/>
          <w:u w:val="single"/>
        </w:rPr>
      </w:pPr>
      <w:r w:rsidRPr="005508C8">
        <w:rPr>
          <w:sz w:val="20"/>
        </w:rPr>
        <w:br w:type="page"/>
      </w:r>
      <w:r>
        <w:rPr>
          <w:rFonts w:cs="Arial"/>
          <w:b/>
          <w:szCs w:val="24"/>
          <w:u w:val="single"/>
        </w:rPr>
        <w:lastRenderedPageBreak/>
        <w:t>RÈGLES APPLICABLES</w:t>
      </w:r>
    </w:p>
    <w:p w14:paraId="5B4FF535" w14:textId="77777777" w:rsidR="002B3A2E" w:rsidRDefault="002B3A2E" w:rsidP="002B3A2E">
      <w:pPr>
        <w:jc w:val="center"/>
        <w:rPr>
          <w:rFonts w:cs="Arial"/>
          <w:b/>
          <w:szCs w:val="24"/>
          <w:u w:val="single"/>
        </w:rPr>
      </w:pPr>
      <w:r>
        <w:rPr>
          <w:rFonts w:cs="Arial"/>
          <w:b/>
          <w:szCs w:val="24"/>
          <w:u w:val="single"/>
        </w:rPr>
        <w:t xml:space="preserve">AUX SÉANCES DE </w:t>
      </w:r>
    </w:p>
    <w:p w14:paraId="257EDA1B" w14:textId="77777777" w:rsidR="002B3A2E" w:rsidRDefault="002B3A2E" w:rsidP="002B3A2E">
      <w:pPr>
        <w:jc w:val="center"/>
        <w:rPr>
          <w:rFonts w:cs="Arial"/>
          <w:b/>
          <w:szCs w:val="24"/>
          <w:u w:val="single"/>
        </w:rPr>
      </w:pPr>
      <w:r>
        <w:rPr>
          <w:rFonts w:cs="Arial"/>
          <w:b/>
          <w:szCs w:val="24"/>
          <w:u w:val="single"/>
        </w:rPr>
        <w:t>CONCILIATION ET AUDIENCE SOMMAIRE</w:t>
      </w:r>
    </w:p>
    <w:p w14:paraId="0E820E36" w14:textId="77777777" w:rsidR="00553DE8" w:rsidRDefault="00553DE8" w:rsidP="002B3A2E">
      <w:pPr>
        <w:jc w:val="center"/>
        <w:rPr>
          <w:rFonts w:cs="Arial"/>
          <w:b/>
          <w:szCs w:val="24"/>
          <w:u w:val="single"/>
        </w:rPr>
      </w:pPr>
    </w:p>
    <w:p w14:paraId="2E67DD46" w14:textId="77777777" w:rsidR="002B3A2E" w:rsidRPr="00CD6047" w:rsidRDefault="002B3A2E" w:rsidP="00553DE8">
      <w:pPr>
        <w:contextualSpacing/>
        <w:rPr>
          <w:rFonts w:cs="Arial"/>
          <w:szCs w:val="24"/>
          <w:u w:val="single"/>
        </w:rPr>
      </w:pPr>
    </w:p>
    <w:p w14:paraId="61A08DFC"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processus est volontaire et confidentiel sauf quant à la décision finale qui est déposée au dossier de la Cour.</w:t>
      </w:r>
    </w:p>
    <w:p w14:paraId="6773E84B" w14:textId="77777777" w:rsidR="002B3A2E" w:rsidRPr="00553DE8" w:rsidRDefault="002B3A2E" w:rsidP="00553DE8">
      <w:pPr>
        <w:pStyle w:val="Paragraphedeliste"/>
        <w:ind w:left="567" w:right="452"/>
        <w:jc w:val="both"/>
        <w:rPr>
          <w:rFonts w:ascii="Arial" w:hAnsi="Arial" w:cs="Arial"/>
        </w:rPr>
      </w:pPr>
    </w:p>
    <w:p w14:paraId="64A366B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demande des parties pour la tenue d’une séance de conciliation et audience sommaire doit être déposée dans les 90 jours de l’introduction de l’instance.</w:t>
      </w:r>
    </w:p>
    <w:p w14:paraId="6BA8D378" w14:textId="77777777" w:rsidR="002B3A2E" w:rsidRPr="00553DE8" w:rsidRDefault="002B3A2E" w:rsidP="00553DE8">
      <w:pPr>
        <w:pStyle w:val="Paragraphedeliste"/>
        <w:ind w:left="567" w:right="452"/>
        <w:jc w:val="both"/>
        <w:rPr>
          <w:rFonts w:ascii="Arial" w:hAnsi="Arial" w:cs="Arial"/>
        </w:rPr>
      </w:pPr>
    </w:p>
    <w:p w14:paraId="46C5A3FF"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doivent signer</w:t>
      </w:r>
      <w:r w:rsidR="00A137FC">
        <w:rPr>
          <w:rFonts w:ascii="Arial" w:hAnsi="Arial" w:cs="Arial"/>
        </w:rPr>
        <w:t xml:space="preserve"> la</w:t>
      </w:r>
      <w:r w:rsidRPr="00553DE8">
        <w:rPr>
          <w:rFonts w:ascii="Arial" w:hAnsi="Arial" w:cs="Arial"/>
        </w:rPr>
        <w:t xml:space="preserve"> </w:t>
      </w:r>
      <w:r w:rsidR="00A137FC" w:rsidRPr="00A137FC">
        <w:rPr>
          <w:rFonts w:ascii="Arial" w:hAnsi="Arial" w:cs="Arial"/>
          <w:i/>
        </w:rPr>
        <w:t>Convention relative à la tenue d’une séance de conciliation et audience sommaire (C.A.S.), Projet pilote, Cour supérieur</w:t>
      </w:r>
      <w:r w:rsidR="00CA0A95">
        <w:rPr>
          <w:rFonts w:ascii="Arial" w:hAnsi="Arial" w:cs="Arial"/>
          <w:i/>
        </w:rPr>
        <w:t>e, district de Québec, chambre civil</w:t>
      </w:r>
      <w:r w:rsidR="00A137FC" w:rsidRPr="00A137FC">
        <w:rPr>
          <w:rFonts w:ascii="Arial" w:hAnsi="Arial" w:cs="Arial"/>
          <w:i/>
        </w:rPr>
        <w:t>e</w:t>
      </w:r>
      <w:r w:rsidR="002B1970" w:rsidRPr="00553DE8">
        <w:rPr>
          <w:rFonts w:ascii="Arial" w:hAnsi="Arial" w:cs="Arial"/>
        </w:rPr>
        <w:t>, selon le modèle préparé par la Cour supérieure – district de Québec</w:t>
      </w:r>
      <w:r w:rsidRPr="00553DE8">
        <w:rPr>
          <w:rFonts w:ascii="Arial" w:hAnsi="Arial" w:cs="Arial"/>
        </w:rPr>
        <w:t>.</w:t>
      </w:r>
    </w:p>
    <w:p w14:paraId="27313BCA" w14:textId="77777777" w:rsidR="002B3A2E" w:rsidRPr="00553DE8" w:rsidRDefault="002B3A2E" w:rsidP="00553DE8">
      <w:pPr>
        <w:pStyle w:val="Paragraphedeliste"/>
        <w:ind w:left="567" w:right="452"/>
        <w:jc w:val="both"/>
        <w:rPr>
          <w:rFonts w:ascii="Arial" w:hAnsi="Arial" w:cs="Arial"/>
        </w:rPr>
      </w:pPr>
    </w:p>
    <w:p w14:paraId="26CF792B" w14:textId="77777777" w:rsidR="002B3A2E" w:rsidRDefault="002B3A2E" w:rsidP="002B1970">
      <w:pPr>
        <w:pStyle w:val="Paragraphedeliste"/>
        <w:numPr>
          <w:ilvl w:val="0"/>
          <w:numId w:val="26"/>
        </w:numPr>
        <w:ind w:left="567" w:right="452" w:firstLine="0"/>
        <w:jc w:val="both"/>
        <w:rPr>
          <w:rFonts w:ascii="Arial" w:hAnsi="Arial" w:cs="Arial"/>
        </w:rPr>
      </w:pPr>
      <w:r w:rsidRPr="00553DE8">
        <w:rPr>
          <w:rFonts w:ascii="Arial" w:hAnsi="Arial" w:cs="Arial"/>
        </w:rPr>
        <w:t>Le juge assigné communique préalablement avec les parties afin d’établir le déroulement de la séance.</w:t>
      </w:r>
    </w:p>
    <w:p w14:paraId="006836B9" w14:textId="77777777" w:rsidR="00546948" w:rsidRDefault="00546948" w:rsidP="00546948">
      <w:pPr>
        <w:pStyle w:val="Paragraphedeliste"/>
        <w:rPr>
          <w:rFonts w:ascii="Arial" w:hAnsi="Arial" w:cs="Arial"/>
        </w:rPr>
      </w:pPr>
    </w:p>
    <w:p w14:paraId="3908115A" w14:textId="77777777" w:rsidR="00546948" w:rsidRDefault="00546948" w:rsidP="00546948">
      <w:pPr>
        <w:pStyle w:val="Paragraphedeliste"/>
        <w:numPr>
          <w:ilvl w:val="0"/>
          <w:numId w:val="26"/>
        </w:numPr>
        <w:ind w:left="567" w:right="452" w:firstLine="0"/>
        <w:jc w:val="both"/>
        <w:rPr>
          <w:rFonts w:ascii="Arial" w:hAnsi="Arial" w:cs="Arial"/>
        </w:rPr>
      </w:pPr>
      <w:r>
        <w:rPr>
          <w:rFonts w:ascii="Arial" w:hAnsi="Arial" w:cs="Arial"/>
        </w:rPr>
        <w:t>Chaque partie doit préparer, communiquer aux autres parties et produire un exposé de ses prétentions (maximum 2 pages à 1 ½ interligne) accompagné des pièces, déclarations sous serment, extraits d’interrogatoire et autres éléments de preuve considérés essentiels à la solution du litige et ce, au moins dix (10) jours avant la date fixée pour la séance.</w:t>
      </w:r>
    </w:p>
    <w:p w14:paraId="058E81BE" w14:textId="77777777" w:rsidR="002B3A2E" w:rsidRPr="00553DE8" w:rsidRDefault="002B3A2E" w:rsidP="00553DE8">
      <w:pPr>
        <w:pStyle w:val="Paragraphedeliste"/>
        <w:ind w:left="567" w:right="452"/>
        <w:jc w:val="both"/>
        <w:rPr>
          <w:rFonts w:ascii="Arial" w:hAnsi="Arial" w:cs="Arial"/>
        </w:rPr>
      </w:pPr>
    </w:p>
    <w:p w14:paraId="471401EE"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séance de conciliation (phase 1) débute à 9 h et se termine à 12 h 30. Advenant qu’aucune entente n’intervienne, l’audience sommaire (phase 2) se ti</w:t>
      </w:r>
      <w:r w:rsidR="00003C9C">
        <w:rPr>
          <w:rFonts w:ascii="Arial" w:hAnsi="Arial" w:cs="Arial"/>
        </w:rPr>
        <w:t>ent en après-midi, le même jour, entre 14</w:t>
      </w:r>
      <w:r w:rsidR="007D1B27">
        <w:rPr>
          <w:rFonts w:ascii="Arial" w:hAnsi="Arial" w:cs="Arial"/>
        </w:rPr>
        <w:t xml:space="preserve"> </w:t>
      </w:r>
      <w:r w:rsidR="00003C9C">
        <w:rPr>
          <w:rFonts w:ascii="Arial" w:hAnsi="Arial" w:cs="Arial"/>
        </w:rPr>
        <w:t>h et 16</w:t>
      </w:r>
      <w:r w:rsidR="007D1B27">
        <w:rPr>
          <w:rFonts w:ascii="Arial" w:hAnsi="Arial" w:cs="Arial"/>
        </w:rPr>
        <w:t xml:space="preserve"> </w:t>
      </w:r>
      <w:r w:rsidR="00003C9C">
        <w:rPr>
          <w:rFonts w:ascii="Arial" w:hAnsi="Arial" w:cs="Arial"/>
        </w:rPr>
        <w:t>h</w:t>
      </w:r>
      <w:r w:rsidR="007D1B27">
        <w:rPr>
          <w:rFonts w:ascii="Arial" w:hAnsi="Arial" w:cs="Arial"/>
        </w:rPr>
        <w:t xml:space="preserve"> </w:t>
      </w:r>
      <w:r w:rsidR="00003C9C">
        <w:rPr>
          <w:rFonts w:ascii="Arial" w:hAnsi="Arial" w:cs="Arial"/>
        </w:rPr>
        <w:t>30.</w:t>
      </w:r>
    </w:p>
    <w:p w14:paraId="659AF23B" w14:textId="77777777" w:rsidR="002B3A2E" w:rsidRPr="00553DE8" w:rsidRDefault="002B3A2E" w:rsidP="00553DE8">
      <w:pPr>
        <w:pStyle w:val="Paragraphedeliste"/>
        <w:ind w:left="567" w:right="452"/>
        <w:jc w:val="both"/>
        <w:rPr>
          <w:rFonts w:ascii="Arial" w:hAnsi="Arial" w:cs="Arial"/>
        </w:rPr>
      </w:pPr>
    </w:p>
    <w:p w14:paraId="044BBB6C"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Aucun caucus n’est tenu lors de la séance de conciliation.</w:t>
      </w:r>
    </w:p>
    <w:p w14:paraId="6861C69E" w14:textId="77777777" w:rsidR="002B3A2E" w:rsidRPr="00553DE8" w:rsidRDefault="002B3A2E" w:rsidP="00553DE8">
      <w:pPr>
        <w:pStyle w:val="Paragraphedeliste"/>
        <w:ind w:left="567" w:right="452"/>
        <w:jc w:val="both"/>
        <w:rPr>
          <w:rFonts w:ascii="Arial" w:hAnsi="Arial" w:cs="Arial"/>
        </w:rPr>
      </w:pPr>
    </w:p>
    <w:p w14:paraId="0A0D97EF"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L’enregistrement de la séance de conciliation et de l’audience sommaire est conservé sous scellé.</w:t>
      </w:r>
    </w:p>
    <w:p w14:paraId="468A5AF4" w14:textId="77777777" w:rsidR="002B3A2E" w:rsidRPr="00553DE8" w:rsidRDefault="002B3A2E" w:rsidP="00553DE8">
      <w:pPr>
        <w:pStyle w:val="Paragraphedeliste"/>
        <w:ind w:left="567" w:right="452"/>
        <w:rPr>
          <w:rFonts w:ascii="Arial" w:hAnsi="Arial" w:cs="Arial"/>
        </w:rPr>
      </w:pPr>
    </w:p>
    <w:p w14:paraId="44D02625"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Après la séance de conciliation (phase 1), le juge peut décider de ne pas passer à l’étape suivante.</w:t>
      </w:r>
    </w:p>
    <w:p w14:paraId="00543BAD" w14:textId="77777777" w:rsidR="002B3A2E" w:rsidRPr="00553DE8" w:rsidRDefault="002B3A2E" w:rsidP="00553DE8">
      <w:pPr>
        <w:pStyle w:val="Paragraphedeliste"/>
        <w:ind w:left="567" w:right="452"/>
        <w:jc w:val="both"/>
        <w:rPr>
          <w:rFonts w:ascii="Arial" w:hAnsi="Arial" w:cs="Arial"/>
        </w:rPr>
      </w:pPr>
    </w:p>
    <w:p w14:paraId="3A821458"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color w:val="000000"/>
          <w:lang w:eastAsia="fr-CA"/>
        </w:rPr>
        <w:t>Le jugement doit être rendu dans les dix (10) jours de la tenue de la séance. Aux fins de sa décision, le juge considère les représentations faites au cours de la journée</w:t>
      </w:r>
      <w:r w:rsidR="00864804">
        <w:rPr>
          <w:rFonts w:ascii="Arial" w:hAnsi="Arial" w:cs="Arial"/>
          <w:color w:val="000000"/>
          <w:lang w:eastAsia="fr-CA"/>
        </w:rPr>
        <w:t xml:space="preserve"> (phase 2)</w:t>
      </w:r>
      <w:r w:rsidRPr="00553DE8">
        <w:rPr>
          <w:rFonts w:ascii="Arial" w:hAnsi="Arial" w:cs="Arial"/>
          <w:color w:val="000000"/>
          <w:lang w:eastAsia="fr-CA"/>
        </w:rPr>
        <w:t xml:space="preserve"> ainsi que les documents produits.</w:t>
      </w:r>
    </w:p>
    <w:p w14:paraId="2B534C2A" w14:textId="77777777" w:rsidR="002B3A2E" w:rsidRPr="00553DE8" w:rsidRDefault="002B3A2E" w:rsidP="00553DE8">
      <w:pPr>
        <w:pStyle w:val="Paragraphedeliste"/>
        <w:ind w:left="567" w:right="452"/>
        <w:rPr>
          <w:rFonts w:ascii="Arial" w:hAnsi="Arial" w:cs="Arial"/>
        </w:rPr>
      </w:pPr>
    </w:p>
    <w:p w14:paraId="359DA11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Chaque partie doit assumer ses frais de justice, sauf si le Tribunal en décide autrement.</w:t>
      </w:r>
    </w:p>
    <w:p w14:paraId="7B3A44F9" w14:textId="77777777" w:rsidR="002B3A2E" w:rsidRPr="00553DE8" w:rsidRDefault="002B3A2E" w:rsidP="00003C9C">
      <w:pPr>
        <w:pStyle w:val="Paragraphedeliste"/>
        <w:ind w:left="0" w:right="452"/>
        <w:jc w:val="both"/>
        <w:rPr>
          <w:rFonts w:ascii="Arial" w:hAnsi="Arial" w:cs="Arial"/>
        </w:rPr>
      </w:pPr>
    </w:p>
    <w:p w14:paraId="0574FF32"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ne peuvent pas mettre fin au processus à partir du moment où elles ont signé la convention.</w:t>
      </w:r>
    </w:p>
    <w:p w14:paraId="746EC2A7" w14:textId="77777777" w:rsidR="002B3A2E" w:rsidRPr="00553DE8" w:rsidRDefault="002B3A2E" w:rsidP="00553DE8">
      <w:pPr>
        <w:pStyle w:val="Paragraphedeliste"/>
        <w:ind w:left="567" w:right="452"/>
        <w:jc w:val="both"/>
        <w:rPr>
          <w:rFonts w:ascii="Arial" w:hAnsi="Arial" w:cs="Arial"/>
        </w:rPr>
      </w:pPr>
    </w:p>
    <w:p w14:paraId="582E8849"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juge bénéficie d’une immunité totale.</w:t>
      </w:r>
    </w:p>
    <w:p w14:paraId="0C2F5009" w14:textId="77777777" w:rsidR="002B3A2E" w:rsidRDefault="002B3A2E" w:rsidP="003501E2">
      <w:pPr>
        <w:pStyle w:val="Pieddepage"/>
        <w:tabs>
          <w:tab w:val="clear" w:pos="4703"/>
          <w:tab w:val="clear" w:pos="9406"/>
        </w:tabs>
        <w:spacing w:line="360" w:lineRule="auto"/>
        <w:rPr>
          <w:sz w:val="20"/>
        </w:rPr>
      </w:pPr>
    </w:p>
    <w:p w14:paraId="0E1E11E2" w14:textId="77777777" w:rsidR="00003C9C" w:rsidRPr="00003C9C" w:rsidRDefault="00003C9C" w:rsidP="00003C9C">
      <w:pPr>
        <w:jc w:val="center"/>
        <w:rPr>
          <w:rFonts w:cs="Arial"/>
          <w:b/>
          <w:szCs w:val="24"/>
          <w:u w:val="single"/>
        </w:rPr>
      </w:pPr>
      <w:r>
        <w:rPr>
          <w:sz w:val="20"/>
        </w:rPr>
        <w:br w:type="page"/>
      </w:r>
      <w:r w:rsidRPr="00003C9C">
        <w:rPr>
          <w:rFonts w:cs="Arial"/>
          <w:b/>
          <w:szCs w:val="24"/>
          <w:u w:val="single"/>
        </w:rPr>
        <w:lastRenderedPageBreak/>
        <w:t>INSTRUCTIONS POUR LE RETOUR DU FORMULAIRE</w:t>
      </w:r>
    </w:p>
    <w:p w14:paraId="32A0CFD0" w14:textId="77777777" w:rsidR="00003C9C" w:rsidRDefault="00003C9C" w:rsidP="00003C9C">
      <w:pPr>
        <w:pStyle w:val="Pieddepage"/>
        <w:tabs>
          <w:tab w:val="clear" w:pos="4703"/>
          <w:tab w:val="clear" w:pos="9406"/>
        </w:tabs>
        <w:rPr>
          <w:szCs w:val="24"/>
        </w:rPr>
      </w:pPr>
    </w:p>
    <w:p w14:paraId="5E5127B1" w14:textId="77777777" w:rsidR="009061AA" w:rsidRPr="00003C9C" w:rsidRDefault="009061AA" w:rsidP="00003C9C">
      <w:pPr>
        <w:pStyle w:val="Pieddepage"/>
        <w:tabs>
          <w:tab w:val="clear" w:pos="4703"/>
          <w:tab w:val="clear" w:pos="9406"/>
        </w:tabs>
        <w:rPr>
          <w:szCs w:val="24"/>
        </w:rPr>
      </w:pPr>
    </w:p>
    <w:p w14:paraId="6A6C95ED" w14:textId="77777777" w:rsidR="00003C9C" w:rsidRDefault="00003C9C" w:rsidP="000908D4">
      <w:pPr>
        <w:pStyle w:val="Pieddepage"/>
        <w:numPr>
          <w:ilvl w:val="0"/>
          <w:numId w:val="30"/>
        </w:numPr>
        <w:tabs>
          <w:tab w:val="clear" w:pos="4703"/>
          <w:tab w:val="clear" w:pos="9406"/>
        </w:tabs>
        <w:jc w:val="both"/>
        <w:rPr>
          <w:szCs w:val="24"/>
        </w:rPr>
      </w:pPr>
      <w:r w:rsidRPr="00003C9C">
        <w:rPr>
          <w:szCs w:val="24"/>
        </w:rPr>
        <w:t xml:space="preserve">Assurez-vous </w:t>
      </w:r>
      <w:r>
        <w:rPr>
          <w:szCs w:val="24"/>
        </w:rPr>
        <w:t xml:space="preserve">que </w:t>
      </w:r>
      <w:r>
        <w:rPr>
          <w:szCs w:val="24"/>
          <w:u w:val="single"/>
        </w:rPr>
        <w:t>toutes</w:t>
      </w:r>
      <w:r>
        <w:rPr>
          <w:szCs w:val="24"/>
        </w:rPr>
        <w:t xml:space="preserve"> les parties aient en main le même formulaire dûment complété et signé, </w:t>
      </w:r>
      <w:r>
        <w:rPr>
          <w:b/>
          <w:szCs w:val="24"/>
        </w:rPr>
        <w:t>avant</w:t>
      </w:r>
      <w:r>
        <w:rPr>
          <w:szCs w:val="24"/>
        </w:rPr>
        <w:t xml:space="preserve"> de le retourner; aucune démarche de fixation d’une C.A.S. ne sera entreprise avant la réception du formulaire complété;</w:t>
      </w:r>
    </w:p>
    <w:p w14:paraId="62C0A320" w14:textId="77777777" w:rsidR="00003C9C" w:rsidRDefault="00003C9C" w:rsidP="000908D4">
      <w:pPr>
        <w:pStyle w:val="Pieddepage"/>
        <w:tabs>
          <w:tab w:val="clear" w:pos="4703"/>
          <w:tab w:val="clear" w:pos="9406"/>
        </w:tabs>
        <w:ind w:left="720"/>
        <w:jc w:val="both"/>
        <w:rPr>
          <w:szCs w:val="24"/>
        </w:rPr>
      </w:pPr>
    </w:p>
    <w:p w14:paraId="133EF066" w14:textId="77777777" w:rsidR="00003C9C" w:rsidRDefault="00003C9C" w:rsidP="000908D4">
      <w:pPr>
        <w:pStyle w:val="Pieddepage"/>
        <w:numPr>
          <w:ilvl w:val="0"/>
          <w:numId w:val="30"/>
        </w:numPr>
        <w:tabs>
          <w:tab w:val="clear" w:pos="4703"/>
          <w:tab w:val="clear" w:pos="9406"/>
        </w:tabs>
        <w:jc w:val="both"/>
        <w:rPr>
          <w:szCs w:val="24"/>
        </w:rPr>
      </w:pPr>
      <w:r>
        <w:rPr>
          <w:szCs w:val="24"/>
        </w:rPr>
        <w:t xml:space="preserve">Que vous soyez avocat ou partie non représentée, assurez-vous de fournir </w:t>
      </w:r>
      <w:r>
        <w:rPr>
          <w:szCs w:val="24"/>
          <w:u w:val="single"/>
        </w:rPr>
        <w:t>toutes</w:t>
      </w:r>
      <w:r>
        <w:rPr>
          <w:szCs w:val="24"/>
        </w:rPr>
        <w:t xml:space="preserve"> vos coordonnées personnelles, pour être </w:t>
      </w:r>
      <w:r w:rsidR="00020452">
        <w:rPr>
          <w:szCs w:val="24"/>
        </w:rPr>
        <w:t>joints</w:t>
      </w:r>
      <w:r>
        <w:rPr>
          <w:szCs w:val="24"/>
        </w:rPr>
        <w:t xml:space="preserve"> rapidement aux fins de la fixation de la C.A.S.;</w:t>
      </w:r>
    </w:p>
    <w:p w14:paraId="70993080" w14:textId="77777777" w:rsidR="00003C9C" w:rsidRDefault="00003C9C" w:rsidP="000908D4">
      <w:pPr>
        <w:pStyle w:val="Paragraphedeliste"/>
        <w:jc w:val="both"/>
      </w:pPr>
    </w:p>
    <w:p w14:paraId="3FE68839" w14:textId="601A7AF0" w:rsidR="00003C9C" w:rsidRDefault="00003C9C" w:rsidP="000908D4">
      <w:pPr>
        <w:pStyle w:val="Pieddepage"/>
        <w:numPr>
          <w:ilvl w:val="0"/>
          <w:numId w:val="30"/>
        </w:numPr>
        <w:tabs>
          <w:tab w:val="clear" w:pos="4703"/>
          <w:tab w:val="clear" w:pos="9406"/>
        </w:tabs>
        <w:jc w:val="both"/>
        <w:rPr>
          <w:szCs w:val="24"/>
        </w:rPr>
      </w:pPr>
      <w:r>
        <w:rPr>
          <w:szCs w:val="24"/>
        </w:rPr>
        <w:t xml:space="preserve">Veuillez retourner le formulaire par courriel ou télécopieur (ou sinon par courrier) à l’honorable </w:t>
      </w:r>
      <w:r w:rsidR="00C953E1">
        <w:rPr>
          <w:szCs w:val="24"/>
        </w:rPr>
        <w:t>Marie-Hélène Montminy</w:t>
      </w:r>
      <w:r>
        <w:rPr>
          <w:szCs w:val="24"/>
        </w:rPr>
        <w:t>, j.c.s.:</w:t>
      </w:r>
    </w:p>
    <w:p w14:paraId="0A04D7F0" w14:textId="77777777" w:rsidR="00003C9C" w:rsidRDefault="00003C9C" w:rsidP="00003C9C">
      <w:pPr>
        <w:pStyle w:val="Paragraphedeliste"/>
      </w:pPr>
    </w:p>
    <w:p w14:paraId="76DCD4DF" w14:textId="77777777" w:rsidR="00003C9C" w:rsidRDefault="00003C9C" w:rsidP="00003C9C">
      <w:pPr>
        <w:pStyle w:val="Paragraphedeliste"/>
      </w:pPr>
    </w:p>
    <w:p w14:paraId="10DF622E" w14:textId="0F26CE3D" w:rsidR="00003C9C" w:rsidRDefault="00003C9C" w:rsidP="00003C9C">
      <w:pPr>
        <w:pStyle w:val="Pieddepage"/>
        <w:tabs>
          <w:tab w:val="clear" w:pos="4703"/>
          <w:tab w:val="clear" w:pos="9406"/>
        </w:tabs>
        <w:ind w:left="720"/>
        <w:rPr>
          <w:szCs w:val="24"/>
        </w:rPr>
      </w:pPr>
      <w:r>
        <w:rPr>
          <w:szCs w:val="24"/>
        </w:rPr>
        <w:t xml:space="preserve">L’honorable </w:t>
      </w:r>
      <w:r w:rsidR="00C953E1">
        <w:rPr>
          <w:szCs w:val="24"/>
        </w:rPr>
        <w:t>Marie-Hélène Montminy</w:t>
      </w:r>
      <w:r>
        <w:rPr>
          <w:szCs w:val="24"/>
        </w:rPr>
        <w:t>, j.c.s.</w:t>
      </w:r>
    </w:p>
    <w:p w14:paraId="64C6393A" w14:textId="77777777" w:rsidR="007F46FF" w:rsidRDefault="007F46FF" w:rsidP="00003C9C">
      <w:pPr>
        <w:pStyle w:val="Pieddepage"/>
        <w:tabs>
          <w:tab w:val="clear" w:pos="4703"/>
          <w:tab w:val="clear" w:pos="9406"/>
        </w:tabs>
        <w:ind w:left="720"/>
        <w:rPr>
          <w:szCs w:val="24"/>
        </w:rPr>
      </w:pPr>
    </w:p>
    <w:p w14:paraId="238E60F4" w14:textId="77777777" w:rsidR="00CA0A95" w:rsidRPr="00CA0A95" w:rsidRDefault="007F46FF" w:rsidP="00CA0A95">
      <w:pPr>
        <w:pStyle w:val="Pieddepage"/>
        <w:tabs>
          <w:tab w:val="clear" w:pos="4703"/>
          <w:tab w:val="clear" w:pos="9406"/>
        </w:tabs>
        <w:ind w:left="720"/>
        <w:rPr>
          <w:color w:val="0563C1"/>
          <w:szCs w:val="24"/>
          <w:u w:val="single"/>
        </w:rPr>
      </w:pPr>
      <w:r>
        <w:rPr>
          <w:szCs w:val="24"/>
        </w:rPr>
        <w:t xml:space="preserve">Courriel : </w:t>
      </w:r>
      <w:hyperlink r:id="rId8" w:history="1">
        <w:r w:rsidR="00CA0A95" w:rsidRPr="00671227">
          <w:rPr>
            <w:rStyle w:val="Lienhypertexte"/>
            <w:szCs w:val="24"/>
          </w:rPr>
          <w:t>eloise.leahey@judex.qc.ca</w:t>
        </w:r>
      </w:hyperlink>
      <w:r w:rsidR="00CA0A95">
        <w:rPr>
          <w:szCs w:val="24"/>
        </w:rPr>
        <w:t xml:space="preserve"> </w:t>
      </w:r>
    </w:p>
    <w:p w14:paraId="282A4649" w14:textId="77777777" w:rsidR="007F46FF" w:rsidRDefault="007F46FF" w:rsidP="00003C9C">
      <w:pPr>
        <w:pStyle w:val="Pieddepage"/>
        <w:tabs>
          <w:tab w:val="clear" w:pos="4703"/>
          <w:tab w:val="clear" w:pos="9406"/>
        </w:tabs>
        <w:ind w:left="720"/>
        <w:rPr>
          <w:szCs w:val="24"/>
        </w:rPr>
      </w:pPr>
    </w:p>
    <w:p w14:paraId="78D72998" w14:textId="77777777" w:rsidR="00003C9C" w:rsidRDefault="00003C9C" w:rsidP="00003C9C">
      <w:pPr>
        <w:pStyle w:val="Pieddepage"/>
        <w:tabs>
          <w:tab w:val="clear" w:pos="4703"/>
          <w:tab w:val="clear" w:pos="9406"/>
        </w:tabs>
        <w:ind w:left="720"/>
        <w:rPr>
          <w:szCs w:val="24"/>
        </w:rPr>
      </w:pPr>
      <w:r>
        <w:rPr>
          <w:szCs w:val="24"/>
        </w:rPr>
        <w:t>Palais de justice de Québec</w:t>
      </w:r>
    </w:p>
    <w:p w14:paraId="7163AC91" w14:textId="77777777" w:rsidR="00003C9C" w:rsidRDefault="00003C9C" w:rsidP="00003C9C">
      <w:pPr>
        <w:pStyle w:val="Pieddepage"/>
        <w:tabs>
          <w:tab w:val="clear" w:pos="4703"/>
          <w:tab w:val="clear" w:pos="9406"/>
        </w:tabs>
        <w:ind w:left="720"/>
        <w:rPr>
          <w:szCs w:val="24"/>
        </w:rPr>
      </w:pPr>
      <w:r>
        <w:rPr>
          <w:szCs w:val="24"/>
        </w:rPr>
        <w:t>30</w:t>
      </w:r>
      <w:r w:rsidR="00CA0A95">
        <w:rPr>
          <w:szCs w:val="24"/>
        </w:rPr>
        <w:t xml:space="preserve">0, boul. Jean-Lesage, </w:t>
      </w:r>
      <w:proofErr w:type="spellStart"/>
      <w:r w:rsidR="00CA0A95">
        <w:rPr>
          <w:szCs w:val="24"/>
        </w:rPr>
        <w:t>bur</w:t>
      </w:r>
      <w:proofErr w:type="spellEnd"/>
      <w:r w:rsidR="00CA0A95">
        <w:rPr>
          <w:szCs w:val="24"/>
        </w:rPr>
        <w:t>. R-333</w:t>
      </w:r>
    </w:p>
    <w:p w14:paraId="17E03CBA" w14:textId="77777777" w:rsidR="00003C9C" w:rsidRDefault="00003C9C" w:rsidP="00003C9C">
      <w:pPr>
        <w:pStyle w:val="Pieddepage"/>
        <w:tabs>
          <w:tab w:val="clear" w:pos="4703"/>
          <w:tab w:val="clear" w:pos="9406"/>
        </w:tabs>
        <w:ind w:left="720"/>
        <w:rPr>
          <w:szCs w:val="24"/>
        </w:rPr>
      </w:pPr>
      <w:r>
        <w:rPr>
          <w:szCs w:val="24"/>
        </w:rPr>
        <w:t>Québec (Québec) G1K 8K6</w:t>
      </w:r>
    </w:p>
    <w:p w14:paraId="10865D67" w14:textId="77777777" w:rsidR="00003C9C" w:rsidRDefault="00CA0A95" w:rsidP="00003C9C">
      <w:pPr>
        <w:pStyle w:val="Pieddepage"/>
        <w:tabs>
          <w:tab w:val="clear" w:pos="4703"/>
          <w:tab w:val="clear" w:pos="9406"/>
        </w:tabs>
        <w:ind w:left="720"/>
        <w:rPr>
          <w:szCs w:val="24"/>
        </w:rPr>
      </w:pPr>
      <w:r>
        <w:rPr>
          <w:szCs w:val="24"/>
        </w:rPr>
        <w:t>Téléphone : (418) 649-3549</w:t>
      </w:r>
    </w:p>
    <w:p w14:paraId="0DB9E3E1" w14:textId="77777777" w:rsidR="00003C9C" w:rsidRDefault="00003C9C" w:rsidP="00003C9C">
      <w:pPr>
        <w:pStyle w:val="Pieddepage"/>
        <w:tabs>
          <w:tab w:val="clear" w:pos="4703"/>
          <w:tab w:val="clear" w:pos="9406"/>
        </w:tabs>
        <w:ind w:left="720"/>
        <w:rPr>
          <w:szCs w:val="24"/>
        </w:rPr>
      </w:pPr>
      <w:r>
        <w:rPr>
          <w:szCs w:val="24"/>
        </w:rPr>
        <w:t xml:space="preserve">Télécopieur : (418) </w:t>
      </w:r>
      <w:r w:rsidR="00CA0A95">
        <w:rPr>
          <w:szCs w:val="24"/>
        </w:rPr>
        <w:t>646-3961</w:t>
      </w:r>
    </w:p>
    <w:sectPr w:rsidR="00003C9C" w:rsidSect="00032167">
      <w:footerReference w:type="default" r:id="rId9"/>
      <w:pgSz w:w="12240" w:h="15840" w:code="1"/>
      <w:pgMar w:top="964" w:right="964" w:bottom="964" w:left="964" w:header="431" w:footer="43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8D05" w14:textId="77777777" w:rsidR="00992278" w:rsidRDefault="00992278">
      <w:r>
        <w:separator/>
      </w:r>
    </w:p>
  </w:endnote>
  <w:endnote w:type="continuationSeparator" w:id="0">
    <w:p w14:paraId="19EEEB6C" w14:textId="77777777" w:rsidR="00992278" w:rsidRDefault="0099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049F" w14:textId="71345C57" w:rsidR="00A137FC" w:rsidRPr="00366492" w:rsidRDefault="00C953E1" w:rsidP="00537B9B">
    <w:pPr>
      <w:pStyle w:val="Pieddepage"/>
      <w:tabs>
        <w:tab w:val="clear" w:pos="9406"/>
        <w:tab w:val="right" w:pos="10632"/>
      </w:tabs>
      <w:jc w:val="both"/>
      <w:rPr>
        <w:sz w:val="22"/>
      </w:rPr>
    </w:pPr>
    <w:r>
      <w:rPr>
        <w:rStyle w:val="Numrodepage"/>
        <w:i/>
        <w:sz w:val="16"/>
        <w:szCs w:val="16"/>
      </w:rPr>
      <w:t>31 juillet 2023</w:t>
    </w:r>
    <w:r w:rsidR="00A137FC" w:rsidRPr="00366492">
      <w:rPr>
        <w:rStyle w:val="Numrodepage"/>
        <w:sz w:val="22"/>
      </w:rPr>
      <w:tab/>
    </w:r>
    <w:r w:rsidR="00A137FC" w:rsidRPr="00366492">
      <w:rPr>
        <w:rStyle w:val="Numrodepage"/>
        <w:sz w:val="22"/>
      </w:rPr>
      <w:fldChar w:fldCharType="begin"/>
    </w:r>
    <w:r w:rsidR="00A137FC" w:rsidRPr="00366492">
      <w:rPr>
        <w:rStyle w:val="Numrodepage"/>
        <w:sz w:val="22"/>
      </w:rPr>
      <w:instrText xml:space="preserve"> PAGE </w:instrText>
    </w:r>
    <w:r w:rsidR="00A137FC" w:rsidRPr="00366492">
      <w:rPr>
        <w:rStyle w:val="Numrodepage"/>
        <w:sz w:val="22"/>
      </w:rPr>
      <w:fldChar w:fldCharType="separate"/>
    </w:r>
    <w:r w:rsidR="00CA0A95">
      <w:rPr>
        <w:rStyle w:val="Numrodepage"/>
        <w:noProof/>
        <w:sz w:val="22"/>
      </w:rPr>
      <w:t>5</w:t>
    </w:r>
    <w:r w:rsidR="00A137FC" w:rsidRPr="00366492">
      <w:rPr>
        <w:rStyle w:val="Numrodepage"/>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EFB4" w14:textId="77777777" w:rsidR="00992278" w:rsidRDefault="00992278">
      <w:r>
        <w:separator/>
      </w:r>
    </w:p>
  </w:footnote>
  <w:footnote w:type="continuationSeparator" w:id="0">
    <w:p w14:paraId="23F33961" w14:textId="77777777" w:rsidR="00992278" w:rsidRDefault="00992278">
      <w:r>
        <w:continuationSeparator/>
      </w:r>
    </w:p>
  </w:footnote>
  <w:footnote w:id="1">
    <w:p w14:paraId="7F73C14C" w14:textId="77777777" w:rsidR="00A137FC" w:rsidRDefault="00A137FC">
      <w:pPr>
        <w:pStyle w:val="Notedebasdepage"/>
      </w:pPr>
      <w:r w:rsidRPr="00032167">
        <w:rPr>
          <w:rStyle w:val="Appelnotedebasdep"/>
          <w:sz w:val="18"/>
        </w:rPr>
        <w:footnoteRef/>
      </w:r>
      <w:r w:rsidRPr="00032167">
        <w:rPr>
          <w:sz w:val="18"/>
        </w:rPr>
        <w:t xml:space="preserve"> </w:t>
      </w:r>
      <w:r w:rsidRPr="00032167">
        <w:rPr>
          <w:sz w:val="18"/>
        </w:rPr>
        <w:tab/>
        <w:t xml:space="preserve">Une telle convention doit être déposée dans les 90 jours de l’introduction de l’instance.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96"/>
    <w:multiLevelType w:val="hybridMultilevel"/>
    <w:tmpl w:val="F47CC67C"/>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46D7497"/>
    <w:multiLevelType w:val="hybridMultilevel"/>
    <w:tmpl w:val="E15E5618"/>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7A45285"/>
    <w:multiLevelType w:val="hybridMultilevel"/>
    <w:tmpl w:val="FFA87384"/>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C6E7E69"/>
    <w:multiLevelType w:val="multilevel"/>
    <w:tmpl w:val="8D2C4A32"/>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5E6D"/>
    <w:multiLevelType w:val="hybridMultilevel"/>
    <w:tmpl w:val="4BC88C5E"/>
    <w:lvl w:ilvl="0" w:tplc="E8BAD6A0">
      <w:start w:val="1"/>
      <w:numFmt w:val="decimal"/>
      <w:lvlText w:val="%1-"/>
      <w:lvlJc w:val="left"/>
      <w:pPr>
        <w:ind w:left="857" w:hanging="360"/>
      </w:pPr>
      <w:rPr>
        <w:rFonts w:hint="default"/>
      </w:rPr>
    </w:lvl>
    <w:lvl w:ilvl="1" w:tplc="0C0C0019" w:tentative="1">
      <w:start w:val="1"/>
      <w:numFmt w:val="lowerLetter"/>
      <w:lvlText w:val="%2."/>
      <w:lvlJc w:val="left"/>
      <w:pPr>
        <w:ind w:left="1577" w:hanging="360"/>
      </w:pPr>
    </w:lvl>
    <w:lvl w:ilvl="2" w:tplc="0C0C001B" w:tentative="1">
      <w:start w:val="1"/>
      <w:numFmt w:val="lowerRoman"/>
      <w:lvlText w:val="%3."/>
      <w:lvlJc w:val="right"/>
      <w:pPr>
        <w:ind w:left="2297" w:hanging="180"/>
      </w:pPr>
    </w:lvl>
    <w:lvl w:ilvl="3" w:tplc="0C0C000F" w:tentative="1">
      <w:start w:val="1"/>
      <w:numFmt w:val="decimal"/>
      <w:lvlText w:val="%4."/>
      <w:lvlJc w:val="left"/>
      <w:pPr>
        <w:ind w:left="3017" w:hanging="360"/>
      </w:pPr>
    </w:lvl>
    <w:lvl w:ilvl="4" w:tplc="0C0C0019" w:tentative="1">
      <w:start w:val="1"/>
      <w:numFmt w:val="lowerLetter"/>
      <w:lvlText w:val="%5."/>
      <w:lvlJc w:val="left"/>
      <w:pPr>
        <w:ind w:left="3737" w:hanging="360"/>
      </w:pPr>
    </w:lvl>
    <w:lvl w:ilvl="5" w:tplc="0C0C001B" w:tentative="1">
      <w:start w:val="1"/>
      <w:numFmt w:val="lowerRoman"/>
      <w:lvlText w:val="%6."/>
      <w:lvlJc w:val="right"/>
      <w:pPr>
        <w:ind w:left="4457" w:hanging="180"/>
      </w:pPr>
    </w:lvl>
    <w:lvl w:ilvl="6" w:tplc="0C0C000F" w:tentative="1">
      <w:start w:val="1"/>
      <w:numFmt w:val="decimal"/>
      <w:lvlText w:val="%7."/>
      <w:lvlJc w:val="left"/>
      <w:pPr>
        <w:ind w:left="5177" w:hanging="360"/>
      </w:pPr>
    </w:lvl>
    <w:lvl w:ilvl="7" w:tplc="0C0C0019" w:tentative="1">
      <w:start w:val="1"/>
      <w:numFmt w:val="lowerLetter"/>
      <w:lvlText w:val="%8."/>
      <w:lvlJc w:val="left"/>
      <w:pPr>
        <w:ind w:left="5897" w:hanging="360"/>
      </w:pPr>
    </w:lvl>
    <w:lvl w:ilvl="8" w:tplc="0C0C001B" w:tentative="1">
      <w:start w:val="1"/>
      <w:numFmt w:val="lowerRoman"/>
      <w:lvlText w:val="%9."/>
      <w:lvlJc w:val="right"/>
      <w:pPr>
        <w:ind w:left="6617" w:hanging="180"/>
      </w:pPr>
    </w:lvl>
  </w:abstractNum>
  <w:abstractNum w:abstractNumId="5" w15:restartNumberingAfterBreak="0">
    <w:nsid w:val="0DD1433F"/>
    <w:multiLevelType w:val="multilevel"/>
    <w:tmpl w:val="BAC6F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8152D7"/>
    <w:multiLevelType w:val="multilevel"/>
    <w:tmpl w:val="438494BE"/>
    <w:lvl w:ilvl="0">
      <w:start w:val="1"/>
      <w:numFmt w:val="decimal"/>
      <w:lvlText w:val="%1."/>
      <w:lvlJc w:val="left"/>
      <w:pPr>
        <w:tabs>
          <w:tab w:val="num" w:pos="1080"/>
        </w:tabs>
        <w:ind w:left="720" w:firstLine="0"/>
      </w:pPr>
      <w:rPr>
        <w:rFonts w:hint="default"/>
        <w:b/>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19141E"/>
    <w:multiLevelType w:val="multilevel"/>
    <w:tmpl w:val="F47CC67C"/>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BE0F03"/>
    <w:multiLevelType w:val="hybridMultilevel"/>
    <w:tmpl w:val="1770786A"/>
    <w:lvl w:ilvl="0" w:tplc="5FD601F4">
      <w:start w:val="1"/>
      <w:numFmt w:val="lowerLetter"/>
      <w:lvlText w:val="%1)"/>
      <w:lvlJc w:val="left"/>
      <w:pPr>
        <w:tabs>
          <w:tab w:val="num" w:pos="1068"/>
        </w:tabs>
        <w:ind w:left="1068"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01452FE"/>
    <w:multiLevelType w:val="hybridMultilevel"/>
    <w:tmpl w:val="D526B14E"/>
    <w:lvl w:ilvl="0" w:tplc="5FD601F4">
      <w:start w:val="1"/>
      <w:numFmt w:val="lowerLetter"/>
      <w:lvlText w:val="%1)"/>
      <w:lvlJc w:val="left"/>
      <w:pPr>
        <w:tabs>
          <w:tab w:val="num" w:pos="1068"/>
        </w:tabs>
        <w:ind w:left="1068" w:hanging="360"/>
      </w:pPr>
      <w:rPr>
        <w:rFont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0" w15:restartNumberingAfterBreak="0">
    <w:nsid w:val="204D649D"/>
    <w:multiLevelType w:val="hybridMultilevel"/>
    <w:tmpl w:val="FE349E8E"/>
    <w:lvl w:ilvl="0" w:tplc="83EA1164">
      <w:start w:val="1"/>
      <w:numFmt w:val="none"/>
      <w:lvlText w:val="1."/>
      <w:lvlJc w:val="left"/>
      <w:pPr>
        <w:tabs>
          <w:tab w:val="num" w:pos="1080"/>
        </w:tabs>
        <w:ind w:left="1080" w:hanging="360"/>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0580FE0"/>
    <w:multiLevelType w:val="hybridMultilevel"/>
    <w:tmpl w:val="4D9CC0DE"/>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2" w15:restartNumberingAfterBreak="0">
    <w:nsid w:val="24580D0B"/>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46C9C"/>
    <w:multiLevelType w:val="hybridMultilevel"/>
    <w:tmpl w:val="9350CD28"/>
    <w:lvl w:ilvl="0" w:tplc="928EFE3C">
      <w:start w:val="2"/>
      <w:numFmt w:val="lowerLetter"/>
      <w:lvlText w:val="%1)"/>
      <w:lvlJc w:val="left"/>
      <w:pPr>
        <w:tabs>
          <w:tab w:val="num" w:pos="856"/>
        </w:tabs>
        <w:ind w:left="856" w:hanging="390"/>
      </w:pPr>
      <w:rPr>
        <w:rFonts w:hint="default"/>
      </w:rPr>
    </w:lvl>
    <w:lvl w:ilvl="1" w:tplc="607280E6">
      <w:start w:val="1"/>
      <w:numFmt w:val="lowerLetter"/>
      <w:lvlText w:val="%2)"/>
      <w:lvlJc w:val="left"/>
      <w:pPr>
        <w:tabs>
          <w:tab w:val="num" w:pos="1906"/>
        </w:tabs>
        <w:ind w:left="1906" w:hanging="488"/>
      </w:pPr>
      <w:rPr>
        <w:rFonts w:hint="default"/>
      </w:rPr>
    </w:lvl>
    <w:lvl w:ilvl="2" w:tplc="0C0C001B" w:tentative="1">
      <w:start w:val="1"/>
      <w:numFmt w:val="lowerRoman"/>
      <w:lvlText w:val="%3."/>
      <w:lvlJc w:val="right"/>
      <w:pPr>
        <w:tabs>
          <w:tab w:val="num" w:pos="2266"/>
        </w:tabs>
        <w:ind w:left="2266" w:hanging="180"/>
      </w:pPr>
    </w:lvl>
    <w:lvl w:ilvl="3" w:tplc="0C0C000F" w:tentative="1">
      <w:start w:val="1"/>
      <w:numFmt w:val="decimal"/>
      <w:lvlText w:val="%4."/>
      <w:lvlJc w:val="left"/>
      <w:pPr>
        <w:tabs>
          <w:tab w:val="num" w:pos="2986"/>
        </w:tabs>
        <w:ind w:left="2986" w:hanging="360"/>
      </w:pPr>
    </w:lvl>
    <w:lvl w:ilvl="4" w:tplc="0C0C0019" w:tentative="1">
      <w:start w:val="1"/>
      <w:numFmt w:val="lowerLetter"/>
      <w:lvlText w:val="%5."/>
      <w:lvlJc w:val="left"/>
      <w:pPr>
        <w:tabs>
          <w:tab w:val="num" w:pos="3706"/>
        </w:tabs>
        <w:ind w:left="3706" w:hanging="360"/>
      </w:pPr>
    </w:lvl>
    <w:lvl w:ilvl="5" w:tplc="0C0C001B" w:tentative="1">
      <w:start w:val="1"/>
      <w:numFmt w:val="lowerRoman"/>
      <w:lvlText w:val="%6."/>
      <w:lvlJc w:val="right"/>
      <w:pPr>
        <w:tabs>
          <w:tab w:val="num" w:pos="4426"/>
        </w:tabs>
        <w:ind w:left="4426" w:hanging="180"/>
      </w:pPr>
    </w:lvl>
    <w:lvl w:ilvl="6" w:tplc="0C0C000F" w:tentative="1">
      <w:start w:val="1"/>
      <w:numFmt w:val="decimal"/>
      <w:lvlText w:val="%7."/>
      <w:lvlJc w:val="left"/>
      <w:pPr>
        <w:tabs>
          <w:tab w:val="num" w:pos="5146"/>
        </w:tabs>
        <w:ind w:left="5146" w:hanging="360"/>
      </w:pPr>
    </w:lvl>
    <w:lvl w:ilvl="7" w:tplc="0C0C0019" w:tentative="1">
      <w:start w:val="1"/>
      <w:numFmt w:val="lowerLetter"/>
      <w:lvlText w:val="%8."/>
      <w:lvlJc w:val="left"/>
      <w:pPr>
        <w:tabs>
          <w:tab w:val="num" w:pos="5866"/>
        </w:tabs>
        <w:ind w:left="5866" w:hanging="360"/>
      </w:pPr>
    </w:lvl>
    <w:lvl w:ilvl="8" w:tplc="0C0C001B" w:tentative="1">
      <w:start w:val="1"/>
      <w:numFmt w:val="lowerRoman"/>
      <w:lvlText w:val="%9."/>
      <w:lvlJc w:val="right"/>
      <w:pPr>
        <w:tabs>
          <w:tab w:val="num" w:pos="6586"/>
        </w:tabs>
        <w:ind w:left="6586" w:hanging="180"/>
      </w:pPr>
    </w:lvl>
  </w:abstractNum>
  <w:abstractNum w:abstractNumId="14" w15:restartNumberingAfterBreak="0">
    <w:nsid w:val="31CA53AD"/>
    <w:multiLevelType w:val="multilevel"/>
    <w:tmpl w:val="594C1802"/>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602"/>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15" w15:restartNumberingAfterBreak="0">
    <w:nsid w:val="34E31918"/>
    <w:multiLevelType w:val="hybridMultilevel"/>
    <w:tmpl w:val="0DCA8026"/>
    <w:lvl w:ilvl="0" w:tplc="DEA05D12">
      <w:start w:val="1"/>
      <w:numFmt w:val="upp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36DF4102"/>
    <w:multiLevelType w:val="hybridMultilevel"/>
    <w:tmpl w:val="61B83386"/>
    <w:lvl w:ilvl="0" w:tplc="AE7081D6">
      <w:start w:val="1"/>
      <w:numFmt w:val="bullet"/>
      <w:lvlText w:val=""/>
      <w:lvlJc w:val="left"/>
      <w:pPr>
        <w:tabs>
          <w:tab w:val="num" w:pos="924"/>
        </w:tabs>
        <w:ind w:left="868" w:hanging="160"/>
      </w:pPr>
      <w:rPr>
        <w:rFonts w:ascii="Wingdings" w:hAnsi="Wingding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7" w15:restartNumberingAfterBreak="0">
    <w:nsid w:val="3FB675C7"/>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365C25"/>
    <w:multiLevelType w:val="hybridMultilevel"/>
    <w:tmpl w:val="9D3A68B6"/>
    <w:lvl w:ilvl="0" w:tplc="A6B2A89C">
      <w:start w:val="1"/>
      <w:numFmt w:val="lowerLetter"/>
      <w:lvlText w:val="%1)"/>
      <w:lvlJc w:val="left"/>
      <w:pPr>
        <w:tabs>
          <w:tab w:val="num" w:pos="1080"/>
        </w:tabs>
        <w:ind w:left="1080" w:hanging="40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46C237C6"/>
    <w:multiLevelType w:val="hybridMultilevel"/>
    <w:tmpl w:val="6DA0F634"/>
    <w:lvl w:ilvl="0" w:tplc="28B2AEF4">
      <w:start w:val="2"/>
      <w:numFmt w:val="lowerLetter"/>
      <w:lvlText w:val="%1)"/>
      <w:lvlJc w:val="left"/>
      <w:pPr>
        <w:tabs>
          <w:tab w:val="num" w:pos="825"/>
        </w:tabs>
        <w:ind w:left="825" w:hanging="450"/>
      </w:pPr>
      <w:rPr>
        <w:rFonts w:hint="default"/>
      </w:rPr>
    </w:lvl>
    <w:lvl w:ilvl="1" w:tplc="0C0C0019">
      <w:start w:val="1"/>
      <w:numFmt w:val="lowerLetter"/>
      <w:lvlText w:val="%2."/>
      <w:lvlJc w:val="left"/>
      <w:pPr>
        <w:tabs>
          <w:tab w:val="num" w:pos="1455"/>
        </w:tabs>
        <w:ind w:left="1455" w:hanging="360"/>
      </w:pPr>
    </w:lvl>
    <w:lvl w:ilvl="2" w:tplc="0C0C001B" w:tentative="1">
      <w:start w:val="1"/>
      <w:numFmt w:val="lowerRoman"/>
      <w:lvlText w:val="%3."/>
      <w:lvlJc w:val="right"/>
      <w:pPr>
        <w:tabs>
          <w:tab w:val="num" w:pos="2175"/>
        </w:tabs>
        <w:ind w:left="2175" w:hanging="180"/>
      </w:pPr>
    </w:lvl>
    <w:lvl w:ilvl="3" w:tplc="0C0C000F" w:tentative="1">
      <w:start w:val="1"/>
      <w:numFmt w:val="decimal"/>
      <w:lvlText w:val="%4."/>
      <w:lvlJc w:val="left"/>
      <w:pPr>
        <w:tabs>
          <w:tab w:val="num" w:pos="2895"/>
        </w:tabs>
        <w:ind w:left="2895" w:hanging="360"/>
      </w:pPr>
    </w:lvl>
    <w:lvl w:ilvl="4" w:tplc="0C0C0019" w:tentative="1">
      <w:start w:val="1"/>
      <w:numFmt w:val="lowerLetter"/>
      <w:lvlText w:val="%5."/>
      <w:lvlJc w:val="left"/>
      <w:pPr>
        <w:tabs>
          <w:tab w:val="num" w:pos="3615"/>
        </w:tabs>
        <w:ind w:left="3615" w:hanging="360"/>
      </w:pPr>
    </w:lvl>
    <w:lvl w:ilvl="5" w:tplc="0C0C001B" w:tentative="1">
      <w:start w:val="1"/>
      <w:numFmt w:val="lowerRoman"/>
      <w:lvlText w:val="%6."/>
      <w:lvlJc w:val="right"/>
      <w:pPr>
        <w:tabs>
          <w:tab w:val="num" w:pos="4335"/>
        </w:tabs>
        <w:ind w:left="4335" w:hanging="180"/>
      </w:pPr>
    </w:lvl>
    <w:lvl w:ilvl="6" w:tplc="0C0C000F" w:tentative="1">
      <w:start w:val="1"/>
      <w:numFmt w:val="decimal"/>
      <w:lvlText w:val="%7."/>
      <w:lvlJc w:val="left"/>
      <w:pPr>
        <w:tabs>
          <w:tab w:val="num" w:pos="5055"/>
        </w:tabs>
        <w:ind w:left="5055" w:hanging="360"/>
      </w:pPr>
    </w:lvl>
    <w:lvl w:ilvl="7" w:tplc="0C0C0019" w:tentative="1">
      <w:start w:val="1"/>
      <w:numFmt w:val="lowerLetter"/>
      <w:lvlText w:val="%8."/>
      <w:lvlJc w:val="left"/>
      <w:pPr>
        <w:tabs>
          <w:tab w:val="num" w:pos="5775"/>
        </w:tabs>
        <w:ind w:left="5775" w:hanging="360"/>
      </w:pPr>
    </w:lvl>
    <w:lvl w:ilvl="8" w:tplc="0C0C001B" w:tentative="1">
      <w:start w:val="1"/>
      <w:numFmt w:val="lowerRoman"/>
      <w:lvlText w:val="%9."/>
      <w:lvlJc w:val="right"/>
      <w:pPr>
        <w:tabs>
          <w:tab w:val="num" w:pos="6495"/>
        </w:tabs>
        <w:ind w:left="6495" w:hanging="180"/>
      </w:pPr>
    </w:lvl>
  </w:abstractNum>
  <w:abstractNum w:abstractNumId="20" w15:restartNumberingAfterBreak="0">
    <w:nsid w:val="5C237C6C"/>
    <w:multiLevelType w:val="hybridMultilevel"/>
    <w:tmpl w:val="F03A764E"/>
    <w:lvl w:ilvl="0" w:tplc="F06AD99E">
      <w:start w:val="1"/>
      <w:numFmt w:val="decimal"/>
      <w:lvlText w:val="%1."/>
      <w:lvlJc w:val="left"/>
      <w:pPr>
        <w:tabs>
          <w:tab w:val="num" w:pos="700"/>
        </w:tabs>
        <w:ind w:left="700" w:hanging="585"/>
      </w:pPr>
      <w:rPr>
        <w:rFonts w:hint="default"/>
      </w:rPr>
    </w:lvl>
    <w:lvl w:ilvl="1" w:tplc="0AB4178A">
      <w:start w:val="1"/>
      <w:numFmt w:val="lowerLetter"/>
      <w:lvlText w:val="%2)"/>
      <w:lvlJc w:val="left"/>
      <w:pPr>
        <w:tabs>
          <w:tab w:val="num" w:pos="1289"/>
        </w:tabs>
        <w:ind w:left="1289" w:hanging="454"/>
      </w:pPr>
      <w:rPr>
        <w:rFonts w:hint="default"/>
      </w:rPr>
    </w:lvl>
    <w:lvl w:ilvl="2" w:tplc="0C0C001B" w:tentative="1">
      <w:start w:val="1"/>
      <w:numFmt w:val="lowerRoman"/>
      <w:lvlText w:val="%3."/>
      <w:lvlJc w:val="right"/>
      <w:pPr>
        <w:tabs>
          <w:tab w:val="num" w:pos="1915"/>
        </w:tabs>
        <w:ind w:left="1915" w:hanging="180"/>
      </w:pPr>
    </w:lvl>
    <w:lvl w:ilvl="3" w:tplc="0C0C000F" w:tentative="1">
      <w:start w:val="1"/>
      <w:numFmt w:val="decimal"/>
      <w:lvlText w:val="%4."/>
      <w:lvlJc w:val="left"/>
      <w:pPr>
        <w:tabs>
          <w:tab w:val="num" w:pos="2635"/>
        </w:tabs>
        <w:ind w:left="2635" w:hanging="360"/>
      </w:pPr>
    </w:lvl>
    <w:lvl w:ilvl="4" w:tplc="0C0C0019" w:tentative="1">
      <w:start w:val="1"/>
      <w:numFmt w:val="lowerLetter"/>
      <w:lvlText w:val="%5."/>
      <w:lvlJc w:val="left"/>
      <w:pPr>
        <w:tabs>
          <w:tab w:val="num" w:pos="3355"/>
        </w:tabs>
        <w:ind w:left="3355" w:hanging="360"/>
      </w:pPr>
    </w:lvl>
    <w:lvl w:ilvl="5" w:tplc="0C0C001B" w:tentative="1">
      <w:start w:val="1"/>
      <w:numFmt w:val="lowerRoman"/>
      <w:lvlText w:val="%6."/>
      <w:lvlJc w:val="right"/>
      <w:pPr>
        <w:tabs>
          <w:tab w:val="num" w:pos="4075"/>
        </w:tabs>
        <w:ind w:left="4075" w:hanging="180"/>
      </w:pPr>
    </w:lvl>
    <w:lvl w:ilvl="6" w:tplc="0C0C000F" w:tentative="1">
      <w:start w:val="1"/>
      <w:numFmt w:val="decimal"/>
      <w:lvlText w:val="%7."/>
      <w:lvlJc w:val="left"/>
      <w:pPr>
        <w:tabs>
          <w:tab w:val="num" w:pos="4795"/>
        </w:tabs>
        <w:ind w:left="4795" w:hanging="360"/>
      </w:pPr>
    </w:lvl>
    <w:lvl w:ilvl="7" w:tplc="0C0C0019" w:tentative="1">
      <w:start w:val="1"/>
      <w:numFmt w:val="lowerLetter"/>
      <w:lvlText w:val="%8."/>
      <w:lvlJc w:val="left"/>
      <w:pPr>
        <w:tabs>
          <w:tab w:val="num" w:pos="5515"/>
        </w:tabs>
        <w:ind w:left="5515" w:hanging="360"/>
      </w:pPr>
    </w:lvl>
    <w:lvl w:ilvl="8" w:tplc="0C0C001B" w:tentative="1">
      <w:start w:val="1"/>
      <w:numFmt w:val="lowerRoman"/>
      <w:lvlText w:val="%9."/>
      <w:lvlJc w:val="right"/>
      <w:pPr>
        <w:tabs>
          <w:tab w:val="num" w:pos="6235"/>
        </w:tabs>
        <w:ind w:left="6235" w:hanging="180"/>
      </w:pPr>
    </w:lvl>
  </w:abstractNum>
  <w:abstractNum w:abstractNumId="21" w15:restartNumberingAfterBreak="0">
    <w:nsid w:val="6A5D41DC"/>
    <w:multiLevelType w:val="hybridMultilevel"/>
    <w:tmpl w:val="438494BE"/>
    <w:lvl w:ilvl="0" w:tplc="97D42304">
      <w:start w:val="1"/>
      <w:numFmt w:val="decimal"/>
      <w:lvlText w:val="%1."/>
      <w:lvlJc w:val="left"/>
      <w:pPr>
        <w:tabs>
          <w:tab w:val="num" w:pos="5888"/>
        </w:tabs>
        <w:ind w:left="5528" w:firstLine="0"/>
      </w:pPr>
      <w:rPr>
        <w:rFonts w:hint="default"/>
        <w:b/>
        <w:i w:val="0"/>
      </w:rPr>
    </w:lvl>
    <w:lvl w:ilvl="1" w:tplc="040C0019">
      <w:start w:val="1"/>
      <w:numFmt w:val="lowerLetter"/>
      <w:lvlText w:val="%2."/>
      <w:lvlJc w:val="left"/>
      <w:pPr>
        <w:tabs>
          <w:tab w:val="num" w:pos="6248"/>
        </w:tabs>
        <w:ind w:left="6248" w:hanging="360"/>
      </w:pPr>
    </w:lvl>
    <w:lvl w:ilvl="2" w:tplc="DBC229AE">
      <w:start w:val="1"/>
      <w:numFmt w:val="lowerLetter"/>
      <w:lvlText w:val="%3)"/>
      <w:lvlJc w:val="left"/>
      <w:pPr>
        <w:tabs>
          <w:tab w:val="num" w:pos="7148"/>
        </w:tabs>
        <w:ind w:left="7148" w:hanging="360"/>
      </w:pPr>
      <w:rPr>
        <w:rFonts w:hint="default"/>
      </w:rPr>
    </w:lvl>
    <w:lvl w:ilvl="3" w:tplc="040C000F" w:tentative="1">
      <w:start w:val="1"/>
      <w:numFmt w:val="decimal"/>
      <w:lvlText w:val="%4."/>
      <w:lvlJc w:val="left"/>
      <w:pPr>
        <w:tabs>
          <w:tab w:val="num" w:pos="7688"/>
        </w:tabs>
        <w:ind w:left="7688" w:hanging="360"/>
      </w:pPr>
    </w:lvl>
    <w:lvl w:ilvl="4" w:tplc="040C0019" w:tentative="1">
      <w:start w:val="1"/>
      <w:numFmt w:val="lowerLetter"/>
      <w:lvlText w:val="%5."/>
      <w:lvlJc w:val="left"/>
      <w:pPr>
        <w:tabs>
          <w:tab w:val="num" w:pos="8408"/>
        </w:tabs>
        <w:ind w:left="8408" w:hanging="360"/>
      </w:pPr>
    </w:lvl>
    <w:lvl w:ilvl="5" w:tplc="040C001B" w:tentative="1">
      <w:start w:val="1"/>
      <w:numFmt w:val="lowerRoman"/>
      <w:lvlText w:val="%6."/>
      <w:lvlJc w:val="right"/>
      <w:pPr>
        <w:tabs>
          <w:tab w:val="num" w:pos="9128"/>
        </w:tabs>
        <w:ind w:left="9128" w:hanging="180"/>
      </w:pPr>
    </w:lvl>
    <w:lvl w:ilvl="6" w:tplc="040C000F" w:tentative="1">
      <w:start w:val="1"/>
      <w:numFmt w:val="decimal"/>
      <w:lvlText w:val="%7."/>
      <w:lvlJc w:val="left"/>
      <w:pPr>
        <w:tabs>
          <w:tab w:val="num" w:pos="9848"/>
        </w:tabs>
        <w:ind w:left="9848" w:hanging="360"/>
      </w:pPr>
    </w:lvl>
    <w:lvl w:ilvl="7" w:tplc="040C0019" w:tentative="1">
      <w:start w:val="1"/>
      <w:numFmt w:val="lowerLetter"/>
      <w:lvlText w:val="%8."/>
      <w:lvlJc w:val="left"/>
      <w:pPr>
        <w:tabs>
          <w:tab w:val="num" w:pos="10568"/>
        </w:tabs>
        <w:ind w:left="10568" w:hanging="360"/>
      </w:pPr>
    </w:lvl>
    <w:lvl w:ilvl="8" w:tplc="040C001B" w:tentative="1">
      <w:start w:val="1"/>
      <w:numFmt w:val="lowerRoman"/>
      <w:lvlText w:val="%9."/>
      <w:lvlJc w:val="right"/>
      <w:pPr>
        <w:tabs>
          <w:tab w:val="num" w:pos="11288"/>
        </w:tabs>
        <w:ind w:left="11288" w:hanging="180"/>
      </w:pPr>
    </w:lvl>
  </w:abstractNum>
  <w:abstractNum w:abstractNumId="22" w15:restartNumberingAfterBreak="0">
    <w:nsid w:val="6D0A6D9F"/>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716F7771"/>
    <w:multiLevelType w:val="multilevel"/>
    <w:tmpl w:val="9D3A68B6"/>
    <w:lvl w:ilvl="0">
      <w:start w:val="1"/>
      <w:numFmt w:val="lowerLetter"/>
      <w:lvlText w:val="%1)"/>
      <w:lvlJc w:val="left"/>
      <w:pPr>
        <w:tabs>
          <w:tab w:val="num" w:pos="1080"/>
        </w:tabs>
        <w:ind w:left="108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9A6C5A"/>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75520BC8"/>
    <w:multiLevelType w:val="hybridMultilevel"/>
    <w:tmpl w:val="A0B84B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A851C48"/>
    <w:multiLevelType w:val="multilevel"/>
    <w:tmpl w:val="8ACC4B8C"/>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720"/>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27" w15:restartNumberingAfterBreak="0">
    <w:nsid w:val="7AC40502"/>
    <w:multiLevelType w:val="hybridMultilevel"/>
    <w:tmpl w:val="7958AD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C5C2889"/>
    <w:multiLevelType w:val="hybridMultilevel"/>
    <w:tmpl w:val="BAC6F46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7E641C9E"/>
    <w:multiLevelType w:val="hybridMultilevel"/>
    <w:tmpl w:val="B4DE4204"/>
    <w:lvl w:ilvl="0" w:tplc="0C0C0011">
      <w:start w:val="1"/>
      <w:numFmt w:val="decimal"/>
      <w:lvlText w:val="%1)"/>
      <w:lvlJc w:val="left"/>
      <w:pPr>
        <w:ind w:left="1211"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18944356">
    <w:abstractNumId w:val="19"/>
  </w:num>
  <w:num w:numId="2" w16cid:durableId="1299997054">
    <w:abstractNumId w:val="21"/>
  </w:num>
  <w:num w:numId="3" w16cid:durableId="1329867138">
    <w:abstractNumId w:val="13"/>
  </w:num>
  <w:num w:numId="4" w16cid:durableId="1026442991">
    <w:abstractNumId w:val="20"/>
  </w:num>
  <w:num w:numId="5" w16cid:durableId="854803506">
    <w:abstractNumId w:val="9"/>
  </w:num>
  <w:num w:numId="6" w16cid:durableId="1035084421">
    <w:abstractNumId w:val="16"/>
  </w:num>
  <w:num w:numId="7" w16cid:durableId="1215000961">
    <w:abstractNumId w:val="24"/>
  </w:num>
  <w:num w:numId="8" w16cid:durableId="807669567">
    <w:abstractNumId w:val="8"/>
  </w:num>
  <w:num w:numId="9" w16cid:durableId="249320304">
    <w:abstractNumId w:val="26"/>
  </w:num>
  <w:num w:numId="10" w16cid:durableId="1371766639">
    <w:abstractNumId w:val="14"/>
  </w:num>
  <w:num w:numId="11" w16cid:durableId="1397436515">
    <w:abstractNumId w:val="22"/>
  </w:num>
  <w:num w:numId="12" w16cid:durableId="1198154005">
    <w:abstractNumId w:val="18"/>
  </w:num>
  <w:num w:numId="13" w16cid:durableId="10762657">
    <w:abstractNumId w:val="23"/>
  </w:num>
  <w:num w:numId="14" w16cid:durableId="207186319">
    <w:abstractNumId w:val="0"/>
  </w:num>
  <w:num w:numId="15" w16cid:durableId="1231814671">
    <w:abstractNumId w:val="7"/>
  </w:num>
  <w:num w:numId="16" w16cid:durableId="286814808">
    <w:abstractNumId w:val="1"/>
  </w:num>
  <w:num w:numId="17" w16cid:durableId="481197303">
    <w:abstractNumId w:val="17"/>
  </w:num>
  <w:num w:numId="18" w16cid:durableId="336228677">
    <w:abstractNumId w:val="3"/>
  </w:num>
  <w:num w:numId="19" w16cid:durableId="1949461913">
    <w:abstractNumId w:val="12"/>
  </w:num>
  <w:num w:numId="20" w16cid:durableId="25644829">
    <w:abstractNumId w:val="28"/>
  </w:num>
  <w:num w:numId="21" w16cid:durableId="68818433">
    <w:abstractNumId w:val="10"/>
  </w:num>
  <w:num w:numId="22" w16cid:durableId="517618308">
    <w:abstractNumId w:val="6"/>
  </w:num>
  <w:num w:numId="23" w16cid:durableId="1519659790">
    <w:abstractNumId w:val="5"/>
  </w:num>
  <w:num w:numId="24" w16cid:durableId="544751793">
    <w:abstractNumId w:val="2"/>
  </w:num>
  <w:num w:numId="25" w16cid:durableId="149949400">
    <w:abstractNumId w:val="27"/>
  </w:num>
  <w:num w:numId="26" w16cid:durableId="24869960">
    <w:abstractNumId w:val="29"/>
  </w:num>
  <w:num w:numId="27" w16cid:durableId="1779179775">
    <w:abstractNumId w:val="11"/>
  </w:num>
  <w:num w:numId="28" w16cid:durableId="696395719">
    <w:abstractNumId w:val="15"/>
  </w:num>
  <w:num w:numId="29" w16cid:durableId="1356418942">
    <w:abstractNumId w:val="4"/>
  </w:num>
  <w:num w:numId="30" w16cid:durableId="1806273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0E"/>
    <w:rsid w:val="00000DC2"/>
    <w:rsid w:val="00003C9C"/>
    <w:rsid w:val="000079D5"/>
    <w:rsid w:val="000154D9"/>
    <w:rsid w:val="00020452"/>
    <w:rsid w:val="0002252E"/>
    <w:rsid w:val="00030DD5"/>
    <w:rsid w:val="00030F0C"/>
    <w:rsid w:val="000319C9"/>
    <w:rsid w:val="00032167"/>
    <w:rsid w:val="00047282"/>
    <w:rsid w:val="0005048A"/>
    <w:rsid w:val="00050BE8"/>
    <w:rsid w:val="00053E80"/>
    <w:rsid w:val="0005507A"/>
    <w:rsid w:val="000554C9"/>
    <w:rsid w:val="000908D4"/>
    <w:rsid w:val="00093424"/>
    <w:rsid w:val="000A094E"/>
    <w:rsid w:val="000A4A48"/>
    <w:rsid w:val="000B260E"/>
    <w:rsid w:val="000B63E6"/>
    <w:rsid w:val="000D0B4F"/>
    <w:rsid w:val="000D7F48"/>
    <w:rsid w:val="000F7F56"/>
    <w:rsid w:val="00115576"/>
    <w:rsid w:val="0011625B"/>
    <w:rsid w:val="001441FA"/>
    <w:rsid w:val="001477F4"/>
    <w:rsid w:val="00153BD7"/>
    <w:rsid w:val="00155450"/>
    <w:rsid w:val="00160174"/>
    <w:rsid w:val="00170DFE"/>
    <w:rsid w:val="00194B9D"/>
    <w:rsid w:val="001A0219"/>
    <w:rsid w:val="001A429C"/>
    <w:rsid w:val="001A4619"/>
    <w:rsid w:val="001A53AC"/>
    <w:rsid w:val="001B044F"/>
    <w:rsid w:val="001B4E88"/>
    <w:rsid w:val="001C0686"/>
    <w:rsid w:val="001D5A98"/>
    <w:rsid w:val="001D71CE"/>
    <w:rsid w:val="001E40C1"/>
    <w:rsid w:val="001E4DC7"/>
    <w:rsid w:val="001E5A0F"/>
    <w:rsid w:val="001F44E5"/>
    <w:rsid w:val="001F5644"/>
    <w:rsid w:val="001F5EA7"/>
    <w:rsid w:val="0020619F"/>
    <w:rsid w:val="002177D9"/>
    <w:rsid w:val="00220EB2"/>
    <w:rsid w:val="002648CC"/>
    <w:rsid w:val="00266D8D"/>
    <w:rsid w:val="002710F8"/>
    <w:rsid w:val="002849F8"/>
    <w:rsid w:val="00291708"/>
    <w:rsid w:val="00297B67"/>
    <w:rsid w:val="002A52B5"/>
    <w:rsid w:val="002B1970"/>
    <w:rsid w:val="002B32E2"/>
    <w:rsid w:val="002B3A2E"/>
    <w:rsid w:val="002B3AC5"/>
    <w:rsid w:val="002B470F"/>
    <w:rsid w:val="002C05FC"/>
    <w:rsid w:val="002C490C"/>
    <w:rsid w:val="002C51D5"/>
    <w:rsid w:val="002E0533"/>
    <w:rsid w:val="002E5876"/>
    <w:rsid w:val="002F038E"/>
    <w:rsid w:val="002F03C4"/>
    <w:rsid w:val="002F105F"/>
    <w:rsid w:val="002F353F"/>
    <w:rsid w:val="002F6208"/>
    <w:rsid w:val="00302224"/>
    <w:rsid w:val="00305051"/>
    <w:rsid w:val="00316A7C"/>
    <w:rsid w:val="00317990"/>
    <w:rsid w:val="00336041"/>
    <w:rsid w:val="0034418E"/>
    <w:rsid w:val="003501E2"/>
    <w:rsid w:val="00363CAC"/>
    <w:rsid w:val="00366492"/>
    <w:rsid w:val="003729FD"/>
    <w:rsid w:val="00374B62"/>
    <w:rsid w:val="003838E7"/>
    <w:rsid w:val="00384EC7"/>
    <w:rsid w:val="00385C1A"/>
    <w:rsid w:val="00396852"/>
    <w:rsid w:val="003A4255"/>
    <w:rsid w:val="003C0A0A"/>
    <w:rsid w:val="003E6EEF"/>
    <w:rsid w:val="003F364D"/>
    <w:rsid w:val="003F788E"/>
    <w:rsid w:val="00400E30"/>
    <w:rsid w:val="004034B5"/>
    <w:rsid w:val="0040416A"/>
    <w:rsid w:val="004069CE"/>
    <w:rsid w:val="004255BB"/>
    <w:rsid w:val="00427911"/>
    <w:rsid w:val="00432777"/>
    <w:rsid w:val="0043736D"/>
    <w:rsid w:val="00441AF0"/>
    <w:rsid w:val="00442EC6"/>
    <w:rsid w:val="00443864"/>
    <w:rsid w:val="00447D1E"/>
    <w:rsid w:val="00460C78"/>
    <w:rsid w:val="00460EC0"/>
    <w:rsid w:val="0047223F"/>
    <w:rsid w:val="00472CC4"/>
    <w:rsid w:val="00484D06"/>
    <w:rsid w:val="004871D9"/>
    <w:rsid w:val="00487319"/>
    <w:rsid w:val="004908B5"/>
    <w:rsid w:val="00497C4C"/>
    <w:rsid w:val="004A023D"/>
    <w:rsid w:val="004A0AB6"/>
    <w:rsid w:val="004B3900"/>
    <w:rsid w:val="004B5EC2"/>
    <w:rsid w:val="004C55FC"/>
    <w:rsid w:val="004D08B7"/>
    <w:rsid w:val="004E6BC9"/>
    <w:rsid w:val="005039CE"/>
    <w:rsid w:val="005142F5"/>
    <w:rsid w:val="005168CD"/>
    <w:rsid w:val="00526C1B"/>
    <w:rsid w:val="00527F53"/>
    <w:rsid w:val="00535F82"/>
    <w:rsid w:val="00537B9B"/>
    <w:rsid w:val="00542B09"/>
    <w:rsid w:val="005447B4"/>
    <w:rsid w:val="00546948"/>
    <w:rsid w:val="005508C8"/>
    <w:rsid w:val="00553DE8"/>
    <w:rsid w:val="0055479B"/>
    <w:rsid w:val="0056403E"/>
    <w:rsid w:val="00571E3C"/>
    <w:rsid w:val="00586F52"/>
    <w:rsid w:val="005925DA"/>
    <w:rsid w:val="00593251"/>
    <w:rsid w:val="00594393"/>
    <w:rsid w:val="005A1A1D"/>
    <w:rsid w:val="005A1D20"/>
    <w:rsid w:val="005A5F51"/>
    <w:rsid w:val="005C0F6B"/>
    <w:rsid w:val="005C29CD"/>
    <w:rsid w:val="005C6661"/>
    <w:rsid w:val="00605119"/>
    <w:rsid w:val="00606515"/>
    <w:rsid w:val="00606E76"/>
    <w:rsid w:val="006159D1"/>
    <w:rsid w:val="006358B4"/>
    <w:rsid w:val="006568A5"/>
    <w:rsid w:val="00656A47"/>
    <w:rsid w:val="00656E25"/>
    <w:rsid w:val="00661509"/>
    <w:rsid w:val="00664154"/>
    <w:rsid w:val="00671501"/>
    <w:rsid w:val="00690ED7"/>
    <w:rsid w:val="00697E18"/>
    <w:rsid w:val="006B1BF9"/>
    <w:rsid w:val="006B25C0"/>
    <w:rsid w:val="006B472E"/>
    <w:rsid w:val="006B7082"/>
    <w:rsid w:val="006B7531"/>
    <w:rsid w:val="006E05F1"/>
    <w:rsid w:val="006E2643"/>
    <w:rsid w:val="006E54FF"/>
    <w:rsid w:val="006F5049"/>
    <w:rsid w:val="0070596A"/>
    <w:rsid w:val="00711508"/>
    <w:rsid w:val="007225ED"/>
    <w:rsid w:val="00724FD5"/>
    <w:rsid w:val="007267E0"/>
    <w:rsid w:val="007311E6"/>
    <w:rsid w:val="00742F2C"/>
    <w:rsid w:val="00751CF2"/>
    <w:rsid w:val="00771078"/>
    <w:rsid w:val="007808E0"/>
    <w:rsid w:val="00797B66"/>
    <w:rsid w:val="007A0371"/>
    <w:rsid w:val="007A6A32"/>
    <w:rsid w:val="007B2AC6"/>
    <w:rsid w:val="007B7C37"/>
    <w:rsid w:val="007C2EE6"/>
    <w:rsid w:val="007C66FF"/>
    <w:rsid w:val="007D1B27"/>
    <w:rsid w:val="007E0C03"/>
    <w:rsid w:val="007E3D54"/>
    <w:rsid w:val="007E67CC"/>
    <w:rsid w:val="007E7FB5"/>
    <w:rsid w:val="007F09CA"/>
    <w:rsid w:val="007F33F1"/>
    <w:rsid w:val="007F46FF"/>
    <w:rsid w:val="00801F1F"/>
    <w:rsid w:val="008079E6"/>
    <w:rsid w:val="00816B8F"/>
    <w:rsid w:val="00831510"/>
    <w:rsid w:val="008409B7"/>
    <w:rsid w:val="00843DE6"/>
    <w:rsid w:val="00844AAF"/>
    <w:rsid w:val="008531F2"/>
    <w:rsid w:val="00855287"/>
    <w:rsid w:val="008570BE"/>
    <w:rsid w:val="00864804"/>
    <w:rsid w:val="00886AF6"/>
    <w:rsid w:val="00891214"/>
    <w:rsid w:val="008952CA"/>
    <w:rsid w:val="008963B6"/>
    <w:rsid w:val="008A0259"/>
    <w:rsid w:val="008A72B7"/>
    <w:rsid w:val="008C0AD0"/>
    <w:rsid w:val="008C4503"/>
    <w:rsid w:val="008C5D0A"/>
    <w:rsid w:val="008D0408"/>
    <w:rsid w:val="008F3D5E"/>
    <w:rsid w:val="008F7B6F"/>
    <w:rsid w:val="009055BE"/>
    <w:rsid w:val="009061AA"/>
    <w:rsid w:val="00927E23"/>
    <w:rsid w:val="0093392F"/>
    <w:rsid w:val="00936E72"/>
    <w:rsid w:val="009412F4"/>
    <w:rsid w:val="00942481"/>
    <w:rsid w:val="0094762B"/>
    <w:rsid w:val="00960C99"/>
    <w:rsid w:val="00961BCF"/>
    <w:rsid w:val="0096342A"/>
    <w:rsid w:val="00963438"/>
    <w:rsid w:val="0096472B"/>
    <w:rsid w:val="00967B16"/>
    <w:rsid w:val="00970C91"/>
    <w:rsid w:val="00972749"/>
    <w:rsid w:val="0098044A"/>
    <w:rsid w:val="0098242D"/>
    <w:rsid w:val="00992278"/>
    <w:rsid w:val="0099653E"/>
    <w:rsid w:val="009A52E1"/>
    <w:rsid w:val="009C19EA"/>
    <w:rsid w:val="009C77E9"/>
    <w:rsid w:val="009C7A9C"/>
    <w:rsid w:val="009E2A2E"/>
    <w:rsid w:val="009E6629"/>
    <w:rsid w:val="00A06F1F"/>
    <w:rsid w:val="00A1361C"/>
    <w:rsid w:val="00A137FC"/>
    <w:rsid w:val="00A16806"/>
    <w:rsid w:val="00A42FB1"/>
    <w:rsid w:val="00A60ECA"/>
    <w:rsid w:val="00A63178"/>
    <w:rsid w:val="00AB2FA1"/>
    <w:rsid w:val="00AC1FAC"/>
    <w:rsid w:val="00AD3BB9"/>
    <w:rsid w:val="00AE361D"/>
    <w:rsid w:val="00AF19F3"/>
    <w:rsid w:val="00AF26EA"/>
    <w:rsid w:val="00AF6CD4"/>
    <w:rsid w:val="00B1492E"/>
    <w:rsid w:val="00B15060"/>
    <w:rsid w:val="00B23F4E"/>
    <w:rsid w:val="00B35F39"/>
    <w:rsid w:val="00B44879"/>
    <w:rsid w:val="00B614D9"/>
    <w:rsid w:val="00B62E6E"/>
    <w:rsid w:val="00B67B32"/>
    <w:rsid w:val="00B70F11"/>
    <w:rsid w:val="00B713CF"/>
    <w:rsid w:val="00B840FB"/>
    <w:rsid w:val="00B866A1"/>
    <w:rsid w:val="00B95597"/>
    <w:rsid w:val="00BA0B17"/>
    <w:rsid w:val="00BC215B"/>
    <w:rsid w:val="00BC41CF"/>
    <w:rsid w:val="00BD59BE"/>
    <w:rsid w:val="00BD6085"/>
    <w:rsid w:val="00C00283"/>
    <w:rsid w:val="00C02493"/>
    <w:rsid w:val="00C07A49"/>
    <w:rsid w:val="00C117A0"/>
    <w:rsid w:val="00C20D73"/>
    <w:rsid w:val="00C24E0A"/>
    <w:rsid w:val="00C31589"/>
    <w:rsid w:val="00C32299"/>
    <w:rsid w:val="00C44F36"/>
    <w:rsid w:val="00C612B4"/>
    <w:rsid w:val="00C81EB1"/>
    <w:rsid w:val="00C907CB"/>
    <w:rsid w:val="00C94E86"/>
    <w:rsid w:val="00C953E1"/>
    <w:rsid w:val="00CA0A95"/>
    <w:rsid w:val="00CC37C1"/>
    <w:rsid w:val="00CF1615"/>
    <w:rsid w:val="00CF27DE"/>
    <w:rsid w:val="00CF543C"/>
    <w:rsid w:val="00D020B2"/>
    <w:rsid w:val="00D23EFD"/>
    <w:rsid w:val="00D2786C"/>
    <w:rsid w:val="00D32E65"/>
    <w:rsid w:val="00D34610"/>
    <w:rsid w:val="00D36A8A"/>
    <w:rsid w:val="00D45CDF"/>
    <w:rsid w:val="00D46CC3"/>
    <w:rsid w:val="00D5269F"/>
    <w:rsid w:val="00D53466"/>
    <w:rsid w:val="00D61DFE"/>
    <w:rsid w:val="00D6618A"/>
    <w:rsid w:val="00D85B0A"/>
    <w:rsid w:val="00DA00DA"/>
    <w:rsid w:val="00DB252E"/>
    <w:rsid w:val="00DB6C9A"/>
    <w:rsid w:val="00DC14CB"/>
    <w:rsid w:val="00DC38D5"/>
    <w:rsid w:val="00DD0342"/>
    <w:rsid w:val="00DE1BC9"/>
    <w:rsid w:val="00DE3910"/>
    <w:rsid w:val="00DE5151"/>
    <w:rsid w:val="00E0373B"/>
    <w:rsid w:val="00E05423"/>
    <w:rsid w:val="00E0714A"/>
    <w:rsid w:val="00E113F0"/>
    <w:rsid w:val="00E117F0"/>
    <w:rsid w:val="00E16E31"/>
    <w:rsid w:val="00E364EF"/>
    <w:rsid w:val="00E44009"/>
    <w:rsid w:val="00E52A78"/>
    <w:rsid w:val="00E57F3D"/>
    <w:rsid w:val="00E71909"/>
    <w:rsid w:val="00E723FE"/>
    <w:rsid w:val="00E72C88"/>
    <w:rsid w:val="00E73822"/>
    <w:rsid w:val="00E73AC2"/>
    <w:rsid w:val="00E8302E"/>
    <w:rsid w:val="00E840F4"/>
    <w:rsid w:val="00E86B17"/>
    <w:rsid w:val="00E96F1F"/>
    <w:rsid w:val="00E97CD2"/>
    <w:rsid w:val="00EA5E59"/>
    <w:rsid w:val="00EA7583"/>
    <w:rsid w:val="00EB5D3A"/>
    <w:rsid w:val="00ED4A0C"/>
    <w:rsid w:val="00ED597B"/>
    <w:rsid w:val="00ED5D88"/>
    <w:rsid w:val="00EE4821"/>
    <w:rsid w:val="00EE4970"/>
    <w:rsid w:val="00EF4DF1"/>
    <w:rsid w:val="00EF6745"/>
    <w:rsid w:val="00EF7252"/>
    <w:rsid w:val="00EF7DF6"/>
    <w:rsid w:val="00F223D8"/>
    <w:rsid w:val="00F24313"/>
    <w:rsid w:val="00F319DC"/>
    <w:rsid w:val="00F3343C"/>
    <w:rsid w:val="00F3508D"/>
    <w:rsid w:val="00F35943"/>
    <w:rsid w:val="00F60F44"/>
    <w:rsid w:val="00F669D7"/>
    <w:rsid w:val="00F72239"/>
    <w:rsid w:val="00F73618"/>
    <w:rsid w:val="00FC3D63"/>
    <w:rsid w:val="00FE33FA"/>
    <w:rsid w:val="00FE4A18"/>
    <w:rsid w:val="00FF05FE"/>
    <w:rsid w:val="00FF08F6"/>
    <w:rsid w:val="00FF20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5DC6DA2"/>
  <w15:chartTrackingRefBased/>
  <w15:docId w15:val="{894D3614-D719-490F-BA3B-0C46CDC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jc w:val="both"/>
      <w:outlineLvl w:val="0"/>
    </w:pPr>
    <w:rPr>
      <w:b/>
      <w:kern w:val="28"/>
      <w:sz w:val="28"/>
    </w:rPr>
  </w:style>
  <w:style w:type="paragraph" w:styleId="Titre2">
    <w:name w:val="heading 2"/>
    <w:basedOn w:val="Normal"/>
    <w:next w:val="Normal"/>
    <w:qFormat/>
    <w:pPr>
      <w:keepNext/>
      <w:spacing w:before="120" w:after="120"/>
      <w:ind w:right="43"/>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fr">
    <w:name w:val="Citation fr."/>
    <w:basedOn w:val="Normal"/>
    <w:pPr>
      <w:ind w:left="720" w:right="720"/>
      <w:jc w:val="both"/>
    </w:pPr>
    <w:rPr>
      <w:sz w:val="22"/>
    </w:rPr>
  </w:style>
  <w:style w:type="paragraph" w:customStyle="1" w:styleId="Textejugement">
    <w:name w:val="Texte jugement"/>
    <w:basedOn w:val="Normal"/>
    <w:pPr>
      <w:tabs>
        <w:tab w:val="left" w:pos="900"/>
        <w:tab w:val="right" w:pos="7110"/>
      </w:tabs>
      <w:spacing w:after="360" w:line="360" w:lineRule="auto"/>
      <w:ind w:firstLine="720"/>
      <w:jc w:val="both"/>
    </w:pPr>
  </w:style>
  <w:style w:type="paragraph" w:styleId="Pieddepage">
    <w:name w:val="footer"/>
    <w:basedOn w:val="Normal"/>
    <w:link w:val="PieddepageCar"/>
    <w:pPr>
      <w:tabs>
        <w:tab w:val="center" w:pos="4703"/>
        <w:tab w:val="right" w:pos="9406"/>
      </w:tabs>
    </w:pPr>
  </w:style>
  <w:style w:type="paragraph" w:customStyle="1" w:styleId="adresse">
    <w:name w:val="adresse"/>
    <w:basedOn w:val="Normal"/>
    <w:pPr>
      <w:jc w:val="both"/>
    </w:pPr>
  </w:style>
  <w:style w:type="paragraph" w:styleId="Notedebasdepage">
    <w:name w:val="footnote text"/>
    <w:basedOn w:val="Normal"/>
    <w:semiHidden/>
    <w:rPr>
      <w:sz w:val="20"/>
    </w:rPr>
  </w:style>
  <w:style w:type="paragraph" w:customStyle="1" w:styleId="lettre">
    <w:name w:val="lettre"/>
    <w:basedOn w:val="Normal"/>
    <w:pPr>
      <w:spacing w:after="120"/>
      <w:ind w:firstLine="720"/>
      <w:jc w:val="both"/>
    </w:pPr>
  </w:style>
  <w:style w:type="paragraph" w:styleId="Signature">
    <w:name w:val="Signature"/>
    <w:basedOn w:val="Normal"/>
    <w:pPr>
      <w:ind w:left="4252"/>
      <w:jc w:val="both"/>
    </w:pPr>
  </w:style>
  <w:style w:type="paragraph" w:customStyle="1" w:styleId="texte">
    <w:name w:val="texte"/>
    <w:basedOn w:val="Normal"/>
    <w:pPr>
      <w:ind w:firstLine="720"/>
      <w:jc w:val="both"/>
    </w:pPr>
  </w:style>
  <w:style w:type="paragraph" w:customStyle="1" w:styleId="Nomdesavocats">
    <w:name w:val="Nom des avocats"/>
    <w:basedOn w:val="Normal"/>
    <w:pPr>
      <w:tabs>
        <w:tab w:val="left" w:pos="2070"/>
        <w:tab w:val="right" w:pos="7110"/>
      </w:tabs>
    </w:pPr>
  </w:style>
  <w:style w:type="paragraph" w:customStyle="1" w:styleId="TitreCanada">
    <w:name w:val="Titre Canada"/>
    <w:basedOn w:val="Normal"/>
    <w:pPr>
      <w:tabs>
        <w:tab w:val="left" w:pos="2070"/>
        <w:tab w:val="right" w:pos="7110"/>
      </w:tabs>
      <w:spacing w:line="480" w:lineRule="auto"/>
    </w:pPr>
    <w:rPr>
      <w:b/>
    </w:rPr>
  </w:style>
  <w:style w:type="paragraph" w:customStyle="1" w:styleId="TitreCoursuprieure">
    <w:name w:val="Titre Cour supérieure"/>
    <w:basedOn w:val="Normal"/>
    <w:pPr>
      <w:tabs>
        <w:tab w:val="left" w:pos="2070"/>
        <w:tab w:val="right" w:pos="7110"/>
      </w:tabs>
      <w:jc w:val="right"/>
    </w:pPr>
    <w:rPr>
      <w:b/>
      <w:sz w:val="28"/>
    </w:rPr>
  </w:style>
  <w:style w:type="paragraph" w:customStyle="1" w:styleId="TitreHonorable">
    <w:name w:val="Titre Honorable"/>
    <w:basedOn w:val="Normal"/>
    <w:pPr>
      <w:tabs>
        <w:tab w:val="left" w:pos="2070"/>
        <w:tab w:val="right" w:pos="7110"/>
      </w:tabs>
      <w:ind w:left="1930"/>
    </w:pPr>
    <w:rPr>
      <w:b/>
    </w:rPr>
  </w:style>
  <w:style w:type="paragraph" w:styleId="Titre">
    <w:name w:val="Title"/>
    <w:basedOn w:val="Textejugement"/>
    <w:qFormat/>
    <w:pPr>
      <w:spacing w:after="0" w:line="240" w:lineRule="auto"/>
      <w:ind w:firstLine="0"/>
      <w:jc w:val="left"/>
    </w:pPr>
    <w:rPr>
      <w:b/>
      <w:u w:val="single"/>
    </w:rPr>
  </w:style>
  <w:style w:type="paragraph" w:styleId="En-tte">
    <w:name w:val="header"/>
    <w:basedOn w:val="Normal"/>
    <w:pPr>
      <w:tabs>
        <w:tab w:val="center" w:pos="4703"/>
        <w:tab w:val="right" w:pos="9406"/>
      </w:tabs>
      <w:jc w:val="both"/>
    </w:pPr>
  </w:style>
  <w:style w:type="paragraph" w:customStyle="1" w:styleId="PV">
    <w:name w:val="PV"/>
    <w:basedOn w:val="Normal"/>
    <w:rPr>
      <w:sz w:val="22"/>
    </w:rPr>
  </w:style>
  <w:style w:type="character" w:styleId="Numrodepage">
    <w:name w:val="page number"/>
    <w:basedOn w:val="Policepardfaut"/>
  </w:style>
  <w:style w:type="character" w:styleId="Appelnotedebasdep">
    <w:name w:val="footnote reference"/>
    <w:semiHidden/>
    <w:rPr>
      <w:vertAlign w:val="superscript"/>
    </w:rPr>
  </w:style>
  <w:style w:type="paragraph" w:customStyle="1" w:styleId="PVtexte">
    <w:name w:val="PVtexte"/>
    <w:basedOn w:val="PV"/>
    <w:pPr>
      <w:spacing w:before="240" w:line="320" w:lineRule="exact"/>
      <w:jc w:val="both"/>
    </w:pPr>
    <w:rPr>
      <w:sz w:val="24"/>
    </w:rPr>
  </w:style>
  <w:style w:type="table" w:styleId="Grilledutableau">
    <w:name w:val="Table Grid"/>
    <w:basedOn w:val="TableauNormal"/>
    <w:uiPriority w:val="39"/>
    <w:rsid w:val="006E5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C81EB1"/>
    <w:rPr>
      <w:rFonts w:ascii="Arial" w:hAnsi="Arial"/>
      <w:sz w:val="24"/>
      <w:lang w:val="fr-CA" w:eastAsia="fr-FR" w:bidi="ar-SA"/>
    </w:rPr>
  </w:style>
  <w:style w:type="paragraph" w:styleId="Textedebulles">
    <w:name w:val="Balloon Text"/>
    <w:basedOn w:val="Normal"/>
    <w:semiHidden/>
    <w:rsid w:val="00F24313"/>
    <w:rPr>
      <w:rFonts w:ascii="Tahoma" w:hAnsi="Tahoma" w:cs="Tahoma"/>
      <w:sz w:val="16"/>
      <w:szCs w:val="16"/>
    </w:rPr>
  </w:style>
  <w:style w:type="paragraph" w:styleId="Paragraphedeliste">
    <w:name w:val="List Paragraph"/>
    <w:basedOn w:val="Normal"/>
    <w:uiPriority w:val="34"/>
    <w:qFormat/>
    <w:rsid w:val="002B3A2E"/>
    <w:pPr>
      <w:ind w:left="720"/>
      <w:contextualSpacing/>
    </w:pPr>
    <w:rPr>
      <w:rFonts w:ascii="Times New Roman" w:hAnsi="Times New Roman"/>
      <w:szCs w:val="24"/>
    </w:rPr>
  </w:style>
  <w:style w:type="character" w:styleId="Lienhypertexte">
    <w:name w:val="Hyperlink"/>
    <w:rsid w:val="007F4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ise.leahey@judex.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2C74-43DB-4235-94AF-E220548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802</Words>
  <Characters>4674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CANADA</vt:lpstr>
    </vt:vector>
  </TitlesOfParts>
  <Company>Ministère de la Justice</Company>
  <LinksUpToDate>false</LinksUpToDate>
  <CharactersWithSpaces>5466</CharactersWithSpaces>
  <SharedDoc>false</SharedDoc>
  <HLinks>
    <vt:vector size="6" baseType="variant">
      <vt:variant>
        <vt:i4>7929928</vt:i4>
      </vt:variant>
      <vt:variant>
        <vt:i4>82</vt:i4>
      </vt:variant>
      <vt:variant>
        <vt:i4>0</vt:i4>
      </vt:variant>
      <vt:variant>
        <vt:i4>5</vt:i4>
      </vt:variant>
      <vt:variant>
        <vt:lpwstr>mailto:emie.gareau@judex.qc.ca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Antoine Fournier-Pilon</cp:lastModifiedBy>
  <cp:revision>3</cp:revision>
  <cp:lastPrinted>2022-08-30T15:43:00Z</cp:lastPrinted>
  <dcterms:created xsi:type="dcterms:W3CDTF">2023-02-10T14:27:00Z</dcterms:created>
  <dcterms:modified xsi:type="dcterms:W3CDTF">2023-07-31T16:39:00Z</dcterms:modified>
</cp:coreProperties>
</file>